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left="0" w:leftChars="0" w:firstLine="0" w:firstLineChars="0"/>
        <w:rPr>
          <w:rFonts w:hint="eastAsia" w:ascii="黑体" w:hAnsi="黑体" w:eastAsia="黑体" w:cs="黑体"/>
          <w:b w:val="0"/>
          <w:bCs w:val="0"/>
          <w:kern w:val="44"/>
          <w:sz w:val="32"/>
          <w:szCs w:val="32"/>
          <w:lang w:val="en-US" w:eastAsia="zh-CN"/>
        </w:rPr>
      </w:pPr>
      <w:r>
        <w:rPr>
          <w:rFonts w:hint="eastAsia" w:ascii="黑体" w:hAnsi="黑体" w:eastAsia="黑体" w:cs="黑体"/>
          <w:b w:val="0"/>
          <w:bCs w:val="0"/>
          <w:kern w:val="44"/>
          <w:sz w:val="32"/>
          <w:szCs w:val="32"/>
          <w:lang w:val="en-US" w:eastAsia="zh-CN"/>
        </w:rPr>
        <w:t>附件1</w:t>
      </w:r>
    </w:p>
    <w:p>
      <w:pPr>
        <w:pStyle w:val="36"/>
        <w:keepNext/>
        <w:keepLines/>
        <w:pageBreakBefore w:val="0"/>
        <w:widowControl w:val="0"/>
        <w:numPr>
          <w:ilvl w:val="0"/>
          <w:numId w:val="0"/>
        </w:numPr>
        <w:kinsoku/>
        <w:wordWrap/>
        <w:overflowPunct/>
        <w:topLinePunct w:val="0"/>
        <w:autoSpaceDE/>
        <w:autoSpaceDN/>
        <w:bidi w:val="0"/>
        <w:adjustRightInd w:val="0"/>
        <w:snapToGrid w:val="0"/>
        <w:spacing w:before="0" w:beforeAutospacing="0" w:after="333" w:afterLines="100" w:afterAutospacing="0" w:line="700" w:lineRule="exact"/>
        <w:jc w:val="center"/>
        <w:textAlignment w:val="auto"/>
        <w:rPr>
          <w:rFonts w:hint="eastAsia" w:ascii="方正小标宋简体" w:hAnsi="方正小标宋简体" w:eastAsia="方正小标宋简体" w:cs="方正小标宋简体"/>
          <w:b w:val="0"/>
          <w:bCs w:val="0"/>
          <w:sz w:val="36"/>
          <w:szCs w:val="36"/>
        </w:rPr>
      </w:pPr>
      <w:bookmarkStart w:id="0" w:name="_Toc79152752"/>
      <w:r>
        <w:rPr>
          <w:rFonts w:hint="eastAsia" w:ascii="方正小标宋简体" w:hAnsi="方正小标宋简体" w:eastAsia="方正小标宋简体" w:cs="方正小标宋简体"/>
          <w:b w:val="0"/>
          <w:bCs w:val="0"/>
          <w:sz w:val="36"/>
          <w:szCs w:val="36"/>
          <w:lang w:val="en-US" w:eastAsia="zh-CN"/>
        </w:rPr>
        <w:t>中国</w:t>
      </w:r>
      <w:bookmarkStart w:id="2" w:name="_GoBack"/>
      <w:bookmarkEnd w:id="2"/>
      <w:r>
        <w:rPr>
          <w:rFonts w:hint="eastAsia" w:ascii="方正小标宋简体" w:hAnsi="方正小标宋简体" w:eastAsia="方正小标宋简体" w:cs="方正小标宋简体"/>
          <w:b w:val="0"/>
          <w:bCs w:val="0"/>
          <w:sz w:val="36"/>
          <w:szCs w:val="36"/>
          <w:lang w:val="en-US" w:eastAsia="zh-CN"/>
        </w:rPr>
        <w:t>科技馆电动旗杆改造项目</w:t>
      </w:r>
      <w:r>
        <w:rPr>
          <w:rFonts w:hint="eastAsia" w:ascii="方正小标宋简体" w:hAnsi="方正小标宋简体" w:eastAsia="方正小标宋简体" w:cs="方正小标宋简体"/>
          <w:b w:val="0"/>
          <w:bCs w:val="0"/>
          <w:sz w:val="36"/>
          <w:szCs w:val="36"/>
        </w:rPr>
        <w:t>采购需求</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科技馆西广场有电动旗杆3根，高度分别为1根18米、2根17.2米。现有旗杆使用超过10年，目前故障率较高，对每月一次的升旗仪式和日常升旗产生不良影响。经研究，故障高发的原因为旗杆内壁生锈，锈渍损坏控制器、电机中的元器件，维修费用较高，且问题无法根本解决。现计划以公开询价的方式，采购电动旗杆改造项目。</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二、项目名称</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中国科学技术馆电动旗杆改造项目。</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三、项目质量及工期要求</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（一）质量：合格。</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（二）质保期：1年。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（三）工期：15天，施工时间8:00至21:00。如遇特殊情况，可由甲乙双方协商调整施工时间。</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四、项目内容与要求</w:t>
      </w:r>
    </w:p>
    <w:tbl>
      <w:tblPr>
        <w:tblStyle w:val="17"/>
        <w:tblW w:w="873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476"/>
        <w:gridCol w:w="4444"/>
        <w:gridCol w:w="1238"/>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7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子目名称</w:t>
            </w:r>
          </w:p>
        </w:tc>
        <w:tc>
          <w:tcPr>
            <w:tcW w:w="44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子目特征描述</w:t>
            </w:r>
          </w:p>
        </w:tc>
        <w:tc>
          <w:tcPr>
            <w:tcW w:w="123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8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3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8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trPr>
        <w:tc>
          <w:tcPr>
            <w:tcW w:w="7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金属旗杆</w:t>
            </w:r>
          </w:p>
        </w:tc>
        <w:tc>
          <w:tcPr>
            <w:tcW w:w="4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不锈钢锥形旗杆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1.高度：18米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2.尺寸、规格：上口径80mm下口径260mm，壁厚为3mm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3.材质：304#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w:t>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60度</w:t>
            </w:r>
            <w:r>
              <w:rPr>
                <w:rFonts w:hint="eastAsia" w:cs="宋体"/>
                <w:i w:val="0"/>
                <w:iCs w:val="0"/>
                <w:color w:val="000000"/>
                <w:kern w:val="0"/>
                <w:sz w:val="18"/>
                <w:szCs w:val="18"/>
                <w:u w:val="none"/>
                <w:lang w:val="en-US" w:eastAsia="zh-CN" w:bidi="ar"/>
              </w:rPr>
              <w:t>双向</w:t>
            </w:r>
            <w:r>
              <w:rPr>
                <w:rFonts w:hint="eastAsia" w:ascii="宋体" w:hAnsi="宋体" w:eastAsia="宋体" w:cs="宋体"/>
                <w:i w:val="0"/>
                <w:iCs w:val="0"/>
                <w:color w:val="000000"/>
                <w:kern w:val="0"/>
                <w:sz w:val="18"/>
                <w:szCs w:val="18"/>
                <w:u w:val="none"/>
                <w:lang w:val="en-US" w:eastAsia="zh-CN" w:bidi="ar"/>
              </w:rPr>
              <w:t>旋转装置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5.包含配套滑轮、钢丝绳、不锈钢挂旗杆、旗杆球珠、摇把等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6.包含预埋件的制作和安装</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7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金属旗杆</w:t>
            </w:r>
          </w:p>
        </w:tc>
        <w:tc>
          <w:tcPr>
            <w:tcW w:w="4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不锈钢锥形旗杆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1.高度：17.2米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2.尺寸、规格：上口径80mm下口径260mm，壁厚为3mm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3.材质：304#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w:t>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60度</w:t>
            </w:r>
            <w:r>
              <w:rPr>
                <w:rFonts w:hint="eastAsia" w:cs="宋体"/>
                <w:i w:val="0"/>
                <w:iCs w:val="0"/>
                <w:color w:val="000000"/>
                <w:kern w:val="0"/>
                <w:sz w:val="18"/>
                <w:szCs w:val="18"/>
                <w:u w:val="none"/>
                <w:lang w:val="en-US" w:eastAsia="zh-CN" w:bidi="ar"/>
              </w:rPr>
              <w:t>双向</w:t>
            </w:r>
            <w:r>
              <w:rPr>
                <w:rFonts w:hint="eastAsia" w:ascii="宋体" w:hAnsi="宋体" w:eastAsia="宋体" w:cs="宋体"/>
                <w:i w:val="0"/>
                <w:iCs w:val="0"/>
                <w:color w:val="000000"/>
                <w:kern w:val="0"/>
                <w:sz w:val="18"/>
                <w:szCs w:val="18"/>
                <w:u w:val="none"/>
                <w:lang w:val="en-US" w:eastAsia="zh-CN" w:bidi="ar"/>
              </w:rPr>
              <w:t>旋转装置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5.包含配套滑轮、钢丝绳、不锈钢挂旗杆、旗杆球珠、摇把等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6.包含预埋件的制作和安装</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7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金属旗杆电动升降系统</w:t>
            </w:r>
          </w:p>
        </w:tc>
        <w:tc>
          <w:tcPr>
            <w:tcW w:w="4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不锈钢旗杆专用电动升降系统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1.包含电脑控制系统、升旗智能电机、升旗音响、专用升降系统等；</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7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旗杆拆除</w:t>
            </w:r>
          </w:p>
        </w:tc>
        <w:tc>
          <w:tcPr>
            <w:tcW w:w="4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拆除旧旗杆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1.包含渣土消纳及运输，运距自行考虑</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7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现浇混凝土设备基础</w:t>
            </w:r>
          </w:p>
        </w:tc>
        <w:tc>
          <w:tcPr>
            <w:tcW w:w="4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旗台改造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1.对旗台混凝土基础进行修补、改造、加固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2.由投标人自行考虑，根据旧旗杆的拆除情况，重新改造修补旗台</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exact"/>
        </w:trPr>
        <w:tc>
          <w:tcPr>
            <w:tcW w:w="7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块料、石材面层楼地面修补</w:t>
            </w:r>
          </w:p>
        </w:tc>
        <w:tc>
          <w:tcPr>
            <w:tcW w:w="4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旗台面层修补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1.对损坏的石材面层进行重新铺贴，材质同原石材</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trPr>
        <w:tc>
          <w:tcPr>
            <w:tcW w:w="7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块料、石材面层楼地面修补</w:t>
            </w:r>
          </w:p>
        </w:tc>
        <w:tc>
          <w:tcPr>
            <w:tcW w:w="4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花岗岩地面开挖及恢复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1.拆除花岗岩面层、基层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2.对拆除部分花岗岩地面进行恢复，花岗岩石材利旧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3.满足线路改造需要</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exact"/>
        </w:trPr>
        <w:tc>
          <w:tcPr>
            <w:tcW w:w="78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4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线路改造</w:t>
            </w:r>
          </w:p>
        </w:tc>
        <w:tc>
          <w:tcPr>
            <w:tcW w:w="4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线路改造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1.对旧旗杆线路电线、配管进行拆除后换新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2.为满足旗杆使用要求的全部线路改造工作</w:t>
            </w:r>
          </w:p>
        </w:tc>
        <w:tc>
          <w:tcPr>
            <w:tcW w:w="1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（一）杆体采用优质不锈钢材料制作，杆体成锥形渐细状，以锥度上升，外观一体成型，没有接头及焊点，表面亚光拉丝处理。</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（二）旗杆选用国标不锈钢材料，材质强度高，耐旱耐湿，可抗12级风。</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（三）具有360 度双向旋转装置，旗帜不会缠绕在旗杆上。内置不锈钢钢丝绳，旗绳置于旗杆中空部位，免受风吹雨淋、不易被人为破坏。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（四）具有电动升旗装置，内置手摇升旗装置。旗杆绳为复合防锈钢丝绳 ，经久耐用。</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（五）对原旗台混凝土基础进行修补、改造、加固。对损坏的原旗台石材面层进行重新铺贴，材质同原石材。</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（六）对原旗杆线路电线、配管进行拆除后换新。需拆除、恢复垫层和花岗岩地面约18m²。施工需要的花岗岩石材由甲方提供。</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（七）含有升旗音响2套，分别搭配中间的国旗杆和两侧的馆旗杆升旗使用。设置于距离旗台3米远的绿化带内。需满足户外使用条件。</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黑体" w:hAnsi="黑体" w:eastAsia="黑体" w:cs="黑体"/>
          <w:sz w:val="30"/>
          <w:szCs w:val="30"/>
          <w:lang w:val="en-US" w:eastAsia="zh-CN"/>
        </w:rPr>
      </w:pPr>
      <w:bookmarkStart w:id="1" w:name="_Toc30143"/>
      <w:r>
        <w:rPr>
          <w:rFonts w:hint="eastAsia" w:ascii="黑体" w:hAnsi="黑体" w:eastAsia="黑体" w:cs="黑体"/>
          <w:sz w:val="30"/>
          <w:szCs w:val="30"/>
          <w:lang w:val="en-US" w:eastAsia="zh-CN"/>
        </w:rPr>
        <w:t>五、其他说明</w:t>
      </w:r>
      <w:bookmarkEnd w:id="1"/>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（一）施工过程中严格执行中国科技馆相关规章制度。</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（二）施工方入场后须做好现场保护工作，保持设备、设施的整洁。</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（三）根据现场勘查情况，制定详细的施工计划和安装操作规程。</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（四）进场施工作业前须到安全保卫部办理进场手续（包括施工方案、进场设备清单、作业人员名单、身份证和相关专业证件复印件等）。</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（五）施工单位须配备专职管理人员和安全员负责作业现场的管理与安全工作，采取有效措施保证施工作业人员及建筑物内人员的安全，并保护好环境。</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（六）在施工过程中清除出来的所有废料均应妥善保存收集，并统一清理外运。</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（七）如因施工单位现场作业管理不严或因措施、方法不当，给中国科技馆或任何第三方造成人身伤害或财产损失，均由施工作业单位承担一切责任。</w:t>
      </w:r>
    </w:p>
    <w:sectPr>
      <w:headerReference r:id="rId5" w:type="default"/>
      <w:footerReference r:id="rId6" w:type="default"/>
      <w:pgSz w:w="11906" w:h="16838"/>
      <w:pgMar w:top="958" w:right="1803" w:bottom="1440" w:left="1803" w:header="851" w:footer="992" w:gutter="0"/>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061D7"/>
    <w:multiLevelType w:val="multilevel"/>
    <w:tmpl w:val="253061D7"/>
    <w:lvl w:ilvl="0" w:tentative="0">
      <w:start w:val="1"/>
      <w:numFmt w:val="chineseCountingThousand"/>
      <w:pStyle w:val="36"/>
      <w:lvlText w:val="第%1章 "/>
      <w:lvlJc w:val="center"/>
      <w:pPr>
        <w:ind w:left="9860" w:hanging="420"/>
      </w:pPr>
      <w:rPr>
        <w:rFonts w:hint="eastAsia"/>
      </w:rPr>
    </w:lvl>
    <w:lvl w:ilvl="1" w:tentative="0">
      <w:start w:val="1"/>
      <w:numFmt w:val="lowerLetter"/>
      <w:lvlText w:val="%2)"/>
      <w:lvlJc w:val="left"/>
      <w:pPr>
        <w:ind w:left="3617" w:hanging="420"/>
      </w:pPr>
    </w:lvl>
    <w:lvl w:ilvl="2" w:tentative="0">
      <w:start w:val="1"/>
      <w:numFmt w:val="lowerRoman"/>
      <w:lvlText w:val="%3."/>
      <w:lvlJc w:val="right"/>
      <w:pPr>
        <w:ind w:left="4037" w:hanging="420"/>
      </w:pPr>
    </w:lvl>
    <w:lvl w:ilvl="3" w:tentative="0">
      <w:start w:val="1"/>
      <w:numFmt w:val="decimal"/>
      <w:lvlText w:val="%4."/>
      <w:lvlJc w:val="left"/>
      <w:pPr>
        <w:ind w:left="4457" w:hanging="420"/>
      </w:pPr>
    </w:lvl>
    <w:lvl w:ilvl="4" w:tentative="0">
      <w:start w:val="1"/>
      <w:numFmt w:val="lowerLetter"/>
      <w:lvlText w:val="%5)"/>
      <w:lvlJc w:val="left"/>
      <w:pPr>
        <w:ind w:left="4877" w:hanging="420"/>
      </w:pPr>
    </w:lvl>
    <w:lvl w:ilvl="5" w:tentative="0">
      <w:start w:val="1"/>
      <w:numFmt w:val="lowerRoman"/>
      <w:lvlText w:val="%6."/>
      <w:lvlJc w:val="right"/>
      <w:pPr>
        <w:ind w:left="5297" w:hanging="420"/>
      </w:pPr>
    </w:lvl>
    <w:lvl w:ilvl="6" w:tentative="0">
      <w:start w:val="1"/>
      <w:numFmt w:val="decimal"/>
      <w:lvlText w:val="%7."/>
      <w:lvlJc w:val="left"/>
      <w:pPr>
        <w:ind w:left="5717" w:hanging="420"/>
      </w:pPr>
    </w:lvl>
    <w:lvl w:ilvl="7" w:tentative="0">
      <w:start w:val="1"/>
      <w:numFmt w:val="lowerLetter"/>
      <w:lvlText w:val="%8)"/>
      <w:lvlJc w:val="left"/>
      <w:pPr>
        <w:ind w:left="6137" w:hanging="420"/>
      </w:pPr>
    </w:lvl>
    <w:lvl w:ilvl="8" w:tentative="0">
      <w:start w:val="1"/>
      <w:numFmt w:val="lowerRoman"/>
      <w:lvlText w:val="%9."/>
      <w:lvlJc w:val="right"/>
      <w:pPr>
        <w:ind w:left="6557" w:hanging="420"/>
      </w:pPr>
    </w:lvl>
  </w:abstractNum>
  <w:abstractNum w:abstractNumId="1">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NzkxMmMxMGQzNmRmMTU5MmRlMTk4NDUxN2YyODAifQ=="/>
  </w:docVars>
  <w:rsids>
    <w:rsidRoot w:val="00D02E4D"/>
    <w:rsid w:val="00016A2C"/>
    <w:rsid w:val="00022784"/>
    <w:rsid w:val="00024BCE"/>
    <w:rsid w:val="00025042"/>
    <w:rsid w:val="00041A4D"/>
    <w:rsid w:val="00041D26"/>
    <w:rsid w:val="00061C26"/>
    <w:rsid w:val="00072D2B"/>
    <w:rsid w:val="00083C15"/>
    <w:rsid w:val="000926E1"/>
    <w:rsid w:val="000937AA"/>
    <w:rsid w:val="000A63D5"/>
    <w:rsid w:val="000B2975"/>
    <w:rsid w:val="000B5AFF"/>
    <w:rsid w:val="000C3720"/>
    <w:rsid w:val="000C39A4"/>
    <w:rsid w:val="000C5E45"/>
    <w:rsid w:val="000D2888"/>
    <w:rsid w:val="000F0FA3"/>
    <w:rsid w:val="000F4F8C"/>
    <w:rsid w:val="001016C9"/>
    <w:rsid w:val="00104328"/>
    <w:rsid w:val="0010549F"/>
    <w:rsid w:val="00106133"/>
    <w:rsid w:val="00126CFC"/>
    <w:rsid w:val="00126DC7"/>
    <w:rsid w:val="00131715"/>
    <w:rsid w:val="001364C5"/>
    <w:rsid w:val="00140B7F"/>
    <w:rsid w:val="00144564"/>
    <w:rsid w:val="001455E9"/>
    <w:rsid w:val="00145827"/>
    <w:rsid w:val="001659BF"/>
    <w:rsid w:val="00196DF5"/>
    <w:rsid w:val="001A3EB4"/>
    <w:rsid w:val="001C220C"/>
    <w:rsid w:val="001C2C6F"/>
    <w:rsid w:val="001C5A0B"/>
    <w:rsid w:val="001E11F1"/>
    <w:rsid w:val="001E4443"/>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52B0"/>
    <w:rsid w:val="00275A70"/>
    <w:rsid w:val="00276060"/>
    <w:rsid w:val="0028207F"/>
    <w:rsid w:val="00283719"/>
    <w:rsid w:val="0029035E"/>
    <w:rsid w:val="002D4F50"/>
    <w:rsid w:val="002E37E2"/>
    <w:rsid w:val="002E7AED"/>
    <w:rsid w:val="002E7CCA"/>
    <w:rsid w:val="002E7E72"/>
    <w:rsid w:val="002F0BAC"/>
    <w:rsid w:val="0030026F"/>
    <w:rsid w:val="00301537"/>
    <w:rsid w:val="00305377"/>
    <w:rsid w:val="00312ABD"/>
    <w:rsid w:val="00321AB7"/>
    <w:rsid w:val="003228BA"/>
    <w:rsid w:val="003256A2"/>
    <w:rsid w:val="00337BCA"/>
    <w:rsid w:val="00340698"/>
    <w:rsid w:val="00370441"/>
    <w:rsid w:val="00370787"/>
    <w:rsid w:val="00372983"/>
    <w:rsid w:val="003A018A"/>
    <w:rsid w:val="003A1C98"/>
    <w:rsid w:val="003A2A7F"/>
    <w:rsid w:val="003A5443"/>
    <w:rsid w:val="003A58E8"/>
    <w:rsid w:val="003D2253"/>
    <w:rsid w:val="003D3433"/>
    <w:rsid w:val="003D5FD7"/>
    <w:rsid w:val="003E2459"/>
    <w:rsid w:val="003E3B7A"/>
    <w:rsid w:val="003E4B0F"/>
    <w:rsid w:val="003E4DF5"/>
    <w:rsid w:val="003F577B"/>
    <w:rsid w:val="0040549B"/>
    <w:rsid w:val="004125DA"/>
    <w:rsid w:val="00424754"/>
    <w:rsid w:val="004265D6"/>
    <w:rsid w:val="00427EB5"/>
    <w:rsid w:val="0043226E"/>
    <w:rsid w:val="0043255A"/>
    <w:rsid w:val="00434031"/>
    <w:rsid w:val="00436959"/>
    <w:rsid w:val="00453A38"/>
    <w:rsid w:val="00453AAC"/>
    <w:rsid w:val="0045564E"/>
    <w:rsid w:val="004563D1"/>
    <w:rsid w:val="00464454"/>
    <w:rsid w:val="00480C3A"/>
    <w:rsid w:val="00482A70"/>
    <w:rsid w:val="00491D69"/>
    <w:rsid w:val="00494000"/>
    <w:rsid w:val="00497259"/>
    <w:rsid w:val="004B0084"/>
    <w:rsid w:val="004B3841"/>
    <w:rsid w:val="004D41F7"/>
    <w:rsid w:val="004D4F1A"/>
    <w:rsid w:val="004E5B6D"/>
    <w:rsid w:val="004F443A"/>
    <w:rsid w:val="00506BE9"/>
    <w:rsid w:val="00512889"/>
    <w:rsid w:val="005270EC"/>
    <w:rsid w:val="00535E89"/>
    <w:rsid w:val="00546523"/>
    <w:rsid w:val="005605AD"/>
    <w:rsid w:val="00562B1E"/>
    <w:rsid w:val="00566F1A"/>
    <w:rsid w:val="005761C6"/>
    <w:rsid w:val="0058127C"/>
    <w:rsid w:val="00582751"/>
    <w:rsid w:val="00586C32"/>
    <w:rsid w:val="00595319"/>
    <w:rsid w:val="005973C0"/>
    <w:rsid w:val="005A1509"/>
    <w:rsid w:val="005A6A0E"/>
    <w:rsid w:val="005B13EC"/>
    <w:rsid w:val="005B494F"/>
    <w:rsid w:val="005C1FDF"/>
    <w:rsid w:val="005C763A"/>
    <w:rsid w:val="005D13FD"/>
    <w:rsid w:val="005D17F8"/>
    <w:rsid w:val="005E64C1"/>
    <w:rsid w:val="005F0C6D"/>
    <w:rsid w:val="005F4AC6"/>
    <w:rsid w:val="006046B7"/>
    <w:rsid w:val="00604C77"/>
    <w:rsid w:val="0060630E"/>
    <w:rsid w:val="0060638E"/>
    <w:rsid w:val="00623FB7"/>
    <w:rsid w:val="00630145"/>
    <w:rsid w:val="00630478"/>
    <w:rsid w:val="006420E9"/>
    <w:rsid w:val="0064671D"/>
    <w:rsid w:val="00673CD7"/>
    <w:rsid w:val="0067583D"/>
    <w:rsid w:val="006817A3"/>
    <w:rsid w:val="00691CEC"/>
    <w:rsid w:val="006B570C"/>
    <w:rsid w:val="006C40AC"/>
    <w:rsid w:val="006C6973"/>
    <w:rsid w:val="006D02EB"/>
    <w:rsid w:val="006D125D"/>
    <w:rsid w:val="006D6E57"/>
    <w:rsid w:val="006F7BE9"/>
    <w:rsid w:val="007007D7"/>
    <w:rsid w:val="0070198B"/>
    <w:rsid w:val="007212BE"/>
    <w:rsid w:val="0072298F"/>
    <w:rsid w:val="00745D2E"/>
    <w:rsid w:val="007461BE"/>
    <w:rsid w:val="00747F3B"/>
    <w:rsid w:val="00770311"/>
    <w:rsid w:val="0078036E"/>
    <w:rsid w:val="0078076B"/>
    <w:rsid w:val="0078187E"/>
    <w:rsid w:val="00781E54"/>
    <w:rsid w:val="007A04DA"/>
    <w:rsid w:val="007A0DA9"/>
    <w:rsid w:val="007A5796"/>
    <w:rsid w:val="007B2AAC"/>
    <w:rsid w:val="007C2E5C"/>
    <w:rsid w:val="007D01C2"/>
    <w:rsid w:val="007E0045"/>
    <w:rsid w:val="007E494C"/>
    <w:rsid w:val="007E50B7"/>
    <w:rsid w:val="007F27F6"/>
    <w:rsid w:val="007F4D23"/>
    <w:rsid w:val="00804DEF"/>
    <w:rsid w:val="00830D8C"/>
    <w:rsid w:val="008403CA"/>
    <w:rsid w:val="008433D8"/>
    <w:rsid w:val="008504E2"/>
    <w:rsid w:val="008531F6"/>
    <w:rsid w:val="00872BF9"/>
    <w:rsid w:val="00873160"/>
    <w:rsid w:val="008746C0"/>
    <w:rsid w:val="0088142D"/>
    <w:rsid w:val="00886593"/>
    <w:rsid w:val="00887014"/>
    <w:rsid w:val="008A22C0"/>
    <w:rsid w:val="008B17C5"/>
    <w:rsid w:val="008B2558"/>
    <w:rsid w:val="008C2E0A"/>
    <w:rsid w:val="008C3FC6"/>
    <w:rsid w:val="008C55F0"/>
    <w:rsid w:val="008C6805"/>
    <w:rsid w:val="008C6D67"/>
    <w:rsid w:val="008C73C4"/>
    <w:rsid w:val="008D7801"/>
    <w:rsid w:val="008E306E"/>
    <w:rsid w:val="008E5CB0"/>
    <w:rsid w:val="008E77CF"/>
    <w:rsid w:val="008F7967"/>
    <w:rsid w:val="00901C27"/>
    <w:rsid w:val="009025CE"/>
    <w:rsid w:val="00913716"/>
    <w:rsid w:val="00922CF9"/>
    <w:rsid w:val="009256BD"/>
    <w:rsid w:val="00935DD5"/>
    <w:rsid w:val="009544F4"/>
    <w:rsid w:val="009545D0"/>
    <w:rsid w:val="00954EC5"/>
    <w:rsid w:val="00955573"/>
    <w:rsid w:val="00966F10"/>
    <w:rsid w:val="00977839"/>
    <w:rsid w:val="0098023A"/>
    <w:rsid w:val="00984422"/>
    <w:rsid w:val="00985979"/>
    <w:rsid w:val="00994D6C"/>
    <w:rsid w:val="009A49DD"/>
    <w:rsid w:val="009B348D"/>
    <w:rsid w:val="009B5D15"/>
    <w:rsid w:val="009B5D33"/>
    <w:rsid w:val="009C666B"/>
    <w:rsid w:val="009D6FEF"/>
    <w:rsid w:val="009E75BC"/>
    <w:rsid w:val="00A107BC"/>
    <w:rsid w:val="00A12296"/>
    <w:rsid w:val="00A146F7"/>
    <w:rsid w:val="00A24862"/>
    <w:rsid w:val="00A2656E"/>
    <w:rsid w:val="00A41926"/>
    <w:rsid w:val="00A424B6"/>
    <w:rsid w:val="00A45E46"/>
    <w:rsid w:val="00A53071"/>
    <w:rsid w:val="00A610AA"/>
    <w:rsid w:val="00A61E2F"/>
    <w:rsid w:val="00A84CCE"/>
    <w:rsid w:val="00AA69A3"/>
    <w:rsid w:val="00AB3371"/>
    <w:rsid w:val="00AC22F3"/>
    <w:rsid w:val="00AC4F18"/>
    <w:rsid w:val="00AC57C5"/>
    <w:rsid w:val="00AC7169"/>
    <w:rsid w:val="00AD1A33"/>
    <w:rsid w:val="00AE48AD"/>
    <w:rsid w:val="00AF6D7D"/>
    <w:rsid w:val="00B1238C"/>
    <w:rsid w:val="00B21A9D"/>
    <w:rsid w:val="00B2413A"/>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2F4C"/>
    <w:rsid w:val="00BB438F"/>
    <w:rsid w:val="00BD57B3"/>
    <w:rsid w:val="00BD635E"/>
    <w:rsid w:val="00BF263C"/>
    <w:rsid w:val="00C20A2D"/>
    <w:rsid w:val="00C31893"/>
    <w:rsid w:val="00C37124"/>
    <w:rsid w:val="00C574FE"/>
    <w:rsid w:val="00C64707"/>
    <w:rsid w:val="00C73047"/>
    <w:rsid w:val="00C7391E"/>
    <w:rsid w:val="00C9138A"/>
    <w:rsid w:val="00C95FD1"/>
    <w:rsid w:val="00CB7C83"/>
    <w:rsid w:val="00CE2E21"/>
    <w:rsid w:val="00D02E4D"/>
    <w:rsid w:val="00D03992"/>
    <w:rsid w:val="00D125FB"/>
    <w:rsid w:val="00D17949"/>
    <w:rsid w:val="00D20031"/>
    <w:rsid w:val="00D23A18"/>
    <w:rsid w:val="00D34B4E"/>
    <w:rsid w:val="00D36FFE"/>
    <w:rsid w:val="00D477FD"/>
    <w:rsid w:val="00D501AD"/>
    <w:rsid w:val="00D62925"/>
    <w:rsid w:val="00D62E43"/>
    <w:rsid w:val="00D71854"/>
    <w:rsid w:val="00D71B0A"/>
    <w:rsid w:val="00D72A30"/>
    <w:rsid w:val="00D8042C"/>
    <w:rsid w:val="00D844DF"/>
    <w:rsid w:val="00D85454"/>
    <w:rsid w:val="00D8592C"/>
    <w:rsid w:val="00D92C3B"/>
    <w:rsid w:val="00D971F3"/>
    <w:rsid w:val="00DA0721"/>
    <w:rsid w:val="00DB27BF"/>
    <w:rsid w:val="00DB3058"/>
    <w:rsid w:val="00DB6404"/>
    <w:rsid w:val="00DB75D8"/>
    <w:rsid w:val="00DC6AAB"/>
    <w:rsid w:val="00DD086C"/>
    <w:rsid w:val="00DD196A"/>
    <w:rsid w:val="00DE04E4"/>
    <w:rsid w:val="00DE4F0E"/>
    <w:rsid w:val="00DE67C8"/>
    <w:rsid w:val="00DE69D2"/>
    <w:rsid w:val="00DF205A"/>
    <w:rsid w:val="00E03A57"/>
    <w:rsid w:val="00E04275"/>
    <w:rsid w:val="00E10021"/>
    <w:rsid w:val="00E14B58"/>
    <w:rsid w:val="00E17529"/>
    <w:rsid w:val="00E2352E"/>
    <w:rsid w:val="00E3712B"/>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4CA6"/>
    <w:rsid w:val="00ED5A48"/>
    <w:rsid w:val="00ED68B0"/>
    <w:rsid w:val="00ED7454"/>
    <w:rsid w:val="00ED792D"/>
    <w:rsid w:val="00EF46A6"/>
    <w:rsid w:val="00F003E9"/>
    <w:rsid w:val="00F03BD6"/>
    <w:rsid w:val="00F05617"/>
    <w:rsid w:val="00F10706"/>
    <w:rsid w:val="00F166A9"/>
    <w:rsid w:val="00F16C34"/>
    <w:rsid w:val="00F40807"/>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2526E0"/>
    <w:rsid w:val="02862A55"/>
    <w:rsid w:val="02E65B0A"/>
    <w:rsid w:val="030B6C6F"/>
    <w:rsid w:val="03166136"/>
    <w:rsid w:val="045C773A"/>
    <w:rsid w:val="04B20487"/>
    <w:rsid w:val="050F648C"/>
    <w:rsid w:val="051974C4"/>
    <w:rsid w:val="05F155AD"/>
    <w:rsid w:val="06126652"/>
    <w:rsid w:val="064F5E40"/>
    <w:rsid w:val="066939A4"/>
    <w:rsid w:val="069E14D2"/>
    <w:rsid w:val="07525502"/>
    <w:rsid w:val="07613720"/>
    <w:rsid w:val="07C86726"/>
    <w:rsid w:val="087A16F5"/>
    <w:rsid w:val="095623B3"/>
    <w:rsid w:val="097011CB"/>
    <w:rsid w:val="09B9608B"/>
    <w:rsid w:val="0A2441EB"/>
    <w:rsid w:val="0AD02421"/>
    <w:rsid w:val="0AE50F38"/>
    <w:rsid w:val="0B295A3C"/>
    <w:rsid w:val="0B432558"/>
    <w:rsid w:val="0C2A18FB"/>
    <w:rsid w:val="0CB56C08"/>
    <w:rsid w:val="0D0D12FF"/>
    <w:rsid w:val="0D5816A5"/>
    <w:rsid w:val="0E246C3F"/>
    <w:rsid w:val="0F65703C"/>
    <w:rsid w:val="0FB7700C"/>
    <w:rsid w:val="10407869"/>
    <w:rsid w:val="10527B95"/>
    <w:rsid w:val="10594BEC"/>
    <w:rsid w:val="105A06C6"/>
    <w:rsid w:val="113236F3"/>
    <w:rsid w:val="119B0D87"/>
    <w:rsid w:val="11BB5B51"/>
    <w:rsid w:val="11F31F84"/>
    <w:rsid w:val="12666B29"/>
    <w:rsid w:val="127B6103"/>
    <w:rsid w:val="13334932"/>
    <w:rsid w:val="136D0ED4"/>
    <w:rsid w:val="13A76F14"/>
    <w:rsid w:val="1405185E"/>
    <w:rsid w:val="145025AC"/>
    <w:rsid w:val="1462314A"/>
    <w:rsid w:val="14A66A25"/>
    <w:rsid w:val="159B1642"/>
    <w:rsid w:val="171B2DC9"/>
    <w:rsid w:val="171C61B0"/>
    <w:rsid w:val="177448BA"/>
    <w:rsid w:val="177D5052"/>
    <w:rsid w:val="184C5595"/>
    <w:rsid w:val="18C70378"/>
    <w:rsid w:val="190B1BD3"/>
    <w:rsid w:val="19117A52"/>
    <w:rsid w:val="19154B7A"/>
    <w:rsid w:val="19361AAC"/>
    <w:rsid w:val="193E7492"/>
    <w:rsid w:val="195F3364"/>
    <w:rsid w:val="196F08D3"/>
    <w:rsid w:val="19C962B3"/>
    <w:rsid w:val="1B2D450E"/>
    <w:rsid w:val="1B654ACF"/>
    <w:rsid w:val="1B6625B9"/>
    <w:rsid w:val="1BF60947"/>
    <w:rsid w:val="1C203AC4"/>
    <w:rsid w:val="1CBA12EA"/>
    <w:rsid w:val="1E154AB9"/>
    <w:rsid w:val="1E6E5414"/>
    <w:rsid w:val="1E75778B"/>
    <w:rsid w:val="1E9414B9"/>
    <w:rsid w:val="1F4C1ABB"/>
    <w:rsid w:val="20825F20"/>
    <w:rsid w:val="20B24CA3"/>
    <w:rsid w:val="20D73CB4"/>
    <w:rsid w:val="212E50AA"/>
    <w:rsid w:val="21B44BDA"/>
    <w:rsid w:val="21B92D57"/>
    <w:rsid w:val="21D45462"/>
    <w:rsid w:val="21EC772A"/>
    <w:rsid w:val="229E70B0"/>
    <w:rsid w:val="22AE0D8F"/>
    <w:rsid w:val="23960AA1"/>
    <w:rsid w:val="239939B1"/>
    <w:rsid w:val="23E54DBB"/>
    <w:rsid w:val="257226D6"/>
    <w:rsid w:val="25B450EF"/>
    <w:rsid w:val="25BD4B00"/>
    <w:rsid w:val="25E53664"/>
    <w:rsid w:val="25F5175B"/>
    <w:rsid w:val="263B4A46"/>
    <w:rsid w:val="264C134A"/>
    <w:rsid w:val="2662073F"/>
    <w:rsid w:val="26B263C8"/>
    <w:rsid w:val="26B52748"/>
    <w:rsid w:val="270751E4"/>
    <w:rsid w:val="27544E05"/>
    <w:rsid w:val="27761528"/>
    <w:rsid w:val="27B67197"/>
    <w:rsid w:val="2860729B"/>
    <w:rsid w:val="29595CBD"/>
    <w:rsid w:val="297624FA"/>
    <w:rsid w:val="299F4A57"/>
    <w:rsid w:val="29CA5DE6"/>
    <w:rsid w:val="29E50BAA"/>
    <w:rsid w:val="2A651556"/>
    <w:rsid w:val="2A9C7E6E"/>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546AA"/>
    <w:rsid w:val="2FEE71BD"/>
    <w:rsid w:val="2FF92130"/>
    <w:rsid w:val="30077117"/>
    <w:rsid w:val="30905ED3"/>
    <w:rsid w:val="31025CA6"/>
    <w:rsid w:val="310B67FA"/>
    <w:rsid w:val="310E1ACC"/>
    <w:rsid w:val="319E6A50"/>
    <w:rsid w:val="31A66E5D"/>
    <w:rsid w:val="31CE218D"/>
    <w:rsid w:val="32AE595E"/>
    <w:rsid w:val="32F635BE"/>
    <w:rsid w:val="33371C59"/>
    <w:rsid w:val="346644F2"/>
    <w:rsid w:val="34D868F8"/>
    <w:rsid w:val="34F360C1"/>
    <w:rsid w:val="34F36D60"/>
    <w:rsid w:val="35C01184"/>
    <w:rsid w:val="36331BF5"/>
    <w:rsid w:val="36C25615"/>
    <w:rsid w:val="37180F24"/>
    <w:rsid w:val="37604881"/>
    <w:rsid w:val="37CD7369"/>
    <w:rsid w:val="37DF563B"/>
    <w:rsid w:val="38281985"/>
    <w:rsid w:val="38425926"/>
    <w:rsid w:val="38801D82"/>
    <w:rsid w:val="397528EA"/>
    <w:rsid w:val="3A4C462F"/>
    <w:rsid w:val="3A873B25"/>
    <w:rsid w:val="3ADC697C"/>
    <w:rsid w:val="3AE86C64"/>
    <w:rsid w:val="3BCB60B6"/>
    <w:rsid w:val="3C394B95"/>
    <w:rsid w:val="3C4A3218"/>
    <w:rsid w:val="3CA45C5C"/>
    <w:rsid w:val="3CC73201"/>
    <w:rsid w:val="3D1A65C4"/>
    <w:rsid w:val="3D2667DB"/>
    <w:rsid w:val="3D375CED"/>
    <w:rsid w:val="3D490A90"/>
    <w:rsid w:val="3D6D45C8"/>
    <w:rsid w:val="3E0D499D"/>
    <w:rsid w:val="3E5058FC"/>
    <w:rsid w:val="3E76749B"/>
    <w:rsid w:val="3EC560A9"/>
    <w:rsid w:val="3EF802CE"/>
    <w:rsid w:val="3F2A1FD7"/>
    <w:rsid w:val="3F4404F9"/>
    <w:rsid w:val="3F646DBC"/>
    <w:rsid w:val="400A24E7"/>
    <w:rsid w:val="41D44ACB"/>
    <w:rsid w:val="41F36E82"/>
    <w:rsid w:val="423A54A4"/>
    <w:rsid w:val="428F2816"/>
    <w:rsid w:val="432E6B8F"/>
    <w:rsid w:val="433C1534"/>
    <w:rsid w:val="43F71F26"/>
    <w:rsid w:val="44A411FF"/>
    <w:rsid w:val="45C024B0"/>
    <w:rsid w:val="45EF332E"/>
    <w:rsid w:val="465A0ED4"/>
    <w:rsid w:val="46941EBB"/>
    <w:rsid w:val="47D07D1F"/>
    <w:rsid w:val="47DE6116"/>
    <w:rsid w:val="481B3117"/>
    <w:rsid w:val="483342A0"/>
    <w:rsid w:val="48560359"/>
    <w:rsid w:val="48EA7182"/>
    <w:rsid w:val="49114F44"/>
    <w:rsid w:val="49397420"/>
    <w:rsid w:val="49405DD2"/>
    <w:rsid w:val="49500441"/>
    <w:rsid w:val="497952EF"/>
    <w:rsid w:val="4A0615EE"/>
    <w:rsid w:val="4AB30865"/>
    <w:rsid w:val="4AD31D69"/>
    <w:rsid w:val="4AEE2795"/>
    <w:rsid w:val="4B024D17"/>
    <w:rsid w:val="4B6D51FD"/>
    <w:rsid w:val="4C0602C7"/>
    <w:rsid w:val="4C3D07A3"/>
    <w:rsid w:val="4C4E7C86"/>
    <w:rsid w:val="4C8F2A3C"/>
    <w:rsid w:val="4C945444"/>
    <w:rsid w:val="4CA06D18"/>
    <w:rsid w:val="4CC3378C"/>
    <w:rsid w:val="4CF37705"/>
    <w:rsid w:val="4D507BC5"/>
    <w:rsid w:val="4E5E38EB"/>
    <w:rsid w:val="4E9C53C1"/>
    <w:rsid w:val="50805889"/>
    <w:rsid w:val="50E420CD"/>
    <w:rsid w:val="517E1AE0"/>
    <w:rsid w:val="51E655B4"/>
    <w:rsid w:val="51F85E12"/>
    <w:rsid w:val="51FF6F09"/>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69D042A"/>
    <w:rsid w:val="56FB5998"/>
    <w:rsid w:val="574160FB"/>
    <w:rsid w:val="57591AE7"/>
    <w:rsid w:val="575F3792"/>
    <w:rsid w:val="57955E67"/>
    <w:rsid w:val="57D35403"/>
    <w:rsid w:val="580E4730"/>
    <w:rsid w:val="588D51A9"/>
    <w:rsid w:val="58CE37E1"/>
    <w:rsid w:val="58F84395"/>
    <w:rsid w:val="58FF26EB"/>
    <w:rsid w:val="597704A6"/>
    <w:rsid w:val="597D66F2"/>
    <w:rsid w:val="59A06CCE"/>
    <w:rsid w:val="59F0650F"/>
    <w:rsid w:val="5A061EF5"/>
    <w:rsid w:val="5A0F15EF"/>
    <w:rsid w:val="5A930CAC"/>
    <w:rsid w:val="5AAF2A8A"/>
    <w:rsid w:val="5ACB72FC"/>
    <w:rsid w:val="5B007FCE"/>
    <w:rsid w:val="5BB10F22"/>
    <w:rsid w:val="5C6E1BB9"/>
    <w:rsid w:val="5D1B02A2"/>
    <w:rsid w:val="5D43369B"/>
    <w:rsid w:val="5D60059B"/>
    <w:rsid w:val="5DAE1DFC"/>
    <w:rsid w:val="5DBE3E56"/>
    <w:rsid w:val="5EFD6FA3"/>
    <w:rsid w:val="5F4A66C1"/>
    <w:rsid w:val="5F957A9A"/>
    <w:rsid w:val="5FC67A5E"/>
    <w:rsid w:val="600F769E"/>
    <w:rsid w:val="603D41AE"/>
    <w:rsid w:val="608F7C1E"/>
    <w:rsid w:val="60914559"/>
    <w:rsid w:val="60A033CC"/>
    <w:rsid w:val="60CA13D7"/>
    <w:rsid w:val="60E9275D"/>
    <w:rsid w:val="60FD2BB8"/>
    <w:rsid w:val="61272293"/>
    <w:rsid w:val="613776FA"/>
    <w:rsid w:val="6264680C"/>
    <w:rsid w:val="62FA4031"/>
    <w:rsid w:val="635A5C5E"/>
    <w:rsid w:val="63964036"/>
    <w:rsid w:val="639F0D50"/>
    <w:rsid w:val="63EB796E"/>
    <w:rsid w:val="64487259"/>
    <w:rsid w:val="65CE07FF"/>
    <w:rsid w:val="663D697F"/>
    <w:rsid w:val="67193067"/>
    <w:rsid w:val="674E29C3"/>
    <w:rsid w:val="67616682"/>
    <w:rsid w:val="68137623"/>
    <w:rsid w:val="685037DE"/>
    <w:rsid w:val="68E17FE8"/>
    <w:rsid w:val="68E34386"/>
    <w:rsid w:val="698926CF"/>
    <w:rsid w:val="6AF97BC1"/>
    <w:rsid w:val="6B1E6380"/>
    <w:rsid w:val="6B9038EF"/>
    <w:rsid w:val="6C251540"/>
    <w:rsid w:val="6C677485"/>
    <w:rsid w:val="6C6C0E8A"/>
    <w:rsid w:val="6CE1405F"/>
    <w:rsid w:val="6D58535E"/>
    <w:rsid w:val="6D9B1FEB"/>
    <w:rsid w:val="6DB0175D"/>
    <w:rsid w:val="6DDD079E"/>
    <w:rsid w:val="6DF81B89"/>
    <w:rsid w:val="6E264CA4"/>
    <w:rsid w:val="6E636223"/>
    <w:rsid w:val="6E790E26"/>
    <w:rsid w:val="6F2B5727"/>
    <w:rsid w:val="6F623645"/>
    <w:rsid w:val="6F9E7295"/>
    <w:rsid w:val="7054492E"/>
    <w:rsid w:val="70B97172"/>
    <w:rsid w:val="70CE0BCD"/>
    <w:rsid w:val="712E6D3F"/>
    <w:rsid w:val="71B5007A"/>
    <w:rsid w:val="71C76116"/>
    <w:rsid w:val="7216559C"/>
    <w:rsid w:val="723674B5"/>
    <w:rsid w:val="726F61F0"/>
    <w:rsid w:val="73E40117"/>
    <w:rsid w:val="742676C6"/>
    <w:rsid w:val="746A6CC4"/>
    <w:rsid w:val="748A594C"/>
    <w:rsid w:val="74D676FB"/>
    <w:rsid w:val="74E85276"/>
    <w:rsid w:val="750D237B"/>
    <w:rsid w:val="750F05C8"/>
    <w:rsid w:val="75AD60A3"/>
    <w:rsid w:val="75EE3978"/>
    <w:rsid w:val="769C7BFF"/>
    <w:rsid w:val="76FF330B"/>
    <w:rsid w:val="772D3F0C"/>
    <w:rsid w:val="77402E77"/>
    <w:rsid w:val="774F6714"/>
    <w:rsid w:val="77A338E9"/>
    <w:rsid w:val="77E32110"/>
    <w:rsid w:val="77E61CC2"/>
    <w:rsid w:val="78431C83"/>
    <w:rsid w:val="78555FE5"/>
    <w:rsid w:val="78916C6C"/>
    <w:rsid w:val="78B26260"/>
    <w:rsid w:val="79AD4FB7"/>
    <w:rsid w:val="7A553F32"/>
    <w:rsid w:val="7B100C60"/>
    <w:rsid w:val="7C6F1ACC"/>
    <w:rsid w:val="7C8156E0"/>
    <w:rsid w:val="7CB87D04"/>
    <w:rsid w:val="7CC80ECB"/>
    <w:rsid w:val="7CE03199"/>
    <w:rsid w:val="7D07590C"/>
    <w:rsid w:val="7D187019"/>
    <w:rsid w:val="7E163F09"/>
    <w:rsid w:val="7E1C46C1"/>
    <w:rsid w:val="7E5B4330"/>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2"/>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ind w:firstLine="420"/>
      <w:jc w:val="left"/>
    </w:pPr>
    <w:rPr>
      <w:szCs w:val="24"/>
    </w:rPr>
  </w:style>
  <w:style w:type="paragraph" w:styleId="6">
    <w:name w:val="annotation text"/>
    <w:basedOn w:val="1"/>
    <w:link w:val="45"/>
    <w:unhideWhenUsed/>
    <w:qFormat/>
    <w:uiPriority w:val="99"/>
    <w:pPr>
      <w:jc w:val="left"/>
    </w:pPr>
  </w:style>
  <w:style w:type="paragraph" w:styleId="7">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8">
    <w:name w:val="toc 3"/>
    <w:basedOn w:val="1"/>
    <w:next w:val="1"/>
    <w:unhideWhenUsed/>
    <w:qFormat/>
    <w:uiPriority w:val="39"/>
    <w:pPr>
      <w:ind w:left="840" w:leftChars="400"/>
    </w:pPr>
  </w:style>
  <w:style w:type="paragraph" w:styleId="9">
    <w:name w:val="Balloon Text"/>
    <w:basedOn w:val="1"/>
    <w:link w:val="44"/>
    <w:unhideWhenUsed/>
    <w:qFormat/>
    <w:uiPriority w:val="99"/>
    <w:pPr>
      <w:spacing w:line="240" w:lineRule="auto"/>
    </w:pPr>
    <w:rPr>
      <w:sz w:val="18"/>
      <w:szCs w:val="18"/>
    </w:rPr>
  </w:style>
  <w:style w:type="paragraph" w:styleId="10">
    <w:name w:val="footer"/>
    <w:basedOn w:val="1"/>
    <w:next w:val="5"/>
    <w:link w:val="33"/>
    <w:unhideWhenUsed/>
    <w:qFormat/>
    <w:uiPriority w:val="99"/>
    <w:pPr>
      <w:tabs>
        <w:tab w:val="center" w:pos="4153"/>
        <w:tab w:val="right" w:pos="8306"/>
      </w:tabs>
      <w:snapToGrid w:val="0"/>
      <w:jc w:val="left"/>
    </w:pPr>
    <w:rPr>
      <w:sz w:val="18"/>
      <w:szCs w:val="18"/>
    </w:rPr>
  </w:style>
  <w:style w:type="paragraph" w:styleId="11">
    <w:name w:val="header"/>
    <w:basedOn w:val="1"/>
    <w:next w:val="5"/>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3">
    <w:name w:val="toc 2"/>
    <w:basedOn w:val="1"/>
    <w:next w:val="1"/>
    <w:unhideWhenUsed/>
    <w:qFormat/>
    <w:uiPriority w:val="39"/>
    <w:pPr>
      <w:ind w:left="420" w:leftChars="200"/>
    </w:pPr>
  </w:style>
  <w:style w:type="paragraph" w:styleId="14">
    <w:name w:val="toc 9"/>
    <w:basedOn w:val="1"/>
    <w:next w:val="1"/>
    <w:unhideWhenUsed/>
    <w:qFormat/>
    <w:uiPriority w:val="39"/>
    <w:pPr>
      <w:ind w:left="3360" w:leftChars="1600"/>
    </w:pPr>
  </w:style>
  <w:style w:type="paragraph" w:styleId="15">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paragraph" w:styleId="16">
    <w:name w:val="annotation subject"/>
    <w:basedOn w:val="6"/>
    <w:next w:val="6"/>
    <w:link w:val="46"/>
    <w:unhideWhenUsed/>
    <w:qFormat/>
    <w:uiPriority w:val="99"/>
    <w:rPr>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unhideWhenUsed/>
    <w:qFormat/>
    <w:uiPriority w:val="99"/>
    <w:rPr>
      <w:color w:val="4C4C4C"/>
      <w:u w:val="none"/>
    </w:rPr>
  </w:style>
  <w:style w:type="character" w:styleId="22">
    <w:name w:val="Emphasis"/>
    <w:basedOn w:val="19"/>
    <w:qFormat/>
    <w:uiPriority w:val="20"/>
  </w:style>
  <w:style w:type="character" w:styleId="23">
    <w:name w:val="HTML Definition"/>
    <w:basedOn w:val="19"/>
    <w:unhideWhenUsed/>
    <w:qFormat/>
    <w:uiPriority w:val="99"/>
  </w:style>
  <w:style w:type="character" w:styleId="24">
    <w:name w:val="HTML Acronym"/>
    <w:basedOn w:val="19"/>
    <w:unhideWhenUsed/>
    <w:qFormat/>
    <w:uiPriority w:val="99"/>
  </w:style>
  <w:style w:type="character" w:styleId="25">
    <w:name w:val="HTML Variable"/>
    <w:basedOn w:val="19"/>
    <w:unhideWhenUsed/>
    <w:qFormat/>
    <w:uiPriority w:val="99"/>
  </w:style>
  <w:style w:type="character" w:styleId="26">
    <w:name w:val="Hyperlink"/>
    <w:basedOn w:val="19"/>
    <w:unhideWhenUsed/>
    <w:qFormat/>
    <w:uiPriority w:val="99"/>
    <w:rPr>
      <w:color w:val="0563C1" w:themeColor="hyperlink"/>
      <w:u w:val="single"/>
      <w14:textFill>
        <w14:solidFill>
          <w14:schemeClr w14:val="hlink"/>
        </w14:solidFill>
      </w14:textFill>
    </w:rPr>
  </w:style>
  <w:style w:type="character" w:styleId="27">
    <w:name w:val="HTML Code"/>
    <w:basedOn w:val="19"/>
    <w:unhideWhenUsed/>
    <w:qFormat/>
    <w:uiPriority w:val="99"/>
    <w:rPr>
      <w:rFonts w:hint="default" w:ascii="Menlo" w:hAnsi="Menlo" w:eastAsia="Menlo" w:cs="Menlo"/>
      <w:color w:val="C7254E"/>
      <w:sz w:val="21"/>
      <w:szCs w:val="21"/>
      <w:shd w:val="clear" w:color="auto" w:fill="F9F2F4"/>
    </w:rPr>
  </w:style>
  <w:style w:type="character" w:styleId="28">
    <w:name w:val="annotation reference"/>
    <w:basedOn w:val="19"/>
    <w:unhideWhenUsed/>
    <w:qFormat/>
    <w:uiPriority w:val="99"/>
    <w:rPr>
      <w:sz w:val="21"/>
      <w:szCs w:val="21"/>
    </w:rPr>
  </w:style>
  <w:style w:type="character" w:styleId="29">
    <w:name w:val="HTML Cite"/>
    <w:basedOn w:val="19"/>
    <w:unhideWhenUsed/>
    <w:qFormat/>
    <w:uiPriority w:val="99"/>
  </w:style>
  <w:style w:type="character" w:styleId="30">
    <w:name w:val="HTML Keyboard"/>
    <w:basedOn w:val="19"/>
    <w:unhideWhenUsed/>
    <w:qFormat/>
    <w:uiPriority w:val="99"/>
    <w:rPr>
      <w:rFonts w:ascii="Menlo" w:hAnsi="Menlo" w:eastAsia="Menlo" w:cs="Menlo"/>
      <w:color w:val="FFFFFF"/>
      <w:sz w:val="21"/>
      <w:szCs w:val="21"/>
      <w:shd w:val="clear" w:color="auto" w:fill="333333"/>
    </w:rPr>
  </w:style>
  <w:style w:type="character" w:styleId="31">
    <w:name w:val="HTML Sample"/>
    <w:basedOn w:val="19"/>
    <w:unhideWhenUsed/>
    <w:qFormat/>
    <w:uiPriority w:val="99"/>
    <w:rPr>
      <w:rFonts w:hint="default" w:ascii="Menlo" w:hAnsi="Menlo" w:eastAsia="Menlo" w:cs="Menlo"/>
      <w:sz w:val="21"/>
      <w:szCs w:val="21"/>
    </w:rPr>
  </w:style>
  <w:style w:type="character" w:customStyle="1" w:styleId="32">
    <w:name w:val="页眉 Char"/>
    <w:basedOn w:val="19"/>
    <w:link w:val="11"/>
    <w:qFormat/>
    <w:uiPriority w:val="99"/>
    <w:rPr>
      <w:sz w:val="18"/>
      <w:szCs w:val="18"/>
    </w:rPr>
  </w:style>
  <w:style w:type="character" w:customStyle="1" w:styleId="33">
    <w:name w:val="页脚 Char"/>
    <w:basedOn w:val="19"/>
    <w:link w:val="10"/>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Char"/>
    <w:basedOn w:val="19"/>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5"/>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Char"/>
    <w:basedOn w:val="19"/>
    <w:link w:val="3"/>
    <w:qFormat/>
    <w:uiPriority w:val="9"/>
    <w:rPr>
      <w:b/>
      <w:bCs/>
      <w:kern w:val="44"/>
      <w:sz w:val="44"/>
      <w:szCs w:val="44"/>
    </w:rPr>
  </w:style>
  <w:style w:type="paragraph" w:customStyle="1" w:styleId="40">
    <w:name w:val="列出段落1"/>
    <w:basedOn w:val="1"/>
    <w:qFormat/>
    <w:uiPriority w:val="34"/>
    <w:pPr>
      <w:ind w:firstLine="420"/>
    </w:pPr>
  </w:style>
  <w:style w:type="character" w:customStyle="1" w:styleId="41">
    <w:name w:val="标题 3 Char"/>
    <w:basedOn w:val="19"/>
    <w:link w:val="5"/>
    <w:semiHidden/>
    <w:qFormat/>
    <w:uiPriority w:val="9"/>
    <w:rPr>
      <w:b/>
      <w:bCs/>
      <w:sz w:val="32"/>
      <w:szCs w:val="32"/>
    </w:rPr>
  </w:style>
  <w:style w:type="paragraph" w:customStyle="1" w:styleId="42">
    <w:name w:val="附件六二级标题"/>
    <w:basedOn w:val="5"/>
    <w:next w:val="1"/>
    <w:qFormat/>
    <w:uiPriority w:val="0"/>
    <w:pPr>
      <w:spacing w:line="240" w:lineRule="auto"/>
      <w:jc w:val="center"/>
    </w:pPr>
    <w:rPr>
      <w:rFonts w:ascii="Calibri" w:cs="Times New Roman"/>
      <w:sz w:val="28"/>
    </w:rPr>
  </w:style>
  <w:style w:type="paragraph" w:customStyle="1" w:styleId="43">
    <w:name w:val="正文-首缩2字符"/>
    <w:basedOn w:val="1"/>
    <w:next w:val="5"/>
    <w:qFormat/>
    <w:uiPriority w:val="0"/>
    <w:pPr>
      <w:jc w:val="left"/>
    </w:pPr>
    <w:rPr>
      <w:rFonts w:ascii="Calibri" w:cs="宋体"/>
      <w:szCs w:val="24"/>
    </w:rPr>
  </w:style>
  <w:style w:type="character" w:customStyle="1" w:styleId="44">
    <w:name w:val="批注框文本 Char"/>
    <w:basedOn w:val="19"/>
    <w:link w:val="9"/>
    <w:semiHidden/>
    <w:qFormat/>
    <w:uiPriority w:val="99"/>
    <w:rPr>
      <w:kern w:val="2"/>
      <w:sz w:val="18"/>
      <w:szCs w:val="18"/>
    </w:rPr>
  </w:style>
  <w:style w:type="character" w:customStyle="1" w:styleId="45">
    <w:name w:val="批注文字 Char"/>
    <w:basedOn w:val="19"/>
    <w:link w:val="6"/>
    <w:semiHidden/>
    <w:qFormat/>
    <w:uiPriority w:val="99"/>
    <w:rPr>
      <w:kern w:val="2"/>
      <w:sz w:val="24"/>
      <w:szCs w:val="22"/>
    </w:rPr>
  </w:style>
  <w:style w:type="character" w:customStyle="1" w:styleId="46">
    <w:name w:val="批注主题 Char"/>
    <w:basedOn w:val="45"/>
    <w:link w:val="1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9"/>
    <w:qFormat/>
    <w:uiPriority w:val="0"/>
    <w:rPr>
      <w:shd w:val="clear" w:color="auto" w:fill="F2F2F2"/>
    </w:rPr>
  </w:style>
  <w:style w:type="character" w:customStyle="1" w:styleId="50">
    <w:name w:val="dhtmlxcalendar_label_hours"/>
    <w:basedOn w:val="19"/>
    <w:qFormat/>
    <w:uiPriority w:val="0"/>
  </w:style>
  <w:style w:type="table" w:customStyle="1" w:styleId="51">
    <w:name w:val="网格型1"/>
    <w:basedOn w:val="1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列出段落3"/>
    <w:basedOn w:val="1"/>
    <w:unhideWhenUsed/>
    <w:qFormat/>
    <w:uiPriority w:val="34"/>
    <w:pPr>
      <w:ind w:firstLine="420"/>
    </w:pPr>
  </w:style>
  <w:style w:type="paragraph" w:customStyle="1" w:styleId="53">
    <w:name w:val="列出段落4"/>
    <w:basedOn w:val="1"/>
    <w:qFormat/>
    <w:uiPriority w:val="99"/>
    <w:pPr>
      <w:ind w:firstLine="420"/>
    </w:pPr>
  </w:style>
  <w:style w:type="character" w:customStyle="1" w:styleId="54">
    <w:name w:val="正文文本 Char"/>
    <w:basedOn w:val="19"/>
    <w:link w:val="7"/>
    <w:qFormat/>
    <w:uiPriority w:val="0"/>
    <w:rPr>
      <w:rFonts w:ascii="宋体" w:hAnsi="宋体" w:eastAsiaTheme="minorEastAsia" w:cstheme="minorBidi"/>
      <w:kern w:val="24"/>
      <w:sz w:val="18"/>
    </w:rPr>
  </w:style>
  <w:style w:type="paragraph" w:customStyle="1" w:styleId="55">
    <w:name w:val="Table Paragraph"/>
    <w:basedOn w:val="1"/>
    <w:qFormat/>
    <w:uiPriority w:val="1"/>
    <w:rPr>
      <w:rFonts w:cs="宋体"/>
      <w:lang w:val="zh-CN" w:bidi="zh-CN"/>
    </w:rPr>
  </w:style>
  <w:style w:type="paragraph" w:customStyle="1" w:styleId="56">
    <w:name w:val="列出段落5"/>
    <w:basedOn w:val="1"/>
    <w:qFormat/>
    <w:uiPriority w:val="34"/>
    <w:pPr>
      <w:spacing w:line="240" w:lineRule="auto"/>
      <w:ind w:firstLine="420"/>
    </w:pPr>
    <w:rPr>
      <w:rFonts w:ascii="Times New Roman" w:hAnsi="Times New Roman"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D0466-5890-4287-9DD4-42D17075D3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1450</Words>
  <Characters>1529</Characters>
  <Lines>58</Lines>
  <Paragraphs>16</Paragraphs>
  <TotalTime>16</TotalTime>
  <ScaleCrop>false</ScaleCrop>
  <LinksUpToDate>false</LinksUpToDate>
  <CharactersWithSpaces>1531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2021-09-28T08:53:00Z</dcterms:created>
  <dc:creator>潘爽</dc:creator>
  <cp:lastModifiedBy>L Y</cp:lastModifiedBy>
  <cp:lastPrinted>2023-07-04T03:00:05Z</cp:lastPrinted>
  <dcterms:modified xsi:type="dcterms:W3CDTF">2023-07-04T03:00:09Z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44232A3027664CA49982B5E130C9BFC0</vt:lpwstr>
  </property>
</Properties>
</file>