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25D2" w:rsidRDefault="00F925D2" w:rsidP="00F925D2">
      <w:pPr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附件</w:t>
      </w:r>
      <w:r w:rsidR="00EC6704">
        <w:rPr>
          <w:rFonts w:ascii="黑体" w:eastAsia="黑体" w:hAnsi="黑体"/>
          <w:sz w:val="32"/>
          <w:szCs w:val="32"/>
        </w:rPr>
        <w:t>1</w:t>
      </w:r>
    </w:p>
    <w:p w:rsidR="006A1024" w:rsidRDefault="00E10144">
      <w:pPr>
        <w:spacing w:line="580" w:lineRule="exact"/>
        <w:jc w:val="center"/>
        <w:rPr>
          <w:rFonts w:ascii="小标宋" w:eastAsia="小标宋" w:hAnsi="Times New Roman" w:cs="Times New Roman"/>
          <w:sz w:val="44"/>
          <w:szCs w:val="32"/>
        </w:rPr>
      </w:pPr>
      <w:r>
        <w:rPr>
          <w:rFonts w:ascii="小标宋" w:eastAsia="小标宋" w:hAnsi="宋体" w:cs="Times New Roman" w:hint="eastAsia"/>
          <w:sz w:val="44"/>
          <w:szCs w:val="32"/>
        </w:rPr>
        <w:t>中国科技馆消防</w:t>
      </w:r>
      <w:r w:rsidR="0072277D">
        <w:rPr>
          <w:rFonts w:ascii="小标宋" w:eastAsia="小标宋" w:hAnsi="宋体" w:cs="Times New Roman" w:hint="eastAsia"/>
          <w:sz w:val="44"/>
          <w:szCs w:val="32"/>
        </w:rPr>
        <w:t>系统</w:t>
      </w:r>
      <w:r>
        <w:rPr>
          <w:rFonts w:ascii="小标宋" w:eastAsia="小标宋" w:hAnsi="宋体" w:cs="Times New Roman" w:hint="eastAsia"/>
          <w:sz w:val="44"/>
          <w:szCs w:val="32"/>
        </w:rPr>
        <w:t>维</w:t>
      </w:r>
      <w:r w:rsidR="004423AD">
        <w:rPr>
          <w:rFonts w:ascii="小标宋" w:eastAsia="小标宋" w:hAnsi="宋体" w:cs="Times New Roman" w:hint="eastAsia"/>
          <w:sz w:val="44"/>
          <w:szCs w:val="32"/>
        </w:rPr>
        <w:t>保项目</w:t>
      </w:r>
      <w:r>
        <w:rPr>
          <w:rFonts w:ascii="小标宋" w:eastAsia="小标宋" w:hAnsi="Times New Roman" w:cs="Times New Roman" w:hint="eastAsia"/>
          <w:bCs/>
          <w:sz w:val="44"/>
          <w:szCs w:val="32"/>
        </w:rPr>
        <w:t>采购</w:t>
      </w:r>
      <w:r w:rsidR="004423AD">
        <w:rPr>
          <w:rFonts w:ascii="小标宋" w:eastAsia="小标宋" w:hAnsi="Times New Roman" w:cs="Times New Roman" w:hint="eastAsia"/>
          <w:bCs/>
          <w:sz w:val="44"/>
          <w:szCs w:val="32"/>
        </w:rPr>
        <w:t>需求</w:t>
      </w:r>
    </w:p>
    <w:p w:rsidR="006A1024" w:rsidRPr="00E10144" w:rsidRDefault="006A1024">
      <w:pPr>
        <w:spacing w:line="580" w:lineRule="exact"/>
        <w:ind w:firstLineChars="200" w:firstLine="640"/>
        <w:rPr>
          <w:rFonts w:ascii="仿宋_GB2312" w:eastAsia="仿宋_GB2312" w:hAnsi="Calibri" w:cs="Times New Roman"/>
          <w:sz w:val="32"/>
          <w:szCs w:val="32"/>
        </w:rPr>
      </w:pPr>
    </w:p>
    <w:p w:rsidR="006A1024" w:rsidRDefault="004423AD">
      <w:pPr>
        <w:spacing w:line="58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一</w:t>
      </w:r>
      <w:r>
        <w:rPr>
          <w:rFonts w:ascii="仿宋_GB2312" w:eastAsia="仿宋_GB2312" w:hAnsi="Calibri" w:cs="Times New Roman"/>
          <w:b/>
          <w:sz w:val="32"/>
          <w:szCs w:val="32"/>
        </w:rPr>
        <w:t>、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项目名称：</w:t>
      </w:r>
      <w:r>
        <w:rPr>
          <w:rFonts w:ascii="仿宋_GB2312" w:eastAsia="仿宋_GB2312" w:hAnsi="Calibri" w:cs="Times New Roman" w:hint="eastAsia"/>
          <w:sz w:val="32"/>
          <w:szCs w:val="32"/>
        </w:rPr>
        <w:t>中国科技馆消防</w:t>
      </w:r>
      <w:r w:rsidR="0072277D">
        <w:rPr>
          <w:rFonts w:ascii="仿宋_GB2312" w:eastAsia="仿宋_GB2312" w:hAnsi="Calibri" w:cs="Times New Roman" w:hint="eastAsia"/>
          <w:sz w:val="32"/>
          <w:szCs w:val="32"/>
        </w:rPr>
        <w:t>系统</w:t>
      </w:r>
      <w:r>
        <w:rPr>
          <w:rFonts w:ascii="仿宋_GB2312" w:eastAsia="仿宋_GB2312" w:hAnsi="Calibri" w:cs="Times New Roman" w:hint="eastAsia"/>
          <w:sz w:val="32"/>
          <w:szCs w:val="32"/>
        </w:rPr>
        <w:t>维保项目</w:t>
      </w:r>
    </w:p>
    <w:p w:rsidR="006A1024" w:rsidRDefault="004423AD">
      <w:pPr>
        <w:spacing w:line="58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二</w:t>
      </w:r>
      <w:r>
        <w:rPr>
          <w:rFonts w:ascii="仿宋_GB2312" w:eastAsia="仿宋_GB2312" w:hAnsi="Calibri" w:cs="Times New Roman"/>
          <w:b/>
          <w:sz w:val="32"/>
          <w:szCs w:val="32"/>
        </w:rPr>
        <w:t>、</w:t>
      </w:r>
      <w:r>
        <w:rPr>
          <w:rFonts w:ascii="仿宋_GB2312" w:eastAsia="仿宋_GB2312" w:hAnsi="Calibri" w:cs="Times New Roman" w:hint="eastAsia"/>
          <w:b/>
          <w:sz w:val="32"/>
          <w:szCs w:val="32"/>
        </w:rPr>
        <w:t>项目地点：</w:t>
      </w:r>
      <w:r>
        <w:rPr>
          <w:rFonts w:ascii="仿宋_GB2312" w:eastAsia="仿宋_GB2312" w:hAnsi="Calibri" w:cs="Times New Roman" w:hint="eastAsia"/>
          <w:sz w:val="32"/>
          <w:szCs w:val="32"/>
        </w:rPr>
        <w:t>北京市朝阳区北辰东路5号</w:t>
      </w:r>
      <w:r w:rsidR="00E10144">
        <w:rPr>
          <w:rFonts w:ascii="仿宋_GB2312" w:eastAsia="仿宋_GB2312" w:hAnsi="Calibri" w:cs="Times New Roman" w:hint="eastAsia"/>
          <w:sz w:val="32"/>
          <w:szCs w:val="32"/>
        </w:rPr>
        <w:t>，中国科技馆馆区，</w:t>
      </w:r>
      <w:r w:rsidR="00E10144">
        <w:rPr>
          <w:rFonts w:ascii="仿宋_GB2312" w:eastAsia="仿宋_GB2312" w:hAnsi="Calibri" w:cs="Times New Roman"/>
          <w:sz w:val="32"/>
          <w:szCs w:val="32"/>
        </w:rPr>
        <w:t>建筑面积</w:t>
      </w:r>
      <w:r w:rsidR="00E10144">
        <w:rPr>
          <w:rFonts w:ascii="仿宋_GB2312" w:eastAsia="仿宋_GB2312" w:hAnsi="Calibri" w:cs="Times New Roman" w:hint="eastAsia"/>
          <w:sz w:val="32"/>
          <w:szCs w:val="32"/>
        </w:rPr>
        <w:t>10</w:t>
      </w:r>
      <w:r w:rsidR="00E10144">
        <w:rPr>
          <w:rFonts w:ascii="仿宋_GB2312" w:eastAsia="仿宋_GB2312" w:hAnsi="Calibri" w:cs="Times New Roman"/>
          <w:sz w:val="32"/>
          <w:szCs w:val="32"/>
        </w:rPr>
        <w:t>.2</w:t>
      </w:r>
      <w:r w:rsidR="00E10144">
        <w:rPr>
          <w:rFonts w:ascii="仿宋_GB2312" w:eastAsia="仿宋_GB2312" w:hAnsi="Calibri" w:cs="Times New Roman" w:hint="eastAsia"/>
          <w:sz w:val="32"/>
          <w:szCs w:val="32"/>
        </w:rPr>
        <w:t>万平方米。</w:t>
      </w:r>
    </w:p>
    <w:p w:rsidR="006A1024" w:rsidRDefault="00E10144">
      <w:pPr>
        <w:spacing w:line="580" w:lineRule="exact"/>
        <w:ind w:firstLineChars="200" w:firstLine="643"/>
        <w:rPr>
          <w:rFonts w:ascii="仿宋_GB2312" w:eastAsia="仿宋_GB2312" w:hAnsi="Calibri" w:cs="Times New Roman"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三</w:t>
      </w:r>
      <w:r w:rsidR="004423AD">
        <w:rPr>
          <w:rFonts w:ascii="仿宋_GB2312" w:eastAsia="仿宋_GB2312" w:hAnsi="Calibri" w:cs="Times New Roman"/>
          <w:b/>
          <w:sz w:val="32"/>
          <w:szCs w:val="32"/>
        </w:rPr>
        <w:t>、</w:t>
      </w:r>
      <w:r w:rsidR="004423AD">
        <w:rPr>
          <w:rFonts w:ascii="仿宋_GB2312" w:eastAsia="仿宋_GB2312" w:hAnsi="Calibri" w:cs="Times New Roman" w:hint="eastAsia"/>
          <w:b/>
          <w:sz w:val="32"/>
          <w:szCs w:val="32"/>
        </w:rPr>
        <w:t>招标内容</w:t>
      </w:r>
    </w:p>
    <w:tbl>
      <w:tblPr>
        <w:tblW w:w="83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4678"/>
        <w:gridCol w:w="1422"/>
      </w:tblGrid>
      <w:tr w:rsidR="00DB1F2D" w:rsidTr="00E10144">
        <w:trPr>
          <w:jc w:val="center"/>
        </w:trPr>
        <w:tc>
          <w:tcPr>
            <w:tcW w:w="2263" w:type="dxa"/>
            <w:shd w:val="clear" w:color="auto" w:fill="auto"/>
          </w:tcPr>
          <w:p w:rsidR="00DB1F2D" w:rsidRDefault="00E10144" w:rsidP="00D345F8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服务</w:t>
            </w:r>
            <w:r w:rsidR="00DB1F2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4678" w:type="dxa"/>
            <w:shd w:val="clear" w:color="auto" w:fill="auto"/>
          </w:tcPr>
          <w:p w:rsidR="00DB1F2D" w:rsidRDefault="00DB1F2D" w:rsidP="00D345F8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具体服务内容</w:t>
            </w:r>
          </w:p>
        </w:tc>
        <w:tc>
          <w:tcPr>
            <w:tcW w:w="1422" w:type="dxa"/>
            <w:shd w:val="clear" w:color="auto" w:fill="auto"/>
          </w:tcPr>
          <w:p w:rsidR="00DB1F2D" w:rsidRDefault="00DB1F2D" w:rsidP="00D345F8">
            <w:pPr>
              <w:autoSpaceDE w:val="0"/>
              <w:autoSpaceDN w:val="0"/>
              <w:adjustRightInd w:val="0"/>
              <w:snapToGrid w:val="0"/>
              <w:spacing w:line="480" w:lineRule="exact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>
              <w:rPr>
                <w:rFonts w:ascii="仿宋_GB2312" w:eastAsia="仿宋_GB2312" w:hAnsi="宋体" w:cs="Times New Roman" w:hint="eastAsia"/>
                <w:sz w:val="28"/>
                <w:szCs w:val="28"/>
              </w:rPr>
              <w:t>服务期限</w:t>
            </w:r>
          </w:p>
        </w:tc>
      </w:tr>
      <w:tr w:rsidR="00DB1F2D" w:rsidTr="00E10144">
        <w:trPr>
          <w:jc w:val="center"/>
        </w:trPr>
        <w:tc>
          <w:tcPr>
            <w:tcW w:w="2263" w:type="dxa"/>
            <w:shd w:val="clear" w:color="auto" w:fill="auto"/>
            <w:vAlign w:val="center"/>
          </w:tcPr>
          <w:p w:rsidR="00DB1F2D" w:rsidRDefault="00DB1F2D" w:rsidP="00AA3827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DB1F2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中国</w:t>
            </w:r>
            <w:r w:rsidR="00AA3827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科技</w:t>
            </w:r>
            <w:r w:rsidRPr="00DB1F2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馆消防</w:t>
            </w:r>
            <w:r w:rsidR="0072277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系统</w:t>
            </w:r>
            <w:r w:rsidRPr="00DB1F2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维保项目</w:t>
            </w:r>
          </w:p>
        </w:tc>
        <w:tc>
          <w:tcPr>
            <w:tcW w:w="4678" w:type="dxa"/>
            <w:shd w:val="clear" w:color="auto" w:fill="auto"/>
          </w:tcPr>
          <w:p w:rsidR="00DB1F2D" w:rsidRPr="00892E5D" w:rsidRDefault="00C60532" w:rsidP="00C60532">
            <w:pPr>
              <w:autoSpaceDE w:val="0"/>
              <w:autoSpaceDN w:val="0"/>
              <w:adjustRightInd w:val="0"/>
              <w:snapToGrid w:val="0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892E5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包括但不限于</w:t>
            </w:r>
            <w:r w:rsidR="0072587D" w:rsidRPr="00892E5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中国科技馆建筑内外的各消防</w:t>
            </w:r>
            <w:r w:rsidR="00DB1F2D" w:rsidRPr="00892E5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系统的维保服务：</w:t>
            </w:r>
          </w:p>
          <w:p w:rsidR="00DB1F2D" w:rsidRPr="00892E5D" w:rsidRDefault="00D345F8" w:rsidP="00D345F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892E5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火灾</w:t>
            </w:r>
            <w:r w:rsidR="00DB1F2D" w:rsidRPr="00892E5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自动报警系统；</w:t>
            </w:r>
          </w:p>
          <w:p w:rsidR="00D345F8" w:rsidRPr="00892E5D" w:rsidRDefault="00D345F8" w:rsidP="00C60532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892E5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自动喷水灭火系统、水喷雾系统;</w:t>
            </w:r>
          </w:p>
          <w:p w:rsidR="00892E5D" w:rsidRPr="00892E5D" w:rsidRDefault="00D345F8" w:rsidP="00150517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sz w:val="28"/>
                <w:szCs w:val="28"/>
              </w:rPr>
            </w:pPr>
            <w:r w:rsidRPr="00892E5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消火栓系统；</w:t>
            </w:r>
          </w:p>
          <w:p w:rsidR="00892E5D" w:rsidRPr="00892E5D" w:rsidRDefault="00D345F8" w:rsidP="00CD037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sz w:val="28"/>
                <w:szCs w:val="28"/>
              </w:rPr>
            </w:pPr>
            <w:r w:rsidRPr="00892E5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消防水炮系统</w:t>
            </w:r>
            <w:r w:rsidR="00624E5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;</w:t>
            </w:r>
          </w:p>
          <w:p w:rsidR="00D345F8" w:rsidRPr="00892E5D" w:rsidRDefault="00D345F8" w:rsidP="00892E5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sz w:val="28"/>
                <w:szCs w:val="28"/>
              </w:rPr>
            </w:pPr>
            <w:r w:rsidRPr="00892E5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气体灭火系统</w:t>
            </w:r>
            <w:r w:rsidR="00624E5E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;</w:t>
            </w:r>
          </w:p>
          <w:p w:rsidR="00D345F8" w:rsidRPr="00892E5D" w:rsidRDefault="00D345F8" w:rsidP="00D345F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892E5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防排烟系统；</w:t>
            </w:r>
          </w:p>
          <w:p w:rsidR="00D345F8" w:rsidRPr="00892E5D" w:rsidRDefault="00D345F8" w:rsidP="00D345F8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892E5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消防供配电系统;</w:t>
            </w:r>
          </w:p>
          <w:p w:rsidR="00892E5D" w:rsidRPr="00892E5D" w:rsidRDefault="00D345F8" w:rsidP="00892E5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892E5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防火卷帘;</w:t>
            </w:r>
          </w:p>
          <w:p w:rsidR="00DB1F2D" w:rsidRPr="00892E5D" w:rsidRDefault="00D345F8" w:rsidP="00892E5D">
            <w:pPr>
              <w:pStyle w:val="a6"/>
              <w:numPr>
                <w:ilvl w:val="0"/>
                <w:numId w:val="1"/>
              </w:numPr>
              <w:autoSpaceDE w:val="0"/>
              <w:autoSpaceDN w:val="0"/>
              <w:adjustRightInd w:val="0"/>
              <w:snapToGrid w:val="0"/>
              <w:ind w:firstLineChars="0"/>
              <w:jc w:val="left"/>
              <w:rPr>
                <w:rFonts w:ascii="仿宋_GB2312" w:eastAsia="仿宋_GB2312" w:hAnsi="宋体" w:cs="Times New Roman"/>
                <w:kern w:val="0"/>
                <w:sz w:val="28"/>
                <w:szCs w:val="28"/>
              </w:rPr>
            </w:pPr>
            <w:r w:rsidRPr="00892E5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空气采样</w:t>
            </w:r>
            <w:r w:rsidR="00DB1F2D" w:rsidRPr="00892E5D">
              <w:rPr>
                <w:rFonts w:ascii="仿宋_GB2312" w:eastAsia="仿宋_GB2312" w:hAnsi="宋体" w:cs="Times New Roman" w:hint="eastAsia"/>
                <w:kern w:val="0"/>
                <w:sz w:val="28"/>
                <w:szCs w:val="28"/>
              </w:rPr>
              <w:t>系统；</w:t>
            </w:r>
          </w:p>
        </w:tc>
        <w:tc>
          <w:tcPr>
            <w:tcW w:w="1422" w:type="dxa"/>
            <w:shd w:val="clear" w:color="auto" w:fill="auto"/>
            <w:vAlign w:val="center"/>
          </w:tcPr>
          <w:p w:rsidR="00F03C96" w:rsidRPr="00D345F8" w:rsidRDefault="00351443" w:rsidP="00F03C9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仿宋_GB2312" w:eastAsia="仿宋_GB2312" w:hAnsi="宋体" w:cs="Times New Roman"/>
                <w:kern w:val="0"/>
                <w:sz w:val="22"/>
                <w:szCs w:val="28"/>
              </w:rPr>
            </w:pPr>
            <w:r>
              <w:rPr>
                <w:rFonts w:ascii="仿宋_GB2312" w:eastAsia="仿宋_GB2312" w:hAnsi="宋体" w:cs="Times New Roman"/>
                <w:sz w:val="24"/>
                <w:szCs w:val="28"/>
              </w:rPr>
              <w:t>1</w:t>
            </w:r>
            <w:r>
              <w:rPr>
                <w:rFonts w:ascii="仿宋_GB2312" w:eastAsia="仿宋_GB2312" w:hAnsi="宋体" w:cs="Times New Roman" w:hint="eastAsia"/>
                <w:sz w:val="24"/>
                <w:szCs w:val="28"/>
              </w:rPr>
              <w:t>年</w:t>
            </w:r>
          </w:p>
        </w:tc>
      </w:tr>
    </w:tbl>
    <w:p w:rsidR="00E10144" w:rsidRDefault="00467BB4" w:rsidP="00E10144">
      <w:pPr>
        <w:spacing w:line="580" w:lineRule="exact"/>
        <w:ind w:firstLineChars="200" w:firstLine="643"/>
        <w:rPr>
          <w:rFonts w:ascii="仿宋_GB2312" w:eastAsia="仿宋_GB2312" w:hAnsi="Arial" w:cs="Arial"/>
          <w:b/>
          <w:sz w:val="32"/>
          <w:szCs w:val="32"/>
        </w:rPr>
      </w:pPr>
      <w:r>
        <w:rPr>
          <w:rFonts w:ascii="仿宋_GB2312" w:eastAsia="仿宋_GB2312" w:hAnsi="Arial" w:cs="Arial" w:hint="eastAsia"/>
          <w:b/>
          <w:sz w:val="32"/>
          <w:szCs w:val="32"/>
        </w:rPr>
        <w:t>四</w:t>
      </w:r>
      <w:r w:rsidR="00E10144">
        <w:rPr>
          <w:rFonts w:ascii="仿宋_GB2312" w:eastAsia="仿宋_GB2312" w:hAnsi="Arial" w:cs="Arial"/>
          <w:b/>
          <w:sz w:val="32"/>
          <w:szCs w:val="32"/>
        </w:rPr>
        <w:t>、</w:t>
      </w:r>
      <w:r w:rsidR="00AA77B2">
        <w:rPr>
          <w:rFonts w:ascii="仿宋_GB2312" w:eastAsia="仿宋_GB2312" w:hAnsi="Arial" w:cs="Arial" w:hint="eastAsia"/>
          <w:b/>
          <w:sz w:val="32"/>
          <w:szCs w:val="32"/>
        </w:rPr>
        <w:t>供应商</w:t>
      </w:r>
      <w:r w:rsidR="00E10144">
        <w:rPr>
          <w:rFonts w:ascii="仿宋_GB2312" w:eastAsia="仿宋_GB2312" w:hAnsi="Arial" w:cs="Arial" w:hint="eastAsia"/>
          <w:b/>
          <w:sz w:val="32"/>
          <w:szCs w:val="32"/>
        </w:rPr>
        <w:t>资质要求</w:t>
      </w:r>
    </w:p>
    <w:p w:rsidR="00E10144" w:rsidRPr="0013337D" w:rsidRDefault="00E10144" w:rsidP="00E10144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13337D">
        <w:rPr>
          <w:rFonts w:ascii="仿宋_GB2312" w:eastAsia="仿宋_GB2312" w:hAnsi="Arial" w:cs="Arial" w:hint="eastAsia"/>
          <w:sz w:val="32"/>
          <w:szCs w:val="32"/>
        </w:rPr>
        <w:t>1．需为独立企业法人；</w:t>
      </w:r>
    </w:p>
    <w:p w:rsidR="00E10144" w:rsidRPr="0013337D" w:rsidRDefault="00E10144" w:rsidP="00E10144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13337D">
        <w:rPr>
          <w:rFonts w:ascii="仿宋_GB2312" w:eastAsia="仿宋_GB2312" w:hAnsi="Arial" w:cs="Arial" w:hint="eastAsia"/>
          <w:sz w:val="32"/>
          <w:szCs w:val="32"/>
        </w:rPr>
        <w:t>2．具有良好的商业信誉和健全的财务会计制度；</w:t>
      </w:r>
    </w:p>
    <w:p w:rsidR="00E10144" w:rsidRPr="0013337D" w:rsidRDefault="00E10144" w:rsidP="00E10144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13337D">
        <w:rPr>
          <w:rFonts w:ascii="仿宋_GB2312" w:eastAsia="仿宋_GB2312" w:hAnsi="Arial" w:cs="Arial" w:hint="eastAsia"/>
          <w:sz w:val="32"/>
          <w:szCs w:val="32"/>
        </w:rPr>
        <w:t>3．具有履行合同所必需的设备和专业技术力量；</w:t>
      </w:r>
    </w:p>
    <w:p w:rsidR="00E10144" w:rsidRDefault="00E10144" w:rsidP="00E10144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13337D">
        <w:rPr>
          <w:rFonts w:ascii="仿宋_GB2312" w:eastAsia="仿宋_GB2312" w:hAnsi="Arial" w:cs="Arial" w:hint="eastAsia"/>
          <w:sz w:val="32"/>
          <w:szCs w:val="32"/>
        </w:rPr>
        <w:t>4</w:t>
      </w:r>
      <w:r>
        <w:rPr>
          <w:rFonts w:ascii="仿宋_GB2312" w:eastAsia="仿宋_GB2312" w:hAnsi="Arial" w:cs="Arial" w:hint="eastAsia"/>
          <w:sz w:val="32"/>
          <w:szCs w:val="32"/>
        </w:rPr>
        <w:t>．在经营活动中没有违法记录；</w:t>
      </w:r>
    </w:p>
    <w:p w:rsidR="006A1024" w:rsidRDefault="00E10144" w:rsidP="00AA77B2">
      <w:pPr>
        <w:spacing w:line="58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5</w:t>
      </w:r>
      <w:r w:rsidRPr="00707957">
        <w:rPr>
          <w:rFonts w:ascii="仿宋_GB2312" w:eastAsia="仿宋_GB2312" w:hAnsi="Arial" w:cs="Arial" w:hint="eastAsia"/>
          <w:sz w:val="32"/>
          <w:szCs w:val="32"/>
        </w:rPr>
        <w:t>．</w:t>
      </w:r>
      <w:r>
        <w:rPr>
          <w:rFonts w:ascii="仿宋_GB2312" w:eastAsia="仿宋_GB2312" w:hAnsi="宋体" w:cs="Arial" w:hint="eastAsia"/>
          <w:sz w:val="32"/>
          <w:szCs w:val="32"/>
        </w:rPr>
        <w:t>在社会</w:t>
      </w:r>
      <w:r w:rsidRPr="0013337D">
        <w:rPr>
          <w:rFonts w:ascii="仿宋_GB2312" w:eastAsia="仿宋_GB2312" w:hAnsi="宋体" w:cs="Arial" w:hint="eastAsia"/>
          <w:sz w:val="32"/>
          <w:szCs w:val="32"/>
        </w:rPr>
        <w:t>消防技术服务信息系统(shhxf.119.gov.cn)中登记备案，单位类型为“消防设施维护保养检测”。</w:t>
      </w:r>
    </w:p>
    <w:p w:rsidR="008A2AEE" w:rsidRPr="00AA77B2" w:rsidRDefault="008A2AEE" w:rsidP="00AA77B2">
      <w:pPr>
        <w:spacing w:line="58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7043B0">
        <w:rPr>
          <w:rFonts w:ascii="仿宋_GB2312" w:eastAsia="仿宋_GB2312" w:hAnsi="宋体" w:cs="Arial" w:hint="eastAsia"/>
          <w:sz w:val="32"/>
          <w:szCs w:val="32"/>
        </w:rPr>
        <w:lastRenderedPageBreak/>
        <w:t>6</w:t>
      </w:r>
      <w:r w:rsidRPr="007043B0">
        <w:rPr>
          <w:rFonts w:ascii="仿宋_GB2312" w:eastAsia="仿宋_GB2312" w:hAnsi="宋体" w:cs="Arial"/>
          <w:sz w:val="32"/>
          <w:szCs w:val="32"/>
        </w:rPr>
        <w:t>.</w:t>
      </w:r>
      <w:r w:rsidRPr="007043B0">
        <w:rPr>
          <w:rFonts w:ascii="仿宋_GB2312" w:eastAsia="仿宋_GB2312" w:hAnsi="Arial" w:cs="Arial" w:hint="eastAsia"/>
          <w:sz w:val="32"/>
          <w:szCs w:val="32"/>
        </w:rPr>
        <w:t>取得爱德</w:t>
      </w:r>
      <w:r w:rsidRPr="007043B0">
        <w:rPr>
          <w:rFonts w:ascii="仿宋_GB2312" w:eastAsia="仿宋_GB2312" w:hAnsi="Arial" w:cs="Arial"/>
          <w:sz w:val="32"/>
          <w:szCs w:val="32"/>
        </w:rPr>
        <w:t>华</w:t>
      </w:r>
      <w:r w:rsidRPr="007043B0">
        <w:rPr>
          <w:rFonts w:ascii="仿宋_GB2312" w:eastAsia="仿宋_GB2312" w:hAnsi="Arial" w:cs="Arial" w:hint="eastAsia"/>
          <w:sz w:val="32"/>
          <w:szCs w:val="32"/>
        </w:rPr>
        <w:t>品牌设备生产商（或国内唯一代理商/渠道商）颁发的项目授权函。</w:t>
      </w:r>
    </w:p>
    <w:p w:rsidR="006A1024" w:rsidRPr="0072587D" w:rsidRDefault="004423AD" w:rsidP="0072587D">
      <w:pPr>
        <w:spacing w:line="58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 w:rsidRPr="0072587D">
        <w:rPr>
          <w:rFonts w:ascii="仿宋_GB2312" w:eastAsia="仿宋_GB2312" w:hAnsi="Calibri" w:cs="Times New Roman" w:hint="eastAsia"/>
          <w:b/>
          <w:sz w:val="32"/>
          <w:szCs w:val="32"/>
        </w:rPr>
        <w:t>五、消防维保服务要求：</w:t>
      </w:r>
    </w:p>
    <w:p w:rsidR="001A2666" w:rsidRDefault="001A2666" w:rsidP="001A2666">
      <w:pPr>
        <w:spacing w:line="580" w:lineRule="exact"/>
        <w:ind w:firstLineChars="200" w:firstLine="643"/>
        <w:rPr>
          <w:rFonts w:ascii="仿宋_GB2312" w:eastAsia="仿宋_GB2312" w:hAnsi="Arial" w:cs="Arial"/>
          <w:sz w:val="32"/>
          <w:szCs w:val="32"/>
        </w:rPr>
      </w:pPr>
      <w:r w:rsidRPr="0072587D">
        <w:rPr>
          <w:rFonts w:ascii="仿宋_GB2312" w:eastAsia="仿宋_GB2312" w:hAnsi="Arial" w:cs="Arial" w:hint="eastAsia"/>
          <w:b/>
          <w:sz w:val="32"/>
          <w:szCs w:val="32"/>
        </w:rPr>
        <w:t>（一）主要</w:t>
      </w:r>
      <w:r w:rsidR="005D2D62">
        <w:rPr>
          <w:rFonts w:ascii="仿宋_GB2312" w:eastAsia="仿宋_GB2312" w:hAnsi="Arial" w:cs="Arial" w:hint="eastAsia"/>
          <w:b/>
          <w:sz w:val="32"/>
          <w:szCs w:val="32"/>
        </w:rPr>
        <w:t>工作</w:t>
      </w:r>
    </w:p>
    <w:p w:rsidR="00500FAF" w:rsidRDefault="005D2D62" w:rsidP="001A2666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包括并不限于</w:t>
      </w:r>
      <w:r w:rsidR="001A2666">
        <w:rPr>
          <w:rFonts w:ascii="仿宋_GB2312" w:eastAsia="仿宋_GB2312" w:hAnsi="Arial" w:cs="Arial" w:hint="eastAsia"/>
          <w:sz w:val="32"/>
          <w:szCs w:val="32"/>
        </w:rPr>
        <w:t>对中</w:t>
      </w:r>
      <w:r w:rsidR="0071507F">
        <w:rPr>
          <w:rFonts w:ascii="仿宋_GB2312" w:eastAsia="仿宋_GB2312" w:hAnsi="Arial" w:cs="Arial" w:hint="eastAsia"/>
          <w:sz w:val="32"/>
          <w:szCs w:val="32"/>
        </w:rPr>
        <w:t>国科技</w:t>
      </w:r>
      <w:r w:rsidR="001A2666">
        <w:rPr>
          <w:rFonts w:ascii="仿宋_GB2312" w:eastAsia="仿宋_GB2312" w:hAnsi="Arial" w:cs="Arial" w:hint="eastAsia"/>
          <w:sz w:val="32"/>
          <w:szCs w:val="32"/>
        </w:rPr>
        <w:t>馆消防系统</w:t>
      </w:r>
      <w:r w:rsidR="00F371C0">
        <w:rPr>
          <w:rFonts w:ascii="仿宋_GB2312" w:eastAsia="仿宋_GB2312" w:hAnsi="Arial" w:cs="Arial" w:hint="eastAsia"/>
          <w:sz w:val="32"/>
          <w:szCs w:val="32"/>
        </w:rPr>
        <w:t>设备</w:t>
      </w:r>
      <w:r w:rsidR="001A2666">
        <w:rPr>
          <w:rFonts w:ascii="仿宋_GB2312" w:eastAsia="仿宋_GB2312" w:hAnsi="Arial" w:cs="Arial" w:hint="eastAsia"/>
          <w:sz w:val="32"/>
          <w:szCs w:val="32"/>
        </w:rPr>
        <w:t>设施实施检测、维修、保养</w:t>
      </w:r>
      <w:r w:rsidR="00F371C0">
        <w:rPr>
          <w:rFonts w:ascii="仿宋_GB2312" w:eastAsia="仿宋_GB2312" w:hAnsi="Arial" w:cs="Arial" w:hint="eastAsia"/>
          <w:sz w:val="32"/>
          <w:szCs w:val="32"/>
        </w:rPr>
        <w:t>，</w:t>
      </w:r>
      <w:r w:rsidR="009B6DFA">
        <w:rPr>
          <w:rFonts w:ascii="仿宋_GB2312" w:eastAsia="仿宋_GB2312" w:hAnsi="Arial" w:cs="Arial" w:hint="eastAsia"/>
          <w:sz w:val="32"/>
          <w:szCs w:val="32"/>
        </w:rPr>
        <w:t>确保消防系统运行正常、功能有效，并</w:t>
      </w:r>
      <w:r w:rsidR="00F371C0">
        <w:rPr>
          <w:rFonts w:ascii="仿宋_GB2312" w:eastAsia="仿宋_GB2312" w:hAnsi="Arial" w:cs="Arial" w:hint="eastAsia"/>
          <w:sz w:val="32"/>
          <w:szCs w:val="32"/>
        </w:rPr>
        <w:t>填写记录</w:t>
      </w:r>
      <w:r w:rsidR="009B6DFA">
        <w:rPr>
          <w:rFonts w:ascii="仿宋_GB2312" w:eastAsia="仿宋_GB2312" w:hAnsi="Arial" w:cs="Arial" w:hint="eastAsia"/>
          <w:sz w:val="32"/>
          <w:szCs w:val="32"/>
        </w:rPr>
        <w:t>台账</w:t>
      </w:r>
      <w:r w:rsidR="00500FAF">
        <w:rPr>
          <w:rFonts w:ascii="仿宋_GB2312" w:eastAsia="仿宋_GB2312" w:hAnsi="Arial" w:cs="Arial" w:hint="eastAsia"/>
          <w:sz w:val="32"/>
          <w:szCs w:val="32"/>
        </w:rPr>
        <w:t>，提交工作报告。</w:t>
      </w:r>
    </w:p>
    <w:p w:rsidR="0072587D" w:rsidRPr="0072587D" w:rsidRDefault="0072587D" w:rsidP="001A2666">
      <w:pPr>
        <w:spacing w:line="580" w:lineRule="exact"/>
        <w:ind w:firstLineChars="200" w:firstLine="643"/>
        <w:rPr>
          <w:rFonts w:ascii="仿宋_GB2312" w:eastAsia="仿宋_GB2312" w:hAnsi="Arial" w:cs="Arial"/>
          <w:b/>
          <w:sz w:val="32"/>
          <w:szCs w:val="32"/>
        </w:rPr>
      </w:pPr>
      <w:r w:rsidRPr="0072587D">
        <w:rPr>
          <w:rFonts w:ascii="仿宋_GB2312" w:eastAsia="仿宋_GB2312" w:hAnsi="Arial" w:cs="Arial" w:hint="eastAsia"/>
          <w:b/>
          <w:sz w:val="32"/>
          <w:szCs w:val="32"/>
        </w:rPr>
        <w:t>（</w:t>
      </w:r>
      <w:r w:rsidR="00AA4BFF">
        <w:rPr>
          <w:rFonts w:ascii="仿宋_GB2312" w:eastAsia="仿宋_GB2312" w:hAnsi="Arial" w:cs="Arial" w:hint="eastAsia"/>
          <w:b/>
          <w:sz w:val="32"/>
          <w:szCs w:val="32"/>
        </w:rPr>
        <w:t>二</w:t>
      </w:r>
      <w:r w:rsidRPr="0072587D">
        <w:rPr>
          <w:rFonts w:ascii="仿宋_GB2312" w:eastAsia="仿宋_GB2312" w:hAnsi="Arial" w:cs="Arial" w:hint="eastAsia"/>
          <w:b/>
          <w:sz w:val="32"/>
          <w:szCs w:val="32"/>
        </w:rPr>
        <w:t>）</w:t>
      </w:r>
      <w:r w:rsidR="00AA77B2">
        <w:rPr>
          <w:rFonts w:ascii="仿宋_GB2312" w:eastAsia="仿宋_GB2312" w:hAnsi="Arial" w:cs="Arial" w:hint="eastAsia"/>
          <w:b/>
          <w:sz w:val="32"/>
          <w:szCs w:val="32"/>
        </w:rPr>
        <w:t>定期检测</w:t>
      </w:r>
    </w:p>
    <w:p w:rsidR="0072587D" w:rsidRPr="0072587D" w:rsidRDefault="0072587D" w:rsidP="0072587D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72587D">
        <w:rPr>
          <w:rFonts w:ascii="仿宋_GB2312" w:eastAsia="仿宋_GB2312" w:hAnsi="Arial" w:cs="Arial" w:hint="eastAsia"/>
          <w:sz w:val="32"/>
          <w:szCs w:val="32"/>
        </w:rPr>
        <w:t>1.</w:t>
      </w:r>
      <w:r w:rsidR="00AA77B2" w:rsidRPr="0072587D">
        <w:rPr>
          <w:rFonts w:ascii="仿宋_GB2312" w:eastAsia="仿宋_GB2312" w:hAnsi="Arial" w:cs="Arial" w:hint="eastAsia"/>
          <w:sz w:val="32"/>
          <w:szCs w:val="32"/>
        </w:rPr>
        <w:t>每月</w:t>
      </w:r>
      <w:r w:rsidR="001A4E49">
        <w:rPr>
          <w:rFonts w:ascii="仿宋_GB2312" w:eastAsia="仿宋_GB2312" w:hAnsi="Arial" w:cs="Arial" w:hint="eastAsia"/>
          <w:sz w:val="32"/>
          <w:szCs w:val="32"/>
        </w:rPr>
        <w:t>1</w:t>
      </w:r>
      <w:r w:rsidR="00AA77B2">
        <w:rPr>
          <w:rFonts w:ascii="仿宋_GB2312" w:eastAsia="仿宋_GB2312" w:hAnsi="Arial" w:cs="Arial" w:hint="eastAsia"/>
          <w:sz w:val="32"/>
          <w:szCs w:val="32"/>
        </w:rPr>
        <w:t>次</w:t>
      </w:r>
      <w:r w:rsidRPr="0072587D">
        <w:rPr>
          <w:rFonts w:ascii="仿宋_GB2312" w:eastAsia="仿宋_GB2312" w:hAnsi="Arial" w:cs="Arial" w:hint="eastAsia"/>
          <w:sz w:val="32"/>
          <w:szCs w:val="32"/>
        </w:rPr>
        <w:t>月检</w:t>
      </w:r>
      <w:r w:rsidR="00500FAF">
        <w:rPr>
          <w:rFonts w:ascii="仿宋_GB2312" w:eastAsia="仿宋_GB2312" w:hAnsi="Arial" w:cs="Arial" w:hint="eastAsia"/>
          <w:sz w:val="32"/>
          <w:szCs w:val="32"/>
        </w:rPr>
        <w:t>，提交1份月度工作报告。</w:t>
      </w:r>
    </w:p>
    <w:p w:rsidR="0072587D" w:rsidRPr="0072587D" w:rsidRDefault="0072587D" w:rsidP="0072587D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72587D">
        <w:rPr>
          <w:rFonts w:ascii="仿宋_GB2312" w:eastAsia="仿宋_GB2312" w:hAnsi="Arial" w:cs="Arial" w:hint="eastAsia"/>
          <w:sz w:val="32"/>
          <w:szCs w:val="32"/>
        </w:rPr>
        <w:t>2.</w:t>
      </w:r>
      <w:r w:rsidR="00AA77B2">
        <w:rPr>
          <w:rFonts w:ascii="仿宋_GB2312" w:eastAsia="仿宋_GB2312" w:hAnsi="Arial" w:cs="Arial" w:hint="eastAsia"/>
          <w:sz w:val="32"/>
          <w:szCs w:val="32"/>
        </w:rPr>
        <w:t>每季度1次</w:t>
      </w:r>
      <w:r w:rsidRPr="0072587D">
        <w:rPr>
          <w:rFonts w:ascii="仿宋_GB2312" w:eastAsia="仿宋_GB2312" w:hAnsi="Arial" w:cs="Arial" w:hint="eastAsia"/>
          <w:sz w:val="32"/>
          <w:szCs w:val="32"/>
        </w:rPr>
        <w:t>季检</w:t>
      </w:r>
      <w:r w:rsidR="00500FAF">
        <w:rPr>
          <w:rFonts w:ascii="仿宋_GB2312" w:eastAsia="仿宋_GB2312" w:hAnsi="Arial" w:cs="Arial" w:hint="eastAsia"/>
          <w:sz w:val="32"/>
          <w:szCs w:val="32"/>
        </w:rPr>
        <w:t>，完成一次消防系统全面</w:t>
      </w:r>
      <w:r w:rsidR="00500FAF">
        <w:rPr>
          <w:rFonts w:ascii="仿宋_GB2312" w:eastAsia="仿宋_GB2312" w:hAnsi="Arial" w:cs="Arial"/>
          <w:sz w:val="32"/>
          <w:szCs w:val="32"/>
        </w:rPr>
        <w:t>检测，</w:t>
      </w:r>
      <w:r w:rsidR="00500FAF">
        <w:rPr>
          <w:rFonts w:ascii="仿宋_GB2312" w:eastAsia="仿宋_GB2312" w:hAnsi="Arial" w:cs="Arial" w:hint="eastAsia"/>
          <w:sz w:val="32"/>
          <w:szCs w:val="32"/>
        </w:rPr>
        <w:t>提交包括问题清单和解决方案在内的季度工作报告</w:t>
      </w:r>
      <w:r w:rsidR="00A8543C">
        <w:rPr>
          <w:rFonts w:ascii="仿宋_GB2312" w:eastAsia="仿宋_GB2312" w:hAnsi="Arial" w:cs="Arial" w:hint="eastAsia"/>
          <w:sz w:val="32"/>
          <w:szCs w:val="32"/>
        </w:rPr>
        <w:t>，</w:t>
      </w:r>
      <w:r w:rsidR="00A8543C" w:rsidRPr="0072587D">
        <w:rPr>
          <w:rFonts w:ascii="仿宋_GB2312" w:eastAsia="仿宋_GB2312" w:hAnsi="Arial" w:cs="Arial" w:hint="eastAsia"/>
          <w:sz w:val="32"/>
          <w:szCs w:val="32"/>
        </w:rPr>
        <w:t>发现问题、研究问题，提出科学、合理的建议。</w:t>
      </w:r>
    </w:p>
    <w:p w:rsidR="0072587D" w:rsidRPr="0072587D" w:rsidRDefault="00AA4BFF" w:rsidP="0072587D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/>
          <w:sz w:val="32"/>
          <w:szCs w:val="32"/>
        </w:rPr>
        <w:t>3</w:t>
      </w:r>
      <w:r w:rsidR="00A8543C" w:rsidRPr="0072587D">
        <w:rPr>
          <w:rFonts w:ascii="仿宋_GB2312" w:eastAsia="仿宋_GB2312" w:hAnsi="Arial" w:cs="Arial" w:hint="eastAsia"/>
          <w:sz w:val="32"/>
          <w:szCs w:val="32"/>
        </w:rPr>
        <w:t>.</w:t>
      </w:r>
      <w:r w:rsidR="0072587D" w:rsidRPr="0072587D">
        <w:rPr>
          <w:rFonts w:ascii="仿宋_GB2312" w:eastAsia="仿宋_GB2312" w:hAnsi="Arial" w:cs="Arial" w:hint="eastAsia"/>
          <w:sz w:val="32"/>
          <w:szCs w:val="32"/>
        </w:rPr>
        <w:t>上述各项检查,如发现问题应及时处理,始终保持各项系统正常运行。</w:t>
      </w:r>
    </w:p>
    <w:p w:rsidR="0072587D" w:rsidRPr="0072587D" w:rsidRDefault="00AA4BFF" w:rsidP="0072587D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/>
          <w:sz w:val="32"/>
          <w:szCs w:val="32"/>
        </w:rPr>
        <w:t>4</w:t>
      </w:r>
      <w:r w:rsidR="00A8543C" w:rsidRPr="0072587D">
        <w:rPr>
          <w:rFonts w:ascii="仿宋_GB2312" w:eastAsia="仿宋_GB2312" w:hAnsi="Arial" w:cs="Arial" w:hint="eastAsia"/>
          <w:sz w:val="32"/>
          <w:szCs w:val="32"/>
        </w:rPr>
        <w:t>.</w:t>
      </w:r>
      <w:r w:rsidR="0072587D" w:rsidRPr="0072587D">
        <w:rPr>
          <w:rFonts w:ascii="仿宋_GB2312" w:eastAsia="仿宋_GB2312" w:hAnsi="Arial" w:cs="Arial" w:hint="eastAsia"/>
          <w:sz w:val="32"/>
          <w:szCs w:val="32"/>
        </w:rPr>
        <w:t>每次检查完毕，出示检查报告，甲乙双方签字认可，一式二份，双方各执一份，建立年度维保档案。</w:t>
      </w:r>
    </w:p>
    <w:p w:rsidR="006A1024" w:rsidRPr="00A8543C" w:rsidRDefault="00A8543C">
      <w:pPr>
        <w:spacing w:line="580" w:lineRule="exact"/>
        <w:ind w:firstLineChars="200" w:firstLine="643"/>
        <w:rPr>
          <w:rFonts w:ascii="仿宋_GB2312" w:eastAsia="仿宋_GB2312" w:hAnsi="Arial" w:cs="Arial"/>
          <w:sz w:val="32"/>
          <w:szCs w:val="32"/>
        </w:rPr>
      </w:pPr>
      <w:r w:rsidRPr="0072587D">
        <w:rPr>
          <w:rFonts w:ascii="仿宋_GB2312" w:eastAsia="仿宋_GB2312" w:hAnsi="Arial" w:cs="Arial" w:hint="eastAsia"/>
          <w:b/>
          <w:sz w:val="32"/>
          <w:szCs w:val="32"/>
        </w:rPr>
        <w:t>（</w:t>
      </w:r>
      <w:r w:rsidR="00AA4BFF">
        <w:rPr>
          <w:rFonts w:ascii="仿宋_GB2312" w:eastAsia="仿宋_GB2312" w:hAnsi="Arial" w:cs="Arial" w:hint="eastAsia"/>
          <w:b/>
          <w:sz w:val="32"/>
          <w:szCs w:val="32"/>
        </w:rPr>
        <w:t>三</w:t>
      </w:r>
      <w:r w:rsidRPr="0072587D">
        <w:rPr>
          <w:rFonts w:ascii="仿宋_GB2312" w:eastAsia="仿宋_GB2312" w:hAnsi="Arial" w:cs="Arial" w:hint="eastAsia"/>
          <w:b/>
          <w:sz w:val="32"/>
          <w:szCs w:val="32"/>
        </w:rPr>
        <w:t>）</w:t>
      </w:r>
      <w:r>
        <w:rPr>
          <w:rFonts w:ascii="仿宋_GB2312" w:eastAsia="仿宋_GB2312" w:hAnsi="Arial" w:cs="Arial" w:hint="eastAsia"/>
          <w:b/>
          <w:sz w:val="32"/>
          <w:szCs w:val="32"/>
        </w:rPr>
        <w:t>应急维修</w:t>
      </w:r>
    </w:p>
    <w:p w:rsidR="00AA4BFF" w:rsidRDefault="00AA4BFF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1</w:t>
      </w:r>
      <w:r>
        <w:rPr>
          <w:rFonts w:ascii="仿宋_GB2312" w:eastAsia="仿宋_GB2312" w:hAnsi="Arial" w:cs="Arial"/>
          <w:sz w:val="32"/>
          <w:szCs w:val="32"/>
        </w:rPr>
        <w:t>.</w:t>
      </w:r>
      <w:r w:rsidRPr="0072587D">
        <w:rPr>
          <w:rFonts w:ascii="仿宋_GB2312" w:eastAsia="仿宋_GB2312" w:hAnsi="Arial" w:cs="Arial" w:hint="eastAsia"/>
          <w:sz w:val="32"/>
          <w:szCs w:val="32"/>
        </w:rPr>
        <w:t>乙</w:t>
      </w:r>
      <w:r w:rsidRPr="005B59F9">
        <w:rPr>
          <w:rFonts w:ascii="仿宋_GB2312" w:eastAsia="仿宋_GB2312" w:hAnsi="Arial" w:cs="Arial" w:hint="eastAsia"/>
          <w:sz w:val="32"/>
          <w:szCs w:val="32"/>
        </w:rPr>
        <w:t>方</w:t>
      </w:r>
      <w:r w:rsidR="00165C09" w:rsidRPr="005B59F9">
        <w:rPr>
          <w:rFonts w:ascii="仿宋_GB2312" w:eastAsia="仿宋_GB2312" w:hAnsi="Arial" w:cs="Arial" w:hint="eastAsia"/>
          <w:sz w:val="32"/>
          <w:szCs w:val="32"/>
        </w:rPr>
        <w:t>指定</w:t>
      </w:r>
      <w:r w:rsidRPr="005B59F9">
        <w:rPr>
          <w:rFonts w:ascii="仿宋_GB2312" w:eastAsia="仿宋_GB2312" w:hAnsi="Arial" w:cs="Arial" w:hint="eastAsia"/>
          <w:sz w:val="32"/>
          <w:szCs w:val="32"/>
        </w:rPr>
        <w:t>维保人员应</w:t>
      </w:r>
      <w:r w:rsidR="00D6745F" w:rsidRPr="005B59F9">
        <w:rPr>
          <w:rFonts w:ascii="仿宋_GB2312" w:eastAsia="仿宋_GB2312" w:hAnsi="Arial" w:cs="Arial" w:hint="eastAsia"/>
          <w:sz w:val="32"/>
          <w:szCs w:val="32"/>
        </w:rPr>
        <w:t>做到</w:t>
      </w:r>
      <w:r w:rsidRPr="005B59F9">
        <w:rPr>
          <w:rFonts w:ascii="仿宋_GB2312" w:eastAsia="仿宋_GB2312" w:hAnsi="Arial" w:cs="Arial" w:hint="eastAsia"/>
          <w:sz w:val="32"/>
          <w:szCs w:val="32"/>
        </w:rPr>
        <w:t>每天24小时</w:t>
      </w:r>
      <w:r w:rsidR="00994D4B" w:rsidRPr="005B59F9">
        <w:rPr>
          <w:rFonts w:ascii="仿宋_GB2312" w:eastAsia="仿宋_GB2312" w:hAnsi="Arial" w:cs="Arial" w:hint="eastAsia"/>
          <w:sz w:val="32"/>
          <w:szCs w:val="32"/>
        </w:rPr>
        <w:t>电话应答</w:t>
      </w:r>
      <w:r w:rsidRPr="005B59F9">
        <w:rPr>
          <w:rFonts w:ascii="仿宋_GB2312" w:eastAsia="仿宋_GB2312" w:hAnsi="Arial" w:cs="Arial" w:hint="eastAsia"/>
          <w:sz w:val="32"/>
          <w:szCs w:val="32"/>
        </w:rPr>
        <w:t>，紧急情况随传随到。</w:t>
      </w:r>
    </w:p>
    <w:p w:rsidR="00AA4BFF" w:rsidRDefault="00AA4BFF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/>
          <w:sz w:val="32"/>
          <w:szCs w:val="32"/>
        </w:rPr>
        <w:t>2.</w:t>
      </w:r>
      <w:r w:rsidR="004423AD">
        <w:rPr>
          <w:rFonts w:ascii="仿宋_GB2312" w:eastAsia="仿宋_GB2312" w:hAnsi="Arial" w:cs="Arial" w:hint="eastAsia"/>
          <w:sz w:val="32"/>
          <w:szCs w:val="32"/>
        </w:rPr>
        <w:t>系统运行故障时，5小时内赶到现场，在24小时内完成应急处理并及时维修使系统恢复正常工作。</w:t>
      </w:r>
      <w:r w:rsidR="00351443">
        <w:rPr>
          <w:rFonts w:ascii="仿宋_GB2312" w:eastAsia="仿宋_GB2312" w:hAnsi="Arial" w:cs="Arial" w:hint="eastAsia"/>
          <w:sz w:val="32"/>
          <w:szCs w:val="32"/>
        </w:rPr>
        <w:t>无法在规定时间内完</w:t>
      </w:r>
      <w:r w:rsidR="00351443">
        <w:rPr>
          <w:rFonts w:ascii="仿宋_GB2312" w:eastAsia="仿宋_GB2312" w:hAnsi="Arial" w:cs="Arial" w:hint="eastAsia"/>
          <w:sz w:val="32"/>
          <w:szCs w:val="32"/>
        </w:rPr>
        <w:lastRenderedPageBreak/>
        <w:t>成维修或更换配件的</w:t>
      </w:r>
      <w:r w:rsidR="00351443" w:rsidRPr="00351443">
        <w:rPr>
          <w:rFonts w:ascii="仿宋_GB2312" w:eastAsia="仿宋_GB2312" w:hAnsi="Arial" w:cs="Arial" w:hint="eastAsia"/>
          <w:sz w:val="32"/>
          <w:szCs w:val="32"/>
        </w:rPr>
        <w:t>，乙方须提供完善可行的应急处置方案。</w:t>
      </w:r>
    </w:p>
    <w:p w:rsidR="00AA4BFF" w:rsidRDefault="00AA4BFF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/>
          <w:sz w:val="32"/>
          <w:szCs w:val="32"/>
        </w:rPr>
        <w:t>3.</w:t>
      </w:r>
      <w:r w:rsidRPr="005B59F9">
        <w:rPr>
          <w:rFonts w:ascii="仿宋_GB2312" w:eastAsia="仿宋_GB2312" w:hAnsi="Arial" w:cs="Arial" w:hint="eastAsia"/>
          <w:sz w:val="32"/>
          <w:szCs w:val="32"/>
        </w:rPr>
        <w:t>乙方应</w:t>
      </w:r>
      <w:r w:rsidR="00994D4B" w:rsidRPr="005B59F9">
        <w:rPr>
          <w:rFonts w:ascii="仿宋_GB2312" w:eastAsia="仿宋_GB2312" w:hAnsi="Arial" w:cs="Arial" w:hint="eastAsia"/>
          <w:sz w:val="32"/>
          <w:szCs w:val="32"/>
        </w:rPr>
        <w:t>按照</w:t>
      </w:r>
      <w:r w:rsidRPr="005B59F9">
        <w:rPr>
          <w:rFonts w:ascii="仿宋_GB2312" w:eastAsia="仿宋_GB2312" w:hAnsi="Arial" w:cs="Arial" w:hint="eastAsia"/>
          <w:sz w:val="32"/>
          <w:szCs w:val="32"/>
        </w:rPr>
        <w:t>甲方</w:t>
      </w:r>
      <w:r w:rsidR="00994D4B" w:rsidRPr="005B59F9">
        <w:rPr>
          <w:rFonts w:ascii="仿宋_GB2312" w:eastAsia="仿宋_GB2312" w:hAnsi="Arial" w:cs="Arial" w:hint="eastAsia"/>
          <w:sz w:val="32"/>
          <w:szCs w:val="32"/>
        </w:rPr>
        <w:t>要求做</w:t>
      </w:r>
      <w:r w:rsidR="005B59F9" w:rsidRPr="005B59F9">
        <w:rPr>
          <w:rFonts w:ascii="仿宋_GB2312" w:eastAsia="仿宋_GB2312" w:hAnsi="Arial" w:cs="Arial" w:hint="eastAsia"/>
          <w:sz w:val="32"/>
          <w:szCs w:val="32"/>
        </w:rPr>
        <w:t>到</w:t>
      </w:r>
      <w:r w:rsidRPr="005B59F9">
        <w:rPr>
          <w:rFonts w:ascii="仿宋_GB2312" w:eastAsia="仿宋_GB2312" w:hAnsi="Arial" w:cs="Arial" w:hint="eastAsia"/>
          <w:sz w:val="32"/>
          <w:szCs w:val="32"/>
        </w:rPr>
        <w:t>常用备件</w:t>
      </w:r>
      <w:r w:rsidR="00994D4B" w:rsidRPr="005B59F9">
        <w:rPr>
          <w:rFonts w:ascii="仿宋_GB2312" w:eastAsia="仿宋_GB2312" w:hAnsi="Arial" w:cs="Arial" w:hint="eastAsia"/>
          <w:sz w:val="32"/>
          <w:szCs w:val="32"/>
        </w:rPr>
        <w:t>在馆内备存</w:t>
      </w:r>
      <w:r w:rsidRPr="005B59F9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AA4BFF" w:rsidRPr="00AA4BFF" w:rsidRDefault="00AA4BFF" w:rsidP="00AA4BFF">
      <w:pPr>
        <w:spacing w:line="580" w:lineRule="exact"/>
        <w:ind w:firstLineChars="200" w:firstLine="643"/>
        <w:rPr>
          <w:rFonts w:ascii="仿宋_GB2312" w:eastAsia="仿宋_GB2312" w:hAnsi="Arial" w:cs="Arial"/>
          <w:b/>
          <w:sz w:val="32"/>
          <w:szCs w:val="32"/>
        </w:rPr>
      </w:pPr>
      <w:r w:rsidRPr="00AA4BFF">
        <w:rPr>
          <w:rFonts w:ascii="仿宋_GB2312" w:eastAsia="仿宋_GB2312" w:hAnsi="Arial" w:cs="Arial" w:hint="eastAsia"/>
          <w:b/>
          <w:sz w:val="32"/>
          <w:szCs w:val="32"/>
        </w:rPr>
        <w:t>（</w:t>
      </w:r>
      <w:r>
        <w:rPr>
          <w:rFonts w:ascii="仿宋_GB2312" w:eastAsia="仿宋_GB2312" w:hAnsi="Arial" w:cs="Arial" w:hint="eastAsia"/>
          <w:b/>
          <w:sz w:val="32"/>
          <w:szCs w:val="32"/>
        </w:rPr>
        <w:t>四</w:t>
      </w:r>
      <w:r w:rsidRPr="00AA4BFF">
        <w:rPr>
          <w:rFonts w:ascii="仿宋_GB2312" w:eastAsia="仿宋_GB2312" w:hAnsi="Arial" w:cs="Arial"/>
          <w:b/>
          <w:sz w:val="32"/>
          <w:szCs w:val="32"/>
        </w:rPr>
        <w:t>）</w:t>
      </w:r>
      <w:r w:rsidRPr="00AA4BFF">
        <w:rPr>
          <w:rFonts w:ascii="仿宋_GB2312" w:eastAsia="仿宋_GB2312" w:hAnsi="Arial" w:cs="Arial" w:hint="eastAsia"/>
          <w:b/>
          <w:sz w:val="32"/>
          <w:szCs w:val="32"/>
        </w:rPr>
        <w:t>其他</w:t>
      </w:r>
      <w:r w:rsidR="005D2D62">
        <w:rPr>
          <w:rFonts w:ascii="仿宋_GB2312" w:eastAsia="仿宋_GB2312" w:hAnsi="Arial" w:cs="Arial" w:hint="eastAsia"/>
          <w:b/>
          <w:sz w:val="32"/>
          <w:szCs w:val="32"/>
        </w:rPr>
        <w:t>工作</w:t>
      </w:r>
    </w:p>
    <w:p w:rsidR="006A1024" w:rsidRPr="00AA4BFF" w:rsidRDefault="00AA4BFF" w:rsidP="00AA4BFF">
      <w:pPr>
        <w:spacing w:line="58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 w:rsidRPr="00CD2A2C">
        <w:rPr>
          <w:rFonts w:ascii="仿宋_GB2312" w:eastAsia="仿宋_GB2312" w:hAnsi="宋体" w:cs="Arial" w:hint="eastAsia"/>
          <w:sz w:val="32"/>
          <w:szCs w:val="32"/>
        </w:rPr>
        <w:t>因重大节日、敏感时段、消防专项行动、消防安全检查活动等需要，驻场技术人员提前一周对消防设施进行系统自查</w:t>
      </w:r>
      <w:r w:rsidR="008A2AEE">
        <w:rPr>
          <w:rFonts w:ascii="仿宋_GB2312" w:eastAsia="仿宋_GB2312" w:hAnsi="宋体" w:cs="Arial" w:hint="eastAsia"/>
          <w:sz w:val="32"/>
          <w:szCs w:val="32"/>
        </w:rPr>
        <w:t>。</w:t>
      </w:r>
      <w:r w:rsidRPr="00CD2A2C">
        <w:rPr>
          <w:rFonts w:ascii="仿宋_GB2312" w:eastAsia="仿宋_GB2312" w:hAnsi="宋体" w:cs="Arial" w:hint="eastAsia"/>
          <w:sz w:val="32"/>
          <w:szCs w:val="32"/>
        </w:rPr>
        <w:t>积极配合</w:t>
      </w:r>
      <w:r>
        <w:rPr>
          <w:rFonts w:ascii="仿宋_GB2312" w:eastAsia="仿宋_GB2312" w:hAnsi="宋体" w:cs="Arial" w:hint="eastAsia"/>
          <w:sz w:val="32"/>
          <w:szCs w:val="32"/>
        </w:rPr>
        <w:t>甲方</w:t>
      </w:r>
      <w:r w:rsidRPr="00CD2A2C">
        <w:rPr>
          <w:rFonts w:ascii="仿宋_GB2312" w:eastAsia="仿宋_GB2312" w:hAnsi="宋体" w:cs="Arial" w:hint="eastAsia"/>
          <w:sz w:val="32"/>
          <w:szCs w:val="32"/>
        </w:rPr>
        <w:t>开展消防设施联合检查及其它相关工作。</w:t>
      </w:r>
    </w:p>
    <w:p w:rsidR="0072587D" w:rsidRDefault="004423AD">
      <w:pPr>
        <w:spacing w:line="580" w:lineRule="exact"/>
        <w:ind w:firstLineChars="200" w:firstLine="643"/>
        <w:rPr>
          <w:rFonts w:ascii="仿宋_GB2312" w:eastAsia="仿宋_GB2312" w:hAnsi="Arial" w:cs="Arial"/>
          <w:b/>
          <w:sz w:val="32"/>
          <w:szCs w:val="32"/>
        </w:rPr>
      </w:pPr>
      <w:r w:rsidRPr="00AA77B2">
        <w:rPr>
          <w:rFonts w:ascii="仿宋_GB2312" w:eastAsia="仿宋_GB2312" w:hAnsi="Arial" w:cs="Arial" w:hint="eastAsia"/>
          <w:b/>
          <w:sz w:val="32"/>
          <w:szCs w:val="32"/>
        </w:rPr>
        <w:t>（</w:t>
      </w:r>
      <w:r w:rsidR="00AA4BFF">
        <w:rPr>
          <w:rFonts w:ascii="仿宋_GB2312" w:eastAsia="仿宋_GB2312" w:hAnsi="Arial" w:cs="Arial" w:hint="eastAsia"/>
          <w:b/>
          <w:sz w:val="32"/>
          <w:szCs w:val="32"/>
        </w:rPr>
        <w:t>五</w:t>
      </w:r>
      <w:r w:rsidRPr="00AA77B2">
        <w:rPr>
          <w:rFonts w:ascii="仿宋_GB2312" w:eastAsia="仿宋_GB2312" w:hAnsi="Arial" w:cs="Arial" w:hint="eastAsia"/>
          <w:b/>
          <w:sz w:val="32"/>
          <w:szCs w:val="32"/>
        </w:rPr>
        <w:t>）</w:t>
      </w:r>
      <w:r w:rsidR="00AA4BFF">
        <w:rPr>
          <w:rFonts w:ascii="仿宋_GB2312" w:eastAsia="仿宋_GB2312" w:hAnsi="Arial" w:cs="Arial" w:hint="eastAsia"/>
          <w:b/>
          <w:sz w:val="32"/>
          <w:szCs w:val="32"/>
        </w:rPr>
        <w:t>服务</w:t>
      </w:r>
      <w:r w:rsidR="0072587D" w:rsidRPr="0072587D">
        <w:rPr>
          <w:rFonts w:ascii="仿宋_GB2312" w:eastAsia="仿宋_GB2312" w:hAnsi="Arial" w:cs="Arial" w:hint="eastAsia"/>
          <w:b/>
          <w:sz w:val="32"/>
          <w:szCs w:val="32"/>
        </w:rPr>
        <w:t>标准</w:t>
      </w:r>
    </w:p>
    <w:p w:rsidR="00AA4BFF" w:rsidRDefault="00AA4BFF" w:rsidP="00AA4BFF">
      <w:pPr>
        <w:spacing w:line="58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技术标准</w:t>
      </w:r>
      <w:r w:rsidR="0072587D" w:rsidRPr="0072587D">
        <w:rPr>
          <w:rFonts w:ascii="仿宋_GB2312" w:eastAsia="仿宋_GB2312" w:hAnsi="Arial" w:cs="Arial" w:hint="eastAsia"/>
          <w:sz w:val="32"/>
          <w:szCs w:val="32"/>
        </w:rPr>
        <w:t>应按照并不低于《</w:t>
      </w:r>
      <w:r w:rsidR="00AA77B2">
        <w:rPr>
          <w:rFonts w:ascii="仿宋_GB2312" w:eastAsia="仿宋_GB2312" w:hAnsi="Arial" w:cs="Arial" w:hint="eastAsia"/>
          <w:sz w:val="32"/>
          <w:szCs w:val="32"/>
        </w:rPr>
        <w:t>北京</w:t>
      </w:r>
      <w:r w:rsidR="0072587D" w:rsidRPr="0072587D">
        <w:rPr>
          <w:rFonts w:ascii="仿宋_GB2312" w:eastAsia="仿宋_GB2312" w:hAnsi="Arial" w:cs="Arial" w:hint="eastAsia"/>
          <w:sz w:val="32"/>
          <w:szCs w:val="32"/>
        </w:rPr>
        <w:t>建筑消防设施维修保养规程</w:t>
      </w:r>
      <w:r w:rsidR="00AA77B2">
        <w:rPr>
          <w:rFonts w:ascii="仿宋_GB2312" w:eastAsia="仿宋_GB2312" w:hAnsi="Arial" w:cs="Arial" w:hint="eastAsia"/>
          <w:sz w:val="32"/>
          <w:szCs w:val="32"/>
        </w:rPr>
        <w:t>》</w:t>
      </w:r>
      <w:r w:rsidR="0072587D" w:rsidRPr="0072587D">
        <w:rPr>
          <w:rFonts w:ascii="仿宋_GB2312" w:eastAsia="仿宋_GB2312" w:hAnsi="Arial" w:cs="Arial" w:hint="eastAsia"/>
          <w:sz w:val="32"/>
          <w:szCs w:val="32"/>
        </w:rPr>
        <w:t>（DB11/T1620-2019</w:t>
      </w:r>
      <w:r w:rsidR="00AA77B2">
        <w:rPr>
          <w:rFonts w:ascii="仿宋_GB2312" w:eastAsia="仿宋_GB2312" w:hAnsi="Arial" w:cs="Arial" w:hint="eastAsia"/>
          <w:sz w:val="32"/>
          <w:szCs w:val="32"/>
        </w:rPr>
        <w:t>）的</w:t>
      </w:r>
      <w:r w:rsidR="0072587D" w:rsidRPr="0072587D">
        <w:rPr>
          <w:rFonts w:ascii="仿宋_GB2312" w:eastAsia="仿宋_GB2312" w:hAnsi="Arial" w:cs="Arial" w:hint="eastAsia"/>
          <w:sz w:val="32"/>
          <w:szCs w:val="32"/>
        </w:rPr>
        <w:t>要求</w:t>
      </w:r>
      <w:r w:rsidR="00AA77B2">
        <w:rPr>
          <w:rFonts w:ascii="仿宋_GB2312" w:eastAsia="仿宋_GB2312" w:hAnsi="Arial" w:cs="Arial" w:hint="eastAsia"/>
          <w:sz w:val="32"/>
          <w:szCs w:val="32"/>
        </w:rPr>
        <w:t>实施</w:t>
      </w:r>
      <w:r w:rsidR="00500FAF">
        <w:rPr>
          <w:rFonts w:ascii="仿宋_GB2312" w:eastAsia="仿宋_GB2312" w:hAnsi="Arial" w:cs="Arial" w:hint="eastAsia"/>
          <w:sz w:val="32"/>
          <w:szCs w:val="32"/>
        </w:rPr>
        <w:t>，并作为</w:t>
      </w:r>
      <w:r w:rsidR="00500FAF" w:rsidRPr="00500FAF">
        <w:rPr>
          <w:rFonts w:ascii="仿宋_GB2312" w:eastAsia="仿宋_GB2312" w:hAnsi="Arial" w:cs="Arial" w:hint="eastAsia"/>
          <w:sz w:val="32"/>
          <w:szCs w:val="32"/>
        </w:rPr>
        <w:t>服务</w:t>
      </w:r>
      <w:r w:rsidR="00500FAF">
        <w:rPr>
          <w:rFonts w:ascii="仿宋_GB2312" w:eastAsia="仿宋_GB2312" w:hAnsi="Arial" w:cs="Arial" w:hint="eastAsia"/>
          <w:sz w:val="32"/>
          <w:szCs w:val="32"/>
        </w:rPr>
        <w:t>质量考核评判标准的一部分。</w:t>
      </w:r>
      <w:r>
        <w:rPr>
          <w:rFonts w:ascii="仿宋_GB2312" w:eastAsia="仿宋_GB2312" w:hAnsi="Arial" w:cs="Arial" w:hint="eastAsia"/>
          <w:sz w:val="32"/>
          <w:szCs w:val="32"/>
        </w:rPr>
        <w:t>技术标准和甲方其他管理要求将在合同中明确体现，形成项目服务</w:t>
      </w:r>
      <w:r>
        <w:rPr>
          <w:rFonts w:ascii="仿宋_GB2312" w:eastAsia="仿宋_GB2312" w:hAnsi="宋体" w:cs="Arial" w:hint="eastAsia"/>
          <w:sz w:val="32"/>
          <w:szCs w:val="32"/>
        </w:rPr>
        <w:t>考核打分标准，直接关联合同</w:t>
      </w:r>
      <w:r w:rsidRPr="00500FAF">
        <w:rPr>
          <w:rFonts w:ascii="仿宋_GB2312" w:eastAsia="仿宋_GB2312" w:hAnsi="宋体" w:cs="Arial" w:hint="eastAsia"/>
          <w:sz w:val="32"/>
          <w:szCs w:val="32"/>
        </w:rPr>
        <w:t>费</w:t>
      </w:r>
      <w:r>
        <w:rPr>
          <w:rFonts w:ascii="仿宋_GB2312" w:eastAsia="仿宋_GB2312" w:hAnsi="宋体" w:cs="Arial" w:hint="eastAsia"/>
          <w:sz w:val="32"/>
          <w:szCs w:val="32"/>
        </w:rPr>
        <w:t>用</w:t>
      </w:r>
      <w:r w:rsidRPr="00500FAF">
        <w:rPr>
          <w:rFonts w:ascii="仿宋_GB2312" w:eastAsia="仿宋_GB2312" w:hAnsi="宋体" w:cs="Arial" w:hint="eastAsia"/>
          <w:sz w:val="32"/>
          <w:szCs w:val="32"/>
        </w:rPr>
        <w:t>的支付</w:t>
      </w:r>
      <w:r>
        <w:rPr>
          <w:rFonts w:ascii="仿宋_GB2312" w:eastAsia="仿宋_GB2312" w:hAnsi="宋体" w:cs="Arial" w:hint="eastAsia"/>
          <w:sz w:val="32"/>
          <w:szCs w:val="32"/>
        </w:rPr>
        <w:t>。</w:t>
      </w:r>
    </w:p>
    <w:p w:rsidR="00AA4BFF" w:rsidRPr="00AA4BFF" w:rsidRDefault="004423AD" w:rsidP="00AA4BFF">
      <w:pPr>
        <w:spacing w:line="580" w:lineRule="exact"/>
        <w:ind w:firstLineChars="200" w:firstLine="643"/>
        <w:rPr>
          <w:rFonts w:ascii="仿宋_GB2312" w:eastAsia="仿宋_GB2312" w:hAnsi="Arial" w:cs="Arial"/>
          <w:b/>
          <w:sz w:val="32"/>
          <w:szCs w:val="32"/>
        </w:rPr>
      </w:pPr>
      <w:r w:rsidRPr="00AA4BFF">
        <w:rPr>
          <w:rFonts w:ascii="仿宋_GB2312" w:eastAsia="仿宋_GB2312" w:hAnsi="Arial" w:cs="Arial" w:hint="eastAsia"/>
          <w:b/>
          <w:sz w:val="32"/>
          <w:szCs w:val="32"/>
        </w:rPr>
        <w:t>（</w:t>
      </w:r>
      <w:r w:rsidR="00AA4BFF" w:rsidRPr="00AA4BFF">
        <w:rPr>
          <w:rFonts w:ascii="仿宋_GB2312" w:eastAsia="仿宋_GB2312" w:hAnsi="Arial" w:cs="Arial" w:hint="eastAsia"/>
          <w:b/>
          <w:sz w:val="32"/>
          <w:szCs w:val="32"/>
        </w:rPr>
        <w:t>六</w:t>
      </w:r>
      <w:r w:rsidRPr="00AA4BFF">
        <w:rPr>
          <w:rFonts w:ascii="仿宋_GB2312" w:eastAsia="仿宋_GB2312" w:hAnsi="Arial" w:cs="Arial" w:hint="eastAsia"/>
          <w:b/>
          <w:sz w:val="32"/>
          <w:szCs w:val="32"/>
        </w:rPr>
        <w:t>）</w:t>
      </w:r>
      <w:r w:rsidR="00351443" w:rsidRPr="00AA4BFF">
        <w:rPr>
          <w:rFonts w:ascii="仿宋_GB2312" w:eastAsia="仿宋_GB2312" w:hAnsi="Arial" w:cs="Arial" w:hint="eastAsia"/>
          <w:b/>
          <w:sz w:val="32"/>
          <w:szCs w:val="32"/>
        </w:rPr>
        <w:t>换</w:t>
      </w:r>
      <w:r w:rsidR="00AA4BFF" w:rsidRPr="00AA4BFF">
        <w:rPr>
          <w:rFonts w:ascii="仿宋_GB2312" w:eastAsia="仿宋_GB2312" w:hAnsi="Arial" w:cs="Arial" w:hint="eastAsia"/>
          <w:b/>
          <w:sz w:val="32"/>
          <w:szCs w:val="32"/>
        </w:rPr>
        <w:t>件</w:t>
      </w:r>
      <w:r w:rsidR="00351443">
        <w:rPr>
          <w:rFonts w:ascii="仿宋_GB2312" w:eastAsia="仿宋_GB2312" w:hAnsi="Arial" w:cs="Arial" w:hint="eastAsia"/>
          <w:b/>
          <w:sz w:val="32"/>
          <w:szCs w:val="32"/>
        </w:rPr>
        <w:t>费用</w:t>
      </w:r>
    </w:p>
    <w:p w:rsidR="00AA4BFF" w:rsidRDefault="00F03C96" w:rsidP="00E028A9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 w:rsidRPr="007043B0">
        <w:rPr>
          <w:rFonts w:ascii="仿宋_GB2312" w:eastAsia="仿宋_GB2312" w:hAnsi="Arial" w:cs="Arial" w:hint="eastAsia"/>
          <w:sz w:val="32"/>
          <w:szCs w:val="32"/>
        </w:rPr>
        <w:t>合同期</w:t>
      </w:r>
      <w:r w:rsidR="00D35324" w:rsidRPr="007043B0">
        <w:rPr>
          <w:rFonts w:ascii="仿宋_GB2312" w:eastAsia="仿宋_GB2312" w:hAnsi="Arial" w:cs="Arial" w:hint="eastAsia"/>
          <w:sz w:val="32"/>
          <w:szCs w:val="32"/>
        </w:rPr>
        <w:t>内更换设备、配件，</w:t>
      </w:r>
      <w:r w:rsidR="0050575A" w:rsidRPr="007043B0">
        <w:rPr>
          <w:rFonts w:ascii="仿宋_GB2312" w:eastAsia="仿宋_GB2312" w:hAnsi="Arial" w:cs="Arial" w:hint="eastAsia"/>
          <w:sz w:val="32"/>
          <w:szCs w:val="32"/>
        </w:rPr>
        <w:t>单价为</w:t>
      </w:r>
      <w:r w:rsidR="00624E5E" w:rsidRPr="007043B0">
        <w:rPr>
          <w:rFonts w:ascii="仿宋_GB2312" w:eastAsia="仿宋_GB2312" w:hAnsi="Arial" w:cs="Arial" w:hint="eastAsia"/>
          <w:sz w:val="32"/>
          <w:szCs w:val="32"/>
        </w:rPr>
        <w:t>5</w:t>
      </w:r>
      <w:r w:rsidR="0050575A" w:rsidRPr="007043B0">
        <w:rPr>
          <w:rFonts w:ascii="仿宋_GB2312" w:eastAsia="仿宋_GB2312" w:hAnsi="Arial" w:cs="Arial" w:hint="eastAsia"/>
          <w:sz w:val="32"/>
          <w:szCs w:val="32"/>
        </w:rPr>
        <w:t>00元以上的（不包含</w:t>
      </w:r>
      <w:r w:rsidR="00624E5E" w:rsidRPr="007043B0">
        <w:rPr>
          <w:rFonts w:ascii="仿宋_GB2312" w:eastAsia="仿宋_GB2312" w:hAnsi="Arial" w:cs="Arial" w:hint="eastAsia"/>
          <w:sz w:val="32"/>
          <w:szCs w:val="32"/>
        </w:rPr>
        <w:t>5</w:t>
      </w:r>
      <w:r w:rsidR="0050575A" w:rsidRPr="007043B0">
        <w:rPr>
          <w:rFonts w:ascii="仿宋_GB2312" w:eastAsia="仿宋_GB2312" w:hAnsi="Arial" w:cs="Arial" w:hint="eastAsia"/>
          <w:sz w:val="32"/>
          <w:szCs w:val="32"/>
        </w:rPr>
        <w:t>00元）由乙方出具发票甲方予以报销。单价为</w:t>
      </w:r>
      <w:r w:rsidR="00624E5E" w:rsidRPr="007043B0">
        <w:rPr>
          <w:rFonts w:ascii="仿宋_GB2312" w:eastAsia="仿宋_GB2312" w:hAnsi="Arial" w:cs="Arial" w:hint="eastAsia"/>
          <w:sz w:val="32"/>
          <w:szCs w:val="32"/>
        </w:rPr>
        <w:t>5</w:t>
      </w:r>
      <w:r w:rsidR="0050575A" w:rsidRPr="007043B0">
        <w:rPr>
          <w:rFonts w:ascii="仿宋_GB2312" w:eastAsia="仿宋_GB2312" w:hAnsi="Arial" w:cs="Arial" w:hint="eastAsia"/>
          <w:sz w:val="32"/>
          <w:szCs w:val="32"/>
        </w:rPr>
        <w:t>00元以下的（包含</w:t>
      </w:r>
      <w:r w:rsidR="00624E5E" w:rsidRPr="007043B0">
        <w:rPr>
          <w:rFonts w:ascii="仿宋_GB2312" w:eastAsia="仿宋_GB2312" w:hAnsi="Arial" w:cs="Arial" w:hint="eastAsia"/>
          <w:sz w:val="32"/>
          <w:szCs w:val="32"/>
        </w:rPr>
        <w:t>5</w:t>
      </w:r>
      <w:r w:rsidR="0050575A" w:rsidRPr="007043B0">
        <w:rPr>
          <w:rFonts w:ascii="仿宋_GB2312" w:eastAsia="仿宋_GB2312" w:hAnsi="Arial" w:cs="Arial" w:hint="eastAsia"/>
          <w:sz w:val="32"/>
          <w:szCs w:val="32"/>
        </w:rPr>
        <w:t>00元）由乙方自行解决。</w:t>
      </w:r>
    </w:p>
    <w:p w:rsidR="007E10DB" w:rsidRPr="00AA4BFF" w:rsidRDefault="00AA4BFF" w:rsidP="00AA4BFF">
      <w:pPr>
        <w:spacing w:line="580" w:lineRule="exact"/>
        <w:ind w:firstLineChars="200" w:firstLine="643"/>
        <w:rPr>
          <w:rFonts w:ascii="仿宋_GB2312" w:eastAsia="仿宋_GB2312" w:hAnsi="Arial" w:cs="Arial"/>
          <w:b/>
          <w:sz w:val="32"/>
          <w:szCs w:val="32"/>
        </w:rPr>
      </w:pPr>
      <w:r w:rsidRPr="00AA4BFF">
        <w:rPr>
          <w:rFonts w:ascii="仿宋_GB2312" w:eastAsia="仿宋_GB2312" w:hAnsi="Arial" w:cs="Arial" w:hint="eastAsia"/>
          <w:b/>
          <w:sz w:val="32"/>
          <w:szCs w:val="32"/>
        </w:rPr>
        <w:t>（七</w:t>
      </w:r>
      <w:r w:rsidR="004423AD" w:rsidRPr="00AA4BFF">
        <w:rPr>
          <w:rFonts w:ascii="仿宋_GB2312" w:eastAsia="仿宋_GB2312" w:hAnsi="Arial" w:cs="Arial" w:hint="eastAsia"/>
          <w:b/>
          <w:sz w:val="32"/>
          <w:szCs w:val="32"/>
        </w:rPr>
        <w:t>）</w:t>
      </w:r>
      <w:r w:rsidR="007E10DB" w:rsidRPr="00AA4BFF">
        <w:rPr>
          <w:rFonts w:ascii="仿宋_GB2312" w:eastAsia="仿宋_GB2312" w:hAnsi="Arial" w:cs="Arial" w:hint="eastAsia"/>
          <w:b/>
          <w:sz w:val="32"/>
          <w:szCs w:val="32"/>
        </w:rPr>
        <w:t>服务团队</w:t>
      </w:r>
    </w:p>
    <w:p w:rsidR="009E6CB0" w:rsidRDefault="009E6CB0" w:rsidP="009E6CB0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1</w:t>
      </w:r>
      <w:r>
        <w:rPr>
          <w:rFonts w:ascii="仿宋_GB2312" w:eastAsia="仿宋_GB2312" w:hAnsi="Arial" w:cs="Arial"/>
          <w:sz w:val="32"/>
          <w:szCs w:val="32"/>
        </w:rPr>
        <w:t>.</w:t>
      </w:r>
      <w:r w:rsidR="00840439">
        <w:rPr>
          <w:rFonts w:ascii="仿宋_GB2312" w:eastAsia="仿宋_GB2312" w:hAnsi="Arial" w:cs="Arial" w:hint="eastAsia"/>
          <w:sz w:val="32"/>
          <w:szCs w:val="32"/>
        </w:rPr>
        <w:t>至少</w:t>
      </w:r>
      <w:r>
        <w:rPr>
          <w:rFonts w:ascii="仿宋_GB2312" w:eastAsia="仿宋_GB2312" w:hAnsi="Arial" w:cs="Arial" w:hint="eastAsia"/>
          <w:sz w:val="32"/>
          <w:szCs w:val="32"/>
        </w:rPr>
        <w:t>1人取得</w:t>
      </w:r>
      <w:r w:rsidRPr="00C421A0">
        <w:rPr>
          <w:rFonts w:ascii="仿宋_GB2312" w:eastAsia="仿宋_GB2312" w:hAnsi="Arial" w:cs="Arial" w:hint="eastAsia"/>
          <w:sz w:val="32"/>
          <w:szCs w:val="32"/>
        </w:rPr>
        <w:t>爱德华厂商颁发的EST3培训证书</w:t>
      </w:r>
      <w:r>
        <w:rPr>
          <w:rFonts w:ascii="仿宋_GB2312" w:eastAsia="仿宋_GB2312" w:hAnsi="Arial" w:cs="Arial" w:hint="eastAsia"/>
          <w:sz w:val="32"/>
          <w:szCs w:val="32"/>
        </w:rPr>
        <w:t>，并实际</w:t>
      </w:r>
      <w:r>
        <w:rPr>
          <w:rFonts w:ascii="仿宋_GB2312" w:eastAsia="仿宋_GB2312" w:hAnsi="Arial" w:cs="Arial"/>
          <w:sz w:val="32"/>
          <w:szCs w:val="32"/>
        </w:rPr>
        <w:t>具有</w:t>
      </w:r>
      <w:r>
        <w:rPr>
          <w:rFonts w:ascii="仿宋_GB2312" w:eastAsia="仿宋_GB2312" w:hAnsi="Arial" w:cs="Arial" w:hint="eastAsia"/>
          <w:sz w:val="32"/>
          <w:szCs w:val="32"/>
        </w:rPr>
        <w:t>爱德华EST3消防主机编程、</w:t>
      </w:r>
      <w:r>
        <w:rPr>
          <w:rFonts w:ascii="仿宋_GB2312" w:eastAsia="仿宋_GB2312" w:hAnsi="Arial" w:cs="Arial"/>
          <w:sz w:val="32"/>
          <w:szCs w:val="32"/>
        </w:rPr>
        <w:t>调试</w:t>
      </w:r>
      <w:r>
        <w:rPr>
          <w:rFonts w:ascii="仿宋_GB2312" w:eastAsia="仿宋_GB2312" w:hAnsi="Arial" w:cs="Arial" w:hint="eastAsia"/>
          <w:sz w:val="32"/>
          <w:szCs w:val="32"/>
        </w:rPr>
        <w:t>、</w:t>
      </w:r>
      <w:r>
        <w:rPr>
          <w:rFonts w:ascii="仿宋_GB2312" w:eastAsia="仿宋_GB2312" w:hAnsi="Arial" w:cs="Arial"/>
          <w:sz w:val="32"/>
          <w:szCs w:val="32"/>
        </w:rPr>
        <w:t>维修</w:t>
      </w:r>
      <w:r>
        <w:rPr>
          <w:rFonts w:ascii="仿宋_GB2312" w:eastAsia="仿宋_GB2312" w:hAnsi="Arial" w:cs="Arial" w:hint="eastAsia"/>
          <w:sz w:val="32"/>
          <w:szCs w:val="32"/>
        </w:rPr>
        <w:t>能力</w:t>
      </w:r>
      <w:r w:rsidR="00192C57">
        <w:rPr>
          <w:rFonts w:ascii="仿宋_GB2312" w:eastAsia="仿宋_GB2312" w:hAnsi="Arial" w:cs="Arial" w:hint="eastAsia"/>
          <w:sz w:val="32"/>
          <w:szCs w:val="32"/>
        </w:rPr>
        <w:t>;</w:t>
      </w:r>
      <w:r w:rsidR="00102662">
        <w:rPr>
          <w:rFonts w:ascii="仿宋_GB2312" w:eastAsia="仿宋_GB2312" w:hAnsi="Arial" w:cs="Arial" w:hint="eastAsia"/>
          <w:sz w:val="32"/>
          <w:szCs w:val="32"/>
        </w:rPr>
        <w:t>团队其他成员须</w:t>
      </w:r>
      <w:r w:rsidR="00192C57">
        <w:rPr>
          <w:rFonts w:ascii="仿宋_GB2312" w:eastAsia="仿宋_GB2312" w:hAnsi="Arial" w:cs="Arial" w:hint="eastAsia"/>
          <w:sz w:val="32"/>
          <w:szCs w:val="32"/>
        </w:rPr>
        <w:t>持有</w:t>
      </w:r>
      <w:r w:rsidR="00840439">
        <w:rPr>
          <w:rFonts w:ascii="仿宋_GB2312" w:eastAsia="仿宋_GB2312" w:hAnsi="Arial" w:cs="Arial" w:hint="eastAsia"/>
          <w:sz w:val="32"/>
          <w:szCs w:val="32"/>
        </w:rPr>
        <w:t>建（构）筑物消防员</w:t>
      </w:r>
      <w:r w:rsidR="00840439" w:rsidRPr="00840439">
        <w:rPr>
          <w:rFonts w:ascii="仿宋_GB2312" w:eastAsia="仿宋_GB2312" w:hAnsi="Arial" w:cs="Arial" w:hint="eastAsia"/>
          <w:sz w:val="32"/>
          <w:szCs w:val="32"/>
        </w:rPr>
        <w:t>或</w:t>
      </w:r>
      <w:r w:rsidR="00840439">
        <w:rPr>
          <w:rFonts w:ascii="仿宋_GB2312" w:eastAsia="仿宋_GB2312" w:hAnsi="Arial" w:cs="Arial" w:hint="eastAsia"/>
          <w:sz w:val="32"/>
          <w:szCs w:val="32"/>
        </w:rPr>
        <w:t>消防设施操作员证</w:t>
      </w:r>
      <w:r w:rsidR="00840439" w:rsidRPr="00840439">
        <w:rPr>
          <w:rFonts w:ascii="仿宋_GB2312" w:eastAsia="仿宋_GB2312" w:hAnsi="Arial" w:cs="Arial" w:hint="eastAsia"/>
          <w:sz w:val="32"/>
          <w:szCs w:val="32"/>
        </w:rPr>
        <w:t>，</w:t>
      </w:r>
      <w:r w:rsidR="0016110C">
        <w:rPr>
          <w:rFonts w:ascii="仿宋_GB2312" w:eastAsia="仿宋_GB2312" w:hAnsi="Arial" w:cs="Arial" w:hint="eastAsia"/>
          <w:sz w:val="32"/>
          <w:szCs w:val="32"/>
        </w:rPr>
        <w:t>低压电工</w:t>
      </w:r>
      <w:r w:rsidR="00840439">
        <w:rPr>
          <w:rFonts w:ascii="仿宋_GB2312" w:eastAsia="仿宋_GB2312" w:hAnsi="Arial" w:cs="Arial" w:hint="eastAsia"/>
          <w:sz w:val="32"/>
          <w:szCs w:val="32"/>
        </w:rPr>
        <w:t>作业证</w:t>
      </w:r>
      <w:r w:rsidR="00102662">
        <w:rPr>
          <w:rFonts w:ascii="仿宋_GB2312" w:eastAsia="仿宋_GB2312" w:hAnsi="Arial" w:cs="Arial" w:hint="eastAsia"/>
          <w:sz w:val="32"/>
          <w:szCs w:val="32"/>
        </w:rPr>
        <w:t>，</w:t>
      </w:r>
      <w:r w:rsidR="007F2DC6" w:rsidRPr="007F2DC6">
        <w:rPr>
          <w:rFonts w:ascii="仿宋_GB2312" w:eastAsia="仿宋_GB2312" w:hAnsi="Arial" w:cs="Arial" w:hint="eastAsia"/>
          <w:sz w:val="32"/>
          <w:szCs w:val="32"/>
        </w:rPr>
        <w:t>高处安装、维护、拆除作业证</w:t>
      </w:r>
      <w:r w:rsidR="00102662">
        <w:rPr>
          <w:rFonts w:ascii="仿宋_GB2312" w:eastAsia="仿宋_GB2312" w:hAnsi="Arial" w:cs="Arial" w:hint="eastAsia"/>
          <w:sz w:val="32"/>
          <w:szCs w:val="32"/>
        </w:rPr>
        <w:t>等必要</w:t>
      </w:r>
      <w:r w:rsidR="00840439">
        <w:rPr>
          <w:rFonts w:ascii="仿宋_GB2312" w:eastAsia="仿宋_GB2312" w:hAnsi="Arial" w:cs="Arial" w:hint="eastAsia"/>
          <w:sz w:val="32"/>
          <w:szCs w:val="32"/>
        </w:rPr>
        <w:t>的资格</w:t>
      </w:r>
      <w:r w:rsidR="00102662">
        <w:rPr>
          <w:rFonts w:ascii="仿宋_GB2312" w:eastAsia="仿宋_GB2312" w:hAnsi="Arial" w:cs="Arial" w:hint="eastAsia"/>
          <w:sz w:val="32"/>
          <w:szCs w:val="32"/>
        </w:rPr>
        <w:t>证。</w:t>
      </w:r>
    </w:p>
    <w:p w:rsidR="007E10DB" w:rsidRDefault="003E6339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 w:hint="eastAsia"/>
          <w:sz w:val="32"/>
          <w:szCs w:val="32"/>
        </w:rPr>
        <w:t>2</w:t>
      </w:r>
      <w:r w:rsidR="009E6CB0">
        <w:rPr>
          <w:rFonts w:ascii="仿宋_GB2312" w:eastAsia="仿宋_GB2312" w:hAnsi="Arial" w:cs="Arial"/>
          <w:sz w:val="32"/>
          <w:szCs w:val="32"/>
        </w:rPr>
        <w:t>.</w:t>
      </w:r>
      <w:r w:rsidR="007E10DB" w:rsidRPr="007043B0">
        <w:rPr>
          <w:rFonts w:ascii="仿宋_GB2312" w:eastAsia="仿宋_GB2312" w:hAnsi="Arial" w:cs="Arial"/>
          <w:b/>
          <w:sz w:val="32"/>
          <w:szCs w:val="32"/>
        </w:rPr>
        <w:t>每</w:t>
      </w:r>
      <w:r w:rsidR="00E550F6" w:rsidRPr="007043B0">
        <w:rPr>
          <w:rFonts w:ascii="仿宋_GB2312" w:eastAsia="仿宋_GB2312" w:hAnsi="Arial" w:cs="Arial" w:hint="eastAsia"/>
          <w:b/>
          <w:sz w:val="32"/>
          <w:szCs w:val="32"/>
        </w:rPr>
        <w:t>个工作</w:t>
      </w:r>
      <w:r w:rsidR="007E10DB" w:rsidRPr="007043B0">
        <w:rPr>
          <w:rFonts w:ascii="仿宋_GB2312" w:eastAsia="仿宋_GB2312" w:hAnsi="Arial" w:cs="Arial"/>
          <w:b/>
          <w:sz w:val="32"/>
          <w:szCs w:val="32"/>
        </w:rPr>
        <w:t>日</w:t>
      </w:r>
      <w:r w:rsidR="00E550F6" w:rsidRPr="007043B0">
        <w:rPr>
          <w:rFonts w:ascii="仿宋_GB2312" w:eastAsia="仿宋_GB2312" w:hAnsi="Arial" w:cs="Arial" w:hint="eastAsia"/>
          <w:b/>
          <w:sz w:val="32"/>
          <w:szCs w:val="32"/>
        </w:rPr>
        <w:t>（不含周末及法定节假日</w:t>
      </w:r>
      <w:r w:rsidR="00E550F6" w:rsidRPr="007043B0">
        <w:rPr>
          <w:rFonts w:ascii="仿宋_GB2312" w:eastAsia="仿宋_GB2312" w:hAnsi="Arial" w:cs="Arial"/>
          <w:b/>
          <w:sz w:val="32"/>
          <w:szCs w:val="32"/>
        </w:rPr>
        <w:t>）</w:t>
      </w:r>
      <w:r w:rsidR="007E10DB" w:rsidRPr="007043B0">
        <w:rPr>
          <w:rFonts w:ascii="仿宋_GB2312" w:eastAsia="仿宋_GB2312" w:hAnsi="Arial" w:cs="Arial" w:hint="eastAsia"/>
          <w:sz w:val="32"/>
          <w:szCs w:val="32"/>
        </w:rPr>
        <w:t>须安排</w:t>
      </w:r>
      <w:r w:rsidR="004423AD" w:rsidRPr="007043B0">
        <w:rPr>
          <w:rFonts w:ascii="仿宋_GB2312" w:eastAsia="仿宋_GB2312" w:hAnsi="Arial" w:cs="Arial" w:hint="eastAsia"/>
          <w:sz w:val="32"/>
          <w:szCs w:val="32"/>
        </w:rPr>
        <w:t>1人常驻甲</w:t>
      </w:r>
      <w:r w:rsidR="004423AD" w:rsidRPr="007043B0">
        <w:rPr>
          <w:rFonts w:ascii="仿宋_GB2312" w:eastAsia="仿宋_GB2312" w:hAnsi="Arial" w:cs="Arial" w:hint="eastAsia"/>
          <w:sz w:val="32"/>
          <w:szCs w:val="32"/>
        </w:rPr>
        <w:lastRenderedPageBreak/>
        <w:t>方场地，驻场</w:t>
      </w:r>
      <w:r w:rsidR="00E550F6" w:rsidRPr="007043B0">
        <w:rPr>
          <w:rFonts w:ascii="仿宋_GB2312" w:eastAsia="仿宋_GB2312" w:hAnsi="Arial" w:cs="Arial" w:hint="eastAsia"/>
          <w:sz w:val="32"/>
          <w:szCs w:val="32"/>
        </w:rPr>
        <w:t>维修</w:t>
      </w:r>
      <w:r w:rsidR="004423AD" w:rsidRPr="007043B0">
        <w:rPr>
          <w:rFonts w:ascii="仿宋_GB2312" w:eastAsia="仿宋_GB2312" w:hAnsi="Arial" w:cs="Arial" w:hint="eastAsia"/>
          <w:sz w:val="32"/>
          <w:szCs w:val="32"/>
        </w:rPr>
        <w:t>人员</w:t>
      </w:r>
      <w:r w:rsidR="007E10DB" w:rsidRPr="007043B0">
        <w:rPr>
          <w:rFonts w:ascii="仿宋_GB2312" w:eastAsia="仿宋_GB2312" w:hAnsi="Arial" w:cs="Arial" w:hint="eastAsia"/>
          <w:sz w:val="32"/>
          <w:szCs w:val="32"/>
        </w:rPr>
        <w:t>须</w:t>
      </w:r>
      <w:r w:rsidR="00E328F9" w:rsidRPr="007043B0">
        <w:rPr>
          <w:rFonts w:ascii="仿宋_GB2312" w:eastAsia="仿宋_GB2312" w:hAnsi="Arial" w:cs="Arial" w:hint="eastAsia"/>
          <w:sz w:val="32"/>
          <w:szCs w:val="32"/>
        </w:rPr>
        <w:t>具备实际消防设备维修能力</w:t>
      </w:r>
      <w:r w:rsidR="00CD2A2C" w:rsidRPr="007043B0">
        <w:rPr>
          <w:rFonts w:ascii="仿宋_GB2312" w:eastAsia="仿宋_GB2312" w:hAnsi="Arial" w:cs="Arial" w:hint="eastAsia"/>
          <w:sz w:val="32"/>
          <w:szCs w:val="32"/>
        </w:rPr>
        <w:t>，每</w:t>
      </w:r>
      <w:r w:rsidR="009337F3" w:rsidRPr="007043B0">
        <w:rPr>
          <w:rFonts w:ascii="仿宋_GB2312" w:eastAsia="仿宋_GB2312" w:hAnsi="Arial" w:cs="Arial" w:hint="eastAsia"/>
          <w:sz w:val="32"/>
          <w:szCs w:val="32"/>
        </w:rPr>
        <w:t>日</w:t>
      </w:r>
      <w:r w:rsidR="00CD2A2C" w:rsidRPr="007043B0">
        <w:rPr>
          <w:rFonts w:ascii="仿宋_GB2312" w:eastAsia="仿宋_GB2312" w:hAnsi="Arial" w:cs="Arial" w:hint="eastAsia"/>
          <w:sz w:val="32"/>
          <w:szCs w:val="32"/>
        </w:rPr>
        <w:t>向甲方汇报工作</w:t>
      </w:r>
      <w:r w:rsidR="00E550F6" w:rsidRPr="007043B0">
        <w:rPr>
          <w:rFonts w:ascii="仿宋_GB2312" w:eastAsia="仿宋_GB2312" w:hAnsi="Arial" w:cs="Arial" w:hint="eastAsia"/>
          <w:sz w:val="32"/>
          <w:szCs w:val="32"/>
        </w:rPr>
        <w:t>。</w:t>
      </w:r>
      <w:r w:rsidR="00E550F6" w:rsidRPr="007043B0">
        <w:rPr>
          <w:rFonts w:ascii="仿宋_GB2312" w:eastAsia="仿宋_GB2312" w:hAnsi="Arial" w:cs="Arial"/>
          <w:sz w:val="32"/>
          <w:szCs w:val="32"/>
        </w:rPr>
        <w:t>若甲方</w:t>
      </w:r>
      <w:r w:rsidR="00E23CCF" w:rsidRPr="007043B0">
        <w:rPr>
          <w:rFonts w:ascii="仿宋_GB2312" w:eastAsia="仿宋_GB2312" w:hAnsi="Arial" w:cs="Arial" w:hint="eastAsia"/>
          <w:sz w:val="32"/>
          <w:szCs w:val="32"/>
        </w:rPr>
        <w:t>发现</w:t>
      </w:r>
      <w:r w:rsidR="00E550F6" w:rsidRPr="007043B0">
        <w:rPr>
          <w:rFonts w:ascii="仿宋_GB2312" w:eastAsia="仿宋_GB2312" w:hAnsi="Arial" w:cs="Arial" w:hint="eastAsia"/>
          <w:sz w:val="32"/>
          <w:szCs w:val="32"/>
        </w:rPr>
        <w:t>驻场人员维修能力不足，有权要求乙方立即更换驻场人员</w:t>
      </w:r>
      <w:r w:rsidR="00840439" w:rsidRPr="007043B0">
        <w:rPr>
          <w:rFonts w:ascii="仿宋_GB2312" w:eastAsia="仿宋_GB2312" w:hAnsi="Arial" w:cs="Arial" w:hint="eastAsia"/>
          <w:sz w:val="32"/>
          <w:szCs w:val="32"/>
        </w:rPr>
        <w:t>。</w:t>
      </w:r>
    </w:p>
    <w:p w:rsidR="007E10DB" w:rsidRDefault="00EA15A5">
      <w:pPr>
        <w:spacing w:line="580" w:lineRule="exact"/>
        <w:ind w:firstLineChars="200" w:firstLine="640"/>
        <w:rPr>
          <w:rFonts w:ascii="仿宋_GB2312" w:eastAsia="仿宋_GB2312" w:hAnsi="Arial" w:cs="Arial"/>
          <w:sz w:val="32"/>
          <w:szCs w:val="32"/>
        </w:rPr>
      </w:pPr>
      <w:r>
        <w:rPr>
          <w:rFonts w:ascii="仿宋_GB2312" w:eastAsia="仿宋_GB2312" w:hAnsi="Arial" w:cs="Arial"/>
          <w:sz w:val="32"/>
          <w:szCs w:val="32"/>
        </w:rPr>
        <w:t>3</w:t>
      </w:r>
      <w:r w:rsidR="009E6CB0">
        <w:rPr>
          <w:rFonts w:ascii="仿宋_GB2312" w:eastAsia="仿宋_GB2312" w:hAnsi="Arial" w:cs="Arial"/>
          <w:sz w:val="32"/>
          <w:szCs w:val="32"/>
        </w:rPr>
        <w:t>.</w:t>
      </w:r>
      <w:r w:rsidR="00F71389">
        <w:rPr>
          <w:rFonts w:ascii="仿宋_GB2312" w:eastAsia="仿宋_GB2312" w:hAnsi="Arial" w:cs="Arial" w:hint="eastAsia"/>
          <w:sz w:val="32"/>
          <w:szCs w:val="32"/>
        </w:rPr>
        <w:t>进行</w:t>
      </w:r>
      <w:r w:rsidR="004423AD">
        <w:rPr>
          <w:rFonts w:ascii="仿宋_GB2312" w:eastAsia="仿宋_GB2312" w:hAnsi="Arial" w:cs="Arial" w:hint="eastAsia"/>
          <w:sz w:val="32"/>
          <w:szCs w:val="32"/>
        </w:rPr>
        <w:t>消防系统</w:t>
      </w:r>
      <w:r w:rsidR="00F71389">
        <w:rPr>
          <w:rFonts w:ascii="仿宋_GB2312" w:eastAsia="仿宋_GB2312" w:hAnsi="Arial" w:cs="Arial" w:hint="eastAsia"/>
          <w:sz w:val="32"/>
          <w:szCs w:val="32"/>
        </w:rPr>
        <w:t>检测、</w:t>
      </w:r>
      <w:r w:rsidR="00F71389">
        <w:rPr>
          <w:rFonts w:ascii="仿宋_GB2312" w:eastAsia="仿宋_GB2312" w:hAnsi="Arial" w:cs="Arial"/>
          <w:sz w:val="32"/>
          <w:szCs w:val="32"/>
        </w:rPr>
        <w:t>维修</w:t>
      </w:r>
      <w:r w:rsidR="004423AD">
        <w:rPr>
          <w:rFonts w:ascii="仿宋_GB2312" w:eastAsia="仿宋_GB2312" w:hAnsi="Arial" w:cs="Arial" w:hint="eastAsia"/>
          <w:sz w:val="32"/>
          <w:szCs w:val="32"/>
        </w:rPr>
        <w:t>时</w:t>
      </w:r>
      <w:r w:rsidR="00F71389">
        <w:rPr>
          <w:rFonts w:ascii="仿宋_GB2312" w:eastAsia="仿宋_GB2312" w:hAnsi="Arial" w:cs="Arial" w:hint="eastAsia"/>
          <w:sz w:val="32"/>
          <w:szCs w:val="32"/>
        </w:rPr>
        <w:t>现场</w:t>
      </w:r>
      <w:r w:rsidR="004423AD">
        <w:rPr>
          <w:rFonts w:ascii="仿宋_GB2312" w:eastAsia="仿宋_GB2312" w:hAnsi="Arial" w:cs="Arial" w:hint="eastAsia"/>
          <w:sz w:val="32"/>
          <w:szCs w:val="32"/>
        </w:rPr>
        <w:t>不少于两人。</w:t>
      </w:r>
    </w:p>
    <w:p w:rsidR="006A1024" w:rsidRDefault="00AA4BFF">
      <w:pPr>
        <w:spacing w:line="580" w:lineRule="exact"/>
        <w:ind w:firstLineChars="200" w:firstLine="643"/>
        <w:rPr>
          <w:rFonts w:ascii="仿宋_GB2312" w:eastAsia="仿宋_GB2312" w:hAnsi="Calibri" w:cs="Times New Roman"/>
          <w:b/>
          <w:sz w:val="32"/>
          <w:szCs w:val="32"/>
        </w:rPr>
      </w:pPr>
      <w:r>
        <w:rPr>
          <w:rFonts w:ascii="仿宋_GB2312" w:eastAsia="仿宋_GB2312" w:hAnsi="Calibri" w:cs="Times New Roman" w:hint="eastAsia"/>
          <w:b/>
          <w:sz w:val="32"/>
          <w:szCs w:val="32"/>
        </w:rPr>
        <w:t>（八）</w:t>
      </w:r>
      <w:r w:rsidR="004423AD">
        <w:rPr>
          <w:rFonts w:ascii="仿宋_GB2312" w:eastAsia="仿宋_GB2312" w:hAnsi="Calibri" w:cs="Times New Roman" w:hint="eastAsia"/>
          <w:b/>
          <w:sz w:val="32"/>
          <w:szCs w:val="32"/>
        </w:rPr>
        <w:t>其他</w:t>
      </w:r>
      <w:r w:rsidR="00467BB4">
        <w:rPr>
          <w:rFonts w:ascii="仿宋_GB2312" w:eastAsia="仿宋_GB2312" w:hAnsi="Calibri" w:cs="Times New Roman" w:hint="eastAsia"/>
          <w:b/>
          <w:sz w:val="32"/>
          <w:szCs w:val="32"/>
        </w:rPr>
        <w:t>情况</w:t>
      </w:r>
    </w:p>
    <w:p w:rsidR="006A1024" w:rsidRDefault="00D35324">
      <w:pPr>
        <w:spacing w:line="58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t>1</w:t>
      </w:r>
      <w:r>
        <w:rPr>
          <w:rFonts w:ascii="仿宋_GB2312" w:eastAsia="仿宋_GB2312" w:hAnsi="宋体" w:cs="Arial"/>
          <w:sz w:val="32"/>
          <w:szCs w:val="32"/>
        </w:rPr>
        <w:t>.</w:t>
      </w:r>
      <w:r w:rsidR="004423AD">
        <w:rPr>
          <w:rFonts w:ascii="仿宋_GB2312" w:eastAsia="仿宋_GB2312" w:hAnsi="宋体" w:cs="Arial" w:hint="eastAsia"/>
          <w:sz w:val="32"/>
          <w:szCs w:val="32"/>
        </w:rPr>
        <w:t>报价前应对现场进行</w:t>
      </w:r>
      <w:r w:rsidR="00892E5D">
        <w:rPr>
          <w:rFonts w:ascii="仿宋_GB2312" w:eastAsia="仿宋_GB2312" w:hAnsi="宋体" w:cs="Arial" w:hint="eastAsia"/>
          <w:sz w:val="32"/>
          <w:szCs w:val="32"/>
        </w:rPr>
        <w:t>充分</w:t>
      </w:r>
      <w:r w:rsidR="004423AD">
        <w:rPr>
          <w:rFonts w:ascii="仿宋_GB2312" w:eastAsia="仿宋_GB2312" w:hAnsi="宋体" w:cs="Arial" w:hint="eastAsia"/>
          <w:sz w:val="32"/>
          <w:szCs w:val="32"/>
        </w:rPr>
        <w:t>考察，对本项目所含的工作内容、风险和意外有足够考虑，预测所需费用列入本次报价。</w:t>
      </w:r>
    </w:p>
    <w:p w:rsidR="006A1024" w:rsidRDefault="004423AD">
      <w:pPr>
        <w:spacing w:line="58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/>
          <w:sz w:val="32"/>
          <w:szCs w:val="32"/>
        </w:rPr>
        <w:t>2</w:t>
      </w:r>
      <w:r w:rsidR="00D35324">
        <w:rPr>
          <w:rFonts w:ascii="仿宋_GB2312" w:eastAsia="仿宋_GB2312" w:hAnsi="宋体" w:cs="Arial" w:hint="eastAsia"/>
          <w:sz w:val="32"/>
          <w:szCs w:val="32"/>
        </w:rPr>
        <w:t>．</w:t>
      </w:r>
      <w:r w:rsidR="00F46227">
        <w:rPr>
          <w:rFonts w:ascii="仿宋_GB2312" w:eastAsia="仿宋_GB2312" w:hAnsi="宋体" w:cs="Arial" w:hint="eastAsia"/>
          <w:sz w:val="32"/>
          <w:szCs w:val="32"/>
        </w:rPr>
        <w:t>室内层高9米，</w:t>
      </w:r>
      <w:r w:rsidR="00F46227">
        <w:rPr>
          <w:rFonts w:ascii="仿宋_GB2312" w:eastAsia="仿宋_GB2312" w:hAnsi="宋体" w:cs="Arial"/>
          <w:sz w:val="32"/>
          <w:szCs w:val="32"/>
        </w:rPr>
        <w:t>局部有</w:t>
      </w:r>
      <w:r w:rsidR="00F46227">
        <w:rPr>
          <w:rFonts w:ascii="仿宋_GB2312" w:eastAsia="仿宋_GB2312" w:hAnsi="宋体" w:cs="Arial" w:hint="eastAsia"/>
          <w:sz w:val="32"/>
          <w:szCs w:val="32"/>
        </w:rPr>
        <w:t>跨2</w:t>
      </w:r>
      <w:r w:rsidR="00F46227">
        <w:rPr>
          <w:rFonts w:ascii="仿宋_GB2312" w:eastAsia="仿宋_GB2312" w:hAnsi="宋体" w:cs="Arial"/>
          <w:sz w:val="32"/>
          <w:szCs w:val="32"/>
        </w:rPr>
        <w:t>-3</w:t>
      </w:r>
      <w:r w:rsidR="00F46227">
        <w:rPr>
          <w:rFonts w:ascii="仿宋_GB2312" w:eastAsia="仿宋_GB2312" w:hAnsi="宋体" w:cs="Arial" w:hint="eastAsia"/>
          <w:sz w:val="32"/>
          <w:szCs w:val="32"/>
        </w:rPr>
        <w:t>层的情况，维修难度大，</w:t>
      </w:r>
      <w:r w:rsidR="00F46227">
        <w:rPr>
          <w:rFonts w:ascii="仿宋_GB2312" w:eastAsia="仿宋_GB2312" w:hAnsi="宋体" w:cs="Arial"/>
          <w:sz w:val="32"/>
          <w:szCs w:val="32"/>
        </w:rPr>
        <w:t>馆内</w:t>
      </w:r>
      <w:r w:rsidR="00F46227">
        <w:rPr>
          <w:rFonts w:ascii="仿宋_GB2312" w:eastAsia="仿宋_GB2312" w:hAnsi="宋体" w:cs="Arial" w:hint="eastAsia"/>
          <w:sz w:val="32"/>
          <w:szCs w:val="32"/>
        </w:rPr>
        <w:t>登高设备相对不足</w:t>
      </w:r>
      <w:r>
        <w:rPr>
          <w:rFonts w:ascii="仿宋_GB2312" w:eastAsia="仿宋_GB2312" w:hAnsi="宋体" w:cs="Arial" w:hint="eastAsia"/>
          <w:sz w:val="32"/>
          <w:szCs w:val="32"/>
        </w:rPr>
        <w:t>。</w:t>
      </w:r>
    </w:p>
    <w:p w:rsidR="006A1024" w:rsidRDefault="004423AD">
      <w:pPr>
        <w:spacing w:line="580" w:lineRule="exact"/>
        <w:ind w:firstLineChars="200" w:firstLine="640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/>
          <w:sz w:val="32"/>
          <w:szCs w:val="32"/>
        </w:rPr>
        <w:t>3</w:t>
      </w:r>
      <w:r w:rsidR="00D35324">
        <w:rPr>
          <w:rFonts w:ascii="仿宋_GB2312" w:eastAsia="仿宋_GB2312" w:hAnsi="宋体" w:cs="Arial" w:hint="eastAsia"/>
          <w:sz w:val="32"/>
          <w:szCs w:val="32"/>
        </w:rPr>
        <w:t>．</w:t>
      </w:r>
      <w:r w:rsidR="00F46227">
        <w:rPr>
          <w:rFonts w:ascii="仿宋_GB2312" w:eastAsia="仿宋_GB2312" w:hAnsi="宋体" w:cs="Arial" w:hint="eastAsia"/>
          <w:sz w:val="32"/>
          <w:szCs w:val="32"/>
        </w:rPr>
        <w:t>每周仅周一闭馆，</w:t>
      </w:r>
      <w:r>
        <w:rPr>
          <w:rFonts w:ascii="仿宋_GB2312" w:eastAsia="仿宋_GB2312" w:hAnsi="宋体" w:cs="Arial" w:hint="eastAsia"/>
          <w:sz w:val="32"/>
          <w:szCs w:val="32"/>
        </w:rPr>
        <w:t>开馆运营</w:t>
      </w:r>
      <w:r w:rsidR="00F46227">
        <w:rPr>
          <w:rFonts w:ascii="仿宋_GB2312" w:eastAsia="仿宋_GB2312" w:hAnsi="宋体" w:cs="Arial" w:hint="eastAsia"/>
          <w:sz w:val="32"/>
          <w:szCs w:val="32"/>
        </w:rPr>
        <w:t>期间，</w:t>
      </w:r>
      <w:r w:rsidR="00F46227">
        <w:rPr>
          <w:rFonts w:ascii="仿宋_GB2312" w:eastAsia="仿宋_GB2312" w:hAnsi="宋体" w:cs="Arial"/>
          <w:sz w:val="32"/>
          <w:szCs w:val="32"/>
        </w:rPr>
        <w:t>开放区域</w:t>
      </w:r>
      <w:r w:rsidR="00F46227">
        <w:rPr>
          <w:rFonts w:ascii="仿宋_GB2312" w:eastAsia="仿宋_GB2312" w:hAnsi="宋体" w:cs="Arial" w:hint="eastAsia"/>
          <w:sz w:val="32"/>
          <w:szCs w:val="32"/>
        </w:rPr>
        <w:t>不宜开展施工维修工作</w:t>
      </w:r>
      <w:r>
        <w:rPr>
          <w:rFonts w:ascii="仿宋_GB2312" w:eastAsia="仿宋_GB2312" w:hAnsi="宋体" w:cs="Arial" w:hint="eastAsia"/>
          <w:sz w:val="32"/>
          <w:szCs w:val="32"/>
        </w:rPr>
        <w:t>。</w:t>
      </w:r>
    </w:p>
    <w:p w:rsidR="006A1024" w:rsidRDefault="004423AD">
      <w:pPr>
        <w:widowControl/>
        <w:jc w:val="lef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/>
          <w:sz w:val="32"/>
          <w:szCs w:val="32"/>
        </w:rPr>
        <w:br w:type="page"/>
      </w:r>
    </w:p>
    <w:p w:rsidR="006A1024" w:rsidRDefault="004423AD">
      <w:pPr>
        <w:widowControl/>
        <w:jc w:val="left"/>
        <w:rPr>
          <w:rFonts w:ascii="仿宋_GB2312" w:eastAsia="仿宋_GB2312" w:hAnsi="宋体" w:cs="Arial"/>
          <w:sz w:val="32"/>
          <w:szCs w:val="32"/>
        </w:rPr>
      </w:pPr>
      <w:r>
        <w:rPr>
          <w:rFonts w:ascii="仿宋_GB2312" w:eastAsia="仿宋_GB2312" w:hAnsi="宋体" w:cs="Arial" w:hint="eastAsia"/>
          <w:sz w:val="32"/>
          <w:szCs w:val="32"/>
        </w:rPr>
        <w:lastRenderedPageBreak/>
        <w:t>附件：</w:t>
      </w:r>
    </w:p>
    <w:p w:rsidR="006A1024" w:rsidRDefault="004423AD">
      <w:pPr>
        <w:widowControl/>
        <w:jc w:val="center"/>
        <w:rPr>
          <w:rFonts w:ascii="小标宋" w:eastAsia="小标宋" w:hAnsi="宋体" w:cs="Arial"/>
          <w:sz w:val="44"/>
          <w:szCs w:val="44"/>
        </w:rPr>
      </w:pPr>
      <w:r>
        <w:rPr>
          <w:rFonts w:ascii="小标宋" w:eastAsia="小标宋" w:hAnsi="宋体" w:cs="Arial" w:hint="eastAsia"/>
          <w:sz w:val="44"/>
          <w:szCs w:val="44"/>
        </w:rPr>
        <w:t>中国科学技术馆消防</w:t>
      </w:r>
      <w:r w:rsidR="00151679">
        <w:rPr>
          <w:rFonts w:ascii="小标宋" w:eastAsia="小标宋" w:hAnsi="宋体" w:cs="Arial" w:hint="eastAsia"/>
          <w:sz w:val="44"/>
          <w:szCs w:val="44"/>
        </w:rPr>
        <w:t>系统</w:t>
      </w:r>
      <w:bookmarkStart w:id="0" w:name="_GoBack"/>
      <w:bookmarkEnd w:id="0"/>
      <w:r>
        <w:rPr>
          <w:rFonts w:ascii="小标宋" w:eastAsia="小标宋" w:hAnsi="宋体" w:cs="Arial" w:hint="eastAsia"/>
          <w:sz w:val="44"/>
          <w:szCs w:val="44"/>
        </w:rPr>
        <w:t>设备清单</w:t>
      </w:r>
    </w:p>
    <w:p w:rsidR="006A1024" w:rsidRPr="00CA2BC6" w:rsidRDefault="004423AD">
      <w:pPr>
        <w:widowControl/>
        <w:ind w:firstLineChars="200" w:firstLine="480"/>
        <w:rPr>
          <w:rFonts w:ascii="仿宋_GB2312" w:eastAsia="仿宋_GB2312" w:hAnsi="宋体" w:cs="Arial"/>
          <w:sz w:val="24"/>
          <w:szCs w:val="24"/>
        </w:rPr>
      </w:pPr>
      <w:r w:rsidRPr="00CA2BC6">
        <w:rPr>
          <w:rFonts w:ascii="仿宋_GB2312" w:eastAsia="仿宋_GB2312" w:hAnsi="宋体" w:cs="Arial" w:hint="eastAsia"/>
          <w:sz w:val="24"/>
          <w:szCs w:val="24"/>
        </w:rPr>
        <w:t>一、消防主机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08"/>
        <w:gridCol w:w="1896"/>
        <w:gridCol w:w="1341"/>
        <w:gridCol w:w="779"/>
        <w:gridCol w:w="812"/>
        <w:gridCol w:w="3198"/>
      </w:tblGrid>
      <w:tr w:rsidR="006A1024" w:rsidRPr="00CA2BC6">
        <w:trPr>
          <w:trHeight w:val="285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设备型号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生产厂家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消防报警主机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EST3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3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台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美国爱德华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楼层显示器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EST3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15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台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美国爱德华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3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CRT主机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EST3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台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美国爱德华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4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水炮主机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EST3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台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美国爱德华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5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水炮控制柜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EST3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台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美国爱德华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80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6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消防备电池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6FM-17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22</w:t>
            </w:r>
          </w:p>
        </w:tc>
        <w:tc>
          <w:tcPr>
            <w:tcW w:w="812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块</w:t>
            </w:r>
          </w:p>
        </w:tc>
        <w:tc>
          <w:tcPr>
            <w:tcW w:w="31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宇泰</w:t>
            </w:r>
          </w:p>
        </w:tc>
      </w:tr>
    </w:tbl>
    <w:p w:rsidR="006A1024" w:rsidRPr="00CA2BC6" w:rsidRDefault="006A1024">
      <w:pPr>
        <w:widowControl/>
        <w:ind w:firstLineChars="200" w:firstLine="480"/>
        <w:rPr>
          <w:rFonts w:ascii="仿宋_GB2312" w:eastAsia="仿宋_GB2312" w:hAnsi="宋体" w:cs="Arial"/>
          <w:sz w:val="24"/>
          <w:szCs w:val="24"/>
        </w:rPr>
      </w:pPr>
    </w:p>
    <w:p w:rsidR="006A1024" w:rsidRPr="00CA2BC6" w:rsidRDefault="004423AD">
      <w:pPr>
        <w:widowControl/>
        <w:ind w:firstLineChars="200" w:firstLine="480"/>
        <w:rPr>
          <w:rFonts w:ascii="仿宋_GB2312" w:eastAsia="仿宋_GB2312" w:hAnsi="宋体" w:cs="Arial"/>
          <w:sz w:val="24"/>
          <w:szCs w:val="24"/>
        </w:rPr>
      </w:pPr>
      <w:r w:rsidRPr="00CA2BC6">
        <w:rPr>
          <w:rFonts w:ascii="仿宋_GB2312" w:eastAsia="仿宋_GB2312" w:hAnsi="宋体" w:cs="Arial" w:hint="eastAsia"/>
          <w:sz w:val="24"/>
          <w:szCs w:val="24"/>
        </w:rPr>
        <w:t>二、消防报警系统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341"/>
        <w:gridCol w:w="2456"/>
        <w:gridCol w:w="779"/>
        <w:gridCol w:w="779"/>
        <w:gridCol w:w="2700"/>
      </w:tblGrid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设备型号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生产厂家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烟感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SIGA-PS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1922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个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美国爱德华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温感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SIGA-HRSI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732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个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美国爱德华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3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手报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J-SAP-M-SIGI-271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132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个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通用电气（上海）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4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电话插孔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EST3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132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个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美国爱德华</w:t>
            </w:r>
          </w:p>
        </w:tc>
      </w:tr>
      <w:tr w:rsidR="00E8584C" w:rsidRPr="00CA2BC6">
        <w:trPr>
          <w:trHeight w:val="285"/>
          <w:jc w:val="center"/>
        </w:trPr>
        <w:tc>
          <w:tcPr>
            <w:tcW w:w="779" w:type="dxa"/>
            <w:vMerge w:val="restart"/>
            <w:shd w:val="clear" w:color="auto" w:fill="auto"/>
            <w:noWrap/>
            <w:vAlign w:val="center"/>
          </w:tcPr>
          <w:p w:rsidR="00E8584C" w:rsidRPr="00CA2BC6" w:rsidRDefault="00E8584C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5</w:t>
            </w:r>
          </w:p>
        </w:tc>
        <w:tc>
          <w:tcPr>
            <w:tcW w:w="1341" w:type="dxa"/>
            <w:vMerge w:val="restart"/>
            <w:shd w:val="clear" w:color="auto" w:fill="auto"/>
            <w:noWrap/>
            <w:vAlign w:val="center"/>
          </w:tcPr>
          <w:p w:rsidR="00E8584C" w:rsidRPr="00CA2BC6" w:rsidRDefault="00E8584C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空气采样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E8584C" w:rsidRPr="00CA2BC6" w:rsidRDefault="00E8584C" w:rsidP="00E8584C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HART XL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E8584C" w:rsidRPr="00CA2BC6" w:rsidRDefault="00E8584C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16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E8584C" w:rsidRPr="00CA2BC6" w:rsidRDefault="00E8584C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套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E8584C" w:rsidRPr="00CA2BC6" w:rsidRDefault="00E8584C" w:rsidP="00E8584C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凯德消防</w:t>
            </w:r>
          </w:p>
        </w:tc>
      </w:tr>
      <w:tr w:rsidR="00E8584C" w:rsidRPr="00CA2BC6">
        <w:trPr>
          <w:trHeight w:val="285"/>
          <w:jc w:val="center"/>
        </w:trPr>
        <w:tc>
          <w:tcPr>
            <w:tcW w:w="779" w:type="dxa"/>
            <w:vMerge/>
            <w:shd w:val="clear" w:color="auto" w:fill="auto"/>
            <w:noWrap/>
            <w:vAlign w:val="center"/>
          </w:tcPr>
          <w:p w:rsidR="00E8584C" w:rsidRPr="00CA2BC6" w:rsidRDefault="00E8584C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  <w:tc>
          <w:tcPr>
            <w:tcW w:w="1341" w:type="dxa"/>
            <w:vMerge/>
            <w:shd w:val="clear" w:color="auto" w:fill="auto"/>
            <w:noWrap/>
            <w:vAlign w:val="center"/>
          </w:tcPr>
          <w:p w:rsidR="00E8584C" w:rsidRPr="00CA2BC6" w:rsidRDefault="00E8584C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E8584C" w:rsidRPr="00CA2BC6" w:rsidRDefault="00E8584C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JTY</w:t>
            </w:r>
            <w:r w:rsidRPr="00CA2BC6">
              <w:rPr>
                <w:rFonts w:ascii="仿宋_GB2312" w:eastAsia="仿宋_GB2312" w:hAnsi="宋体" w:cs="Arial"/>
                <w:sz w:val="24"/>
                <w:szCs w:val="24"/>
              </w:rPr>
              <w:t>-GD-AS6800H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E8584C" w:rsidRPr="00CA2BC6" w:rsidRDefault="00E8584C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E8584C" w:rsidRPr="00CA2BC6" w:rsidRDefault="00E8584C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套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E8584C" w:rsidRPr="00CA2BC6" w:rsidRDefault="00E8584C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霍尼韦尔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6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燃气报警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EX-S600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12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个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嘉安燃气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7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声光报警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6A1024" w:rsidRPr="00CA2BC6" w:rsidRDefault="006A1024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37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个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美国爱德华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8</w:t>
            </w:r>
          </w:p>
        </w:tc>
        <w:tc>
          <w:tcPr>
            <w:tcW w:w="1341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电话分机</w:t>
            </w:r>
          </w:p>
        </w:tc>
        <w:tc>
          <w:tcPr>
            <w:tcW w:w="245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HD210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44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部</w:t>
            </w:r>
          </w:p>
        </w:tc>
        <w:tc>
          <w:tcPr>
            <w:tcW w:w="2700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北京豪沃尔电子</w:t>
            </w:r>
          </w:p>
        </w:tc>
      </w:tr>
    </w:tbl>
    <w:p w:rsidR="006A1024" w:rsidRPr="00CA2BC6" w:rsidRDefault="006A1024">
      <w:pPr>
        <w:widowControl/>
        <w:jc w:val="left"/>
        <w:rPr>
          <w:rFonts w:ascii="仿宋_GB2312" w:eastAsia="仿宋_GB2312" w:hAnsi="宋体" w:cs="Arial"/>
          <w:sz w:val="24"/>
          <w:szCs w:val="24"/>
        </w:rPr>
      </w:pPr>
    </w:p>
    <w:p w:rsidR="006A1024" w:rsidRPr="00CA2BC6" w:rsidRDefault="004423AD">
      <w:pPr>
        <w:widowControl/>
        <w:ind w:firstLineChars="200" w:firstLine="480"/>
        <w:jc w:val="left"/>
        <w:rPr>
          <w:rFonts w:ascii="仿宋_GB2312" w:eastAsia="仿宋_GB2312" w:hAnsi="宋体" w:cs="Arial"/>
          <w:sz w:val="24"/>
          <w:szCs w:val="24"/>
        </w:rPr>
      </w:pPr>
      <w:r w:rsidRPr="00CA2BC6">
        <w:rPr>
          <w:rFonts w:ascii="仿宋_GB2312" w:eastAsia="仿宋_GB2312" w:hAnsi="宋体" w:cs="Arial" w:hint="eastAsia"/>
          <w:sz w:val="24"/>
          <w:szCs w:val="24"/>
        </w:rPr>
        <w:t>三、火灾</w:t>
      </w:r>
      <w:r w:rsidRPr="00CA2BC6">
        <w:rPr>
          <w:rFonts w:ascii="仿宋_GB2312" w:eastAsia="仿宋_GB2312" w:hAnsi="宋体" w:cs="Arial"/>
          <w:sz w:val="24"/>
          <w:szCs w:val="24"/>
        </w:rPr>
        <w:t>灭火系统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98"/>
        <w:gridCol w:w="1664"/>
        <w:gridCol w:w="1954"/>
        <w:gridCol w:w="1375"/>
        <w:gridCol w:w="799"/>
        <w:gridCol w:w="2244"/>
      </w:tblGrid>
      <w:tr w:rsidR="006A1024" w:rsidRPr="00CA2BC6">
        <w:trPr>
          <w:trHeight w:val="285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设备型号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24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生产厂家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喷淋头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T-ZSTX15-68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约1.5万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个</w:t>
            </w:r>
          </w:p>
        </w:tc>
        <w:tc>
          <w:tcPr>
            <w:tcW w:w="224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萃联消防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:rsidR="006A1024" w:rsidRPr="00CA2BC6" w:rsidRDefault="00E8584C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室内</w:t>
            </w:r>
            <w:r w:rsidR="004423AD"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消火栓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301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套</w:t>
            </w:r>
          </w:p>
        </w:tc>
        <w:tc>
          <w:tcPr>
            <w:tcW w:w="224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扬州市宝安消防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3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大水炮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6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台</w:t>
            </w:r>
          </w:p>
        </w:tc>
        <w:tc>
          <w:tcPr>
            <w:tcW w:w="224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四川消防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4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小水炮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ZSDM-S03-Ⅲ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26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台</w:t>
            </w:r>
          </w:p>
        </w:tc>
        <w:tc>
          <w:tcPr>
            <w:tcW w:w="224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辽阳天河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5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气体灭火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/>
                <w:sz w:val="24"/>
                <w:szCs w:val="24"/>
              </w:rPr>
              <w:t>SIGA-REL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9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套</w:t>
            </w:r>
          </w:p>
        </w:tc>
        <w:tc>
          <w:tcPr>
            <w:tcW w:w="224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凯德消防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6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室外消火栓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SA100/65-1.0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9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套</w:t>
            </w:r>
          </w:p>
        </w:tc>
        <w:tc>
          <w:tcPr>
            <w:tcW w:w="224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扬州市宝安消防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98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7</w:t>
            </w:r>
          </w:p>
        </w:tc>
        <w:tc>
          <w:tcPr>
            <w:tcW w:w="166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水泵接合器</w:t>
            </w:r>
          </w:p>
        </w:tc>
        <w:tc>
          <w:tcPr>
            <w:tcW w:w="195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SQ*150-1.6</w:t>
            </w:r>
          </w:p>
        </w:tc>
        <w:tc>
          <w:tcPr>
            <w:tcW w:w="1375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10</w:t>
            </w:r>
          </w:p>
        </w:tc>
        <w:tc>
          <w:tcPr>
            <w:tcW w:w="79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套</w:t>
            </w:r>
          </w:p>
        </w:tc>
        <w:tc>
          <w:tcPr>
            <w:tcW w:w="224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四川森田</w:t>
            </w:r>
          </w:p>
        </w:tc>
      </w:tr>
    </w:tbl>
    <w:p w:rsidR="006A1024" w:rsidRPr="00CA2BC6" w:rsidRDefault="006A1024">
      <w:pPr>
        <w:widowControl/>
        <w:jc w:val="left"/>
        <w:rPr>
          <w:rFonts w:ascii="仿宋_GB2312" w:eastAsia="仿宋_GB2312" w:hAnsi="宋体" w:cs="Arial"/>
          <w:b/>
          <w:sz w:val="24"/>
          <w:szCs w:val="24"/>
        </w:rPr>
      </w:pPr>
    </w:p>
    <w:p w:rsidR="006A1024" w:rsidRPr="00CA2BC6" w:rsidRDefault="004423AD">
      <w:pPr>
        <w:widowControl/>
        <w:ind w:firstLineChars="200" w:firstLine="480"/>
        <w:jc w:val="left"/>
        <w:rPr>
          <w:rFonts w:ascii="仿宋_GB2312" w:eastAsia="仿宋_GB2312" w:hAnsi="宋体" w:cs="Arial"/>
          <w:sz w:val="24"/>
          <w:szCs w:val="24"/>
        </w:rPr>
      </w:pPr>
      <w:r w:rsidRPr="00CA2BC6">
        <w:rPr>
          <w:rFonts w:ascii="仿宋_GB2312" w:eastAsia="仿宋_GB2312" w:hAnsi="宋体" w:cs="Arial" w:hint="eastAsia"/>
          <w:sz w:val="24"/>
          <w:szCs w:val="24"/>
        </w:rPr>
        <w:t>四、</w:t>
      </w:r>
      <w:r w:rsidR="00DA3F3F" w:rsidRPr="00CA2BC6">
        <w:rPr>
          <w:rFonts w:ascii="仿宋_GB2312" w:eastAsia="仿宋_GB2312" w:hAnsi="宋体" w:cs="Arial" w:hint="eastAsia"/>
          <w:sz w:val="24"/>
          <w:szCs w:val="24"/>
        </w:rPr>
        <w:t>防排烟</w:t>
      </w:r>
      <w:r w:rsidRPr="00CA2BC6">
        <w:rPr>
          <w:rFonts w:ascii="仿宋_GB2312" w:eastAsia="仿宋_GB2312" w:hAnsi="宋体" w:cs="Arial" w:hint="eastAsia"/>
          <w:sz w:val="24"/>
          <w:szCs w:val="24"/>
        </w:rPr>
        <w:t>系统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7"/>
        <w:gridCol w:w="1827"/>
        <w:gridCol w:w="1429"/>
        <w:gridCol w:w="936"/>
        <w:gridCol w:w="952"/>
        <w:gridCol w:w="2913"/>
      </w:tblGrid>
      <w:tr w:rsidR="006A1024" w:rsidRPr="00CA2BC6">
        <w:trPr>
          <w:trHeight w:val="285"/>
          <w:jc w:val="center"/>
        </w:trPr>
        <w:tc>
          <w:tcPr>
            <w:tcW w:w="77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序号</w:t>
            </w:r>
          </w:p>
        </w:tc>
        <w:tc>
          <w:tcPr>
            <w:tcW w:w="182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设备名称</w:t>
            </w:r>
          </w:p>
        </w:tc>
        <w:tc>
          <w:tcPr>
            <w:tcW w:w="1429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设备型号</w:t>
            </w:r>
          </w:p>
        </w:tc>
        <w:tc>
          <w:tcPr>
            <w:tcW w:w="936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数量</w:t>
            </w:r>
          </w:p>
        </w:tc>
        <w:tc>
          <w:tcPr>
            <w:tcW w:w="952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单位</w:t>
            </w:r>
          </w:p>
        </w:tc>
        <w:tc>
          <w:tcPr>
            <w:tcW w:w="2913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生产厂家</w:t>
            </w:r>
          </w:p>
        </w:tc>
      </w:tr>
      <w:tr w:rsidR="006A1024" w:rsidRPr="00CA2BC6">
        <w:trPr>
          <w:trHeight w:val="570"/>
          <w:jc w:val="center"/>
        </w:trPr>
        <w:tc>
          <w:tcPr>
            <w:tcW w:w="77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1</w:t>
            </w:r>
          </w:p>
        </w:tc>
        <w:tc>
          <w:tcPr>
            <w:tcW w:w="182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送风机</w:t>
            </w:r>
          </w:p>
        </w:tc>
        <w:tc>
          <w:tcPr>
            <w:tcW w:w="1429" w:type="dxa"/>
            <w:shd w:val="clear" w:color="auto" w:fill="auto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XTF-7C</w:t>
            </w:r>
          </w:p>
        </w:tc>
        <w:tc>
          <w:tcPr>
            <w:tcW w:w="936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/>
                <w:bCs/>
                <w:sz w:val="24"/>
                <w:szCs w:val="24"/>
              </w:rPr>
              <w:t>32</w:t>
            </w:r>
          </w:p>
        </w:tc>
        <w:tc>
          <w:tcPr>
            <w:tcW w:w="952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2913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北京新安特风机</w:t>
            </w:r>
          </w:p>
        </w:tc>
      </w:tr>
      <w:tr w:rsidR="006A1024" w:rsidRPr="00CA2BC6">
        <w:trPr>
          <w:trHeight w:val="570"/>
          <w:jc w:val="center"/>
        </w:trPr>
        <w:tc>
          <w:tcPr>
            <w:tcW w:w="77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lastRenderedPageBreak/>
              <w:t>2</w:t>
            </w:r>
          </w:p>
        </w:tc>
        <w:tc>
          <w:tcPr>
            <w:tcW w:w="182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排烟机</w:t>
            </w:r>
          </w:p>
        </w:tc>
        <w:tc>
          <w:tcPr>
            <w:tcW w:w="1429" w:type="dxa"/>
            <w:shd w:val="clear" w:color="auto" w:fill="auto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XYF-12B</w:t>
            </w:r>
          </w:p>
        </w:tc>
        <w:tc>
          <w:tcPr>
            <w:tcW w:w="936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32</w:t>
            </w:r>
          </w:p>
        </w:tc>
        <w:tc>
          <w:tcPr>
            <w:tcW w:w="952" w:type="dxa"/>
            <w:shd w:val="clear" w:color="auto" w:fill="auto"/>
            <w:noWrap/>
          </w:tcPr>
          <w:p w:rsidR="006A1024" w:rsidRPr="00CA2BC6" w:rsidRDefault="00620B2E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台</w:t>
            </w:r>
          </w:p>
        </w:tc>
        <w:tc>
          <w:tcPr>
            <w:tcW w:w="2913" w:type="dxa"/>
            <w:shd w:val="clear" w:color="auto" w:fill="auto"/>
            <w:noWrap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6A1024" w:rsidRPr="00CA2BC6">
        <w:trPr>
          <w:trHeight w:val="285"/>
          <w:jc w:val="center"/>
        </w:trPr>
        <w:tc>
          <w:tcPr>
            <w:tcW w:w="777" w:type="dxa"/>
            <w:vMerge w:val="restart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/>
                <w:bCs/>
                <w:sz w:val="24"/>
                <w:szCs w:val="24"/>
              </w:rPr>
              <w:t>3</w:t>
            </w:r>
          </w:p>
        </w:tc>
        <w:tc>
          <w:tcPr>
            <w:tcW w:w="182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单扇排烟窗</w:t>
            </w:r>
          </w:p>
        </w:tc>
        <w:tc>
          <w:tcPr>
            <w:tcW w:w="1429" w:type="dxa"/>
            <w:shd w:val="clear" w:color="auto" w:fill="auto"/>
            <w:noWrap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/>
                <w:bCs/>
                <w:sz w:val="24"/>
                <w:szCs w:val="24"/>
              </w:rPr>
              <w:t>22</w:t>
            </w: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4</w:t>
            </w:r>
          </w:p>
        </w:tc>
        <w:tc>
          <w:tcPr>
            <w:tcW w:w="952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樘</w:t>
            </w:r>
          </w:p>
        </w:tc>
        <w:tc>
          <w:tcPr>
            <w:tcW w:w="2913" w:type="dxa"/>
            <w:shd w:val="clear" w:color="auto" w:fill="auto"/>
            <w:noWrap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6A1024" w:rsidRPr="00CA2BC6">
        <w:trPr>
          <w:trHeight w:val="285"/>
          <w:jc w:val="center"/>
        </w:trPr>
        <w:tc>
          <w:tcPr>
            <w:tcW w:w="777" w:type="dxa"/>
            <w:vMerge/>
            <w:shd w:val="clear" w:color="auto" w:fill="auto"/>
            <w:noWrap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182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双扇排烟窗</w:t>
            </w:r>
          </w:p>
        </w:tc>
        <w:tc>
          <w:tcPr>
            <w:tcW w:w="1429" w:type="dxa"/>
            <w:shd w:val="clear" w:color="auto" w:fill="auto"/>
            <w:noWrap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64</w:t>
            </w:r>
          </w:p>
        </w:tc>
        <w:tc>
          <w:tcPr>
            <w:tcW w:w="952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樘</w:t>
            </w:r>
          </w:p>
        </w:tc>
        <w:tc>
          <w:tcPr>
            <w:tcW w:w="2913" w:type="dxa"/>
            <w:shd w:val="clear" w:color="auto" w:fill="auto"/>
            <w:noWrap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6A1024" w:rsidRPr="00CA2BC6">
        <w:trPr>
          <w:trHeight w:val="285"/>
          <w:jc w:val="center"/>
        </w:trPr>
        <w:tc>
          <w:tcPr>
            <w:tcW w:w="77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/>
                <w:bCs/>
                <w:sz w:val="24"/>
                <w:szCs w:val="24"/>
              </w:rPr>
              <w:t>4</w:t>
            </w:r>
          </w:p>
        </w:tc>
        <w:tc>
          <w:tcPr>
            <w:tcW w:w="182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280度防火阀</w:t>
            </w:r>
          </w:p>
        </w:tc>
        <w:tc>
          <w:tcPr>
            <w:tcW w:w="1429" w:type="dxa"/>
            <w:shd w:val="clear" w:color="auto" w:fill="auto"/>
            <w:noWrap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164</w:t>
            </w:r>
          </w:p>
        </w:tc>
        <w:tc>
          <w:tcPr>
            <w:tcW w:w="952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2913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靖江市飞达暖通设备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/>
                <w:bCs/>
                <w:sz w:val="24"/>
                <w:szCs w:val="24"/>
              </w:rPr>
              <w:t>5</w:t>
            </w:r>
          </w:p>
        </w:tc>
        <w:tc>
          <w:tcPr>
            <w:tcW w:w="182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70度防火阀</w:t>
            </w:r>
          </w:p>
        </w:tc>
        <w:tc>
          <w:tcPr>
            <w:tcW w:w="1429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DF-A-I</w:t>
            </w:r>
          </w:p>
        </w:tc>
        <w:tc>
          <w:tcPr>
            <w:tcW w:w="936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384</w:t>
            </w:r>
          </w:p>
        </w:tc>
        <w:tc>
          <w:tcPr>
            <w:tcW w:w="952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2913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上海盈达空调设备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/>
                <w:bCs/>
                <w:sz w:val="24"/>
                <w:szCs w:val="24"/>
              </w:rPr>
              <w:t>6</w:t>
            </w:r>
          </w:p>
        </w:tc>
        <w:tc>
          <w:tcPr>
            <w:tcW w:w="182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机械排烟口</w:t>
            </w:r>
          </w:p>
        </w:tc>
        <w:tc>
          <w:tcPr>
            <w:tcW w:w="1429" w:type="dxa"/>
            <w:shd w:val="clear" w:color="auto" w:fill="auto"/>
            <w:noWrap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164</w:t>
            </w:r>
          </w:p>
        </w:tc>
        <w:tc>
          <w:tcPr>
            <w:tcW w:w="952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2913" w:type="dxa"/>
            <w:shd w:val="clear" w:color="auto" w:fill="auto"/>
            <w:noWrap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6A1024" w:rsidRPr="00CA2BC6">
        <w:trPr>
          <w:trHeight w:val="285"/>
          <w:jc w:val="center"/>
        </w:trPr>
        <w:tc>
          <w:tcPr>
            <w:tcW w:w="77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/>
                <w:bCs/>
                <w:sz w:val="24"/>
                <w:szCs w:val="24"/>
              </w:rPr>
              <w:t>7</w:t>
            </w:r>
          </w:p>
        </w:tc>
        <w:tc>
          <w:tcPr>
            <w:tcW w:w="1827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加压送风口</w:t>
            </w:r>
          </w:p>
        </w:tc>
        <w:tc>
          <w:tcPr>
            <w:tcW w:w="1429" w:type="dxa"/>
            <w:shd w:val="clear" w:color="auto" w:fill="auto"/>
            <w:noWrap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936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384</w:t>
            </w:r>
          </w:p>
        </w:tc>
        <w:tc>
          <w:tcPr>
            <w:tcW w:w="952" w:type="dxa"/>
            <w:shd w:val="clear" w:color="auto" w:fill="auto"/>
            <w:noWrap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个</w:t>
            </w:r>
          </w:p>
        </w:tc>
        <w:tc>
          <w:tcPr>
            <w:tcW w:w="2913" w:type="dxa"/>
            <w:shd w:val="clear" w:color="auto" w:fill="auto"/>
            <w:noWrap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  <w:tr w:rsidR="00DA3F3F" w:rsidRPr="00CA2BC6" w:rsidTr="00DA3F3F">
        <w:trPr>
          <w:trHeight w:val="285"/>
          <w:jc w:val="center"/>
        </w:trPr>
        <w:tc>
          <w:tcPr>
            <w:tcW w:w="7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F3F" w:rsidRPr="00CA2BC6" w:rsidRDefault="00DA3F3F" w:rsidP="007D3C7C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/>
                <w:bCs/>
                <w:sz w:val="24"/>
                <w:szCs w:val="24"/>
              </w:rPr>
              <w:t>8</w:t>
            </w:r>
          </w:p>
        </w:tc>
        <w:tc>
          <w:tcPr>
            <w:tcW w:w="1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F3F" w:rsidRPr="00CA2BC6" w:rsidRDefault="00DA3F3F" w:rsidP="007D3C7C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挡烟垂壁</w:t>
            </w:r>
          </w:p>
        </w:tc>
        <w:tc>
          <w:tcPr>
            <w:tcW w:w="1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F3F" w:rsidRPr="00CA2BC6" w:rsidRDefault="00DA3F3F" w:rsidP="007D3C7C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  <w:tc>
          <w:tcPr>
            <w:tcW w:w="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F3F" w:rsidRPr="00CA2BC6" w:rsidRDefault="00DA3F3F" w:rsidP="007D3C7C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64</w:t>
            </w:r>
          </w:p>
        </w:tc>
        <w:tc>
          <w:tcPr>
            <w:tcW w:w="9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F3F" w:rsidRPr="00CA2BC6" w:rsidRDefault="00DA3F3F" w:rsidP="007D3C7C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Cs/>
                <w:sz w:val="24"/>
                <w:szCs w:val="24"/>
              </w:rPr>
              <w:t>樘</w:t>
            </w:r>
          </w:p>
        </w:tc>
        <w:tc>
          <w:tcPr>
            <w:tcW w:w="29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DA3F3F" w:rsidRPr="00CA2BC6" w:rsidRDefault="00DA3F3F" w:rsidP="007D3C7C">
            <w:pPr>
              <w:widowControl/>
              <w:jc w:val="left"/>
              <w:rPr>
                <w:rFonts w:ascii="仿宋_GB2312" w:eastAsia="仿宋_GB2312" w:hAnsi="宋体" w:cs="Arial"/>
                <w:bCs/>
                <w:sz w:val="24"/>
                <w:szCs w:val="24"/>
              </w:rPr>
            </w:pPr>
          </w:p>
        </w:tc>
      </w:tr>
    </w:tbl>
    <w:p w:rsidR="006A1024" w:rsidRPr="00CA2BC6" w:rsidRDefault="006A1024">
      <w:pPr>
        <w:widowControl/>
        <w:jc w:val="left"/>
        <w:rPr>
          <w:rFonts w:ascii="仿宋_GB2312" w:eastAsia="仿宋_GB2312" w:hAnsi="宋体" w:cs="Arial"/>
          <w:b/>
          <w:sz w:val="24"/>
          <w:szCs w:val="24"/>
        </w:rPr>
      </w:pPr>
    </w:p>
    <w:p w:rsidR="006A1024" w:rsidRPr="00CA2BC6" w:rsidRDefault="004423AD">
      <w:pPr>
        <w:widowControl/>
        <w:ind w:firstLineChars="200" w:firstLine="480"/>
        <w:rPr>
          <w:rFonts w:ascii="仿宋_GB2312" w:eastAsia="仿宋_GB2312" w:hAnsi="宋体" w:cs="Arial"/>
          <w:sz w:val="24"/>
          <w:szCs w:val="24"/>
        </w:rPr>
      </w:pPr>
      <w:r w:rsidRPr="00CA2BC6">
        <w:rPr>
          <w:rFonts w:ascii="仿宋_GB2312" w:eastAsia="仿宋_GB2312" w:hAnsi="宋体" w:cs="Arial" w:hint="eastAsia"/>
          <w:sz w:val="24"/>
          <w:szCs w:val="24"/>
        </w:rPr>
        <w:t>五、水系统</w:t>
      </w:r>
    </w:p>
    <w:tbl>
      <w:tblPr>
        <w:tblW w:w="81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9"/>
        <w:gridCol w:w="1616"/>
        <w:gridCol w:w="2316"/>
        <w:gridCol w:w="779"/>
        <w:gridCol w:w="779"/>
        <w:gridCol w:w="1896"/>
      </w:tblGrid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设备型号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生产厂家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消防水池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850立方米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个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6A1024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消防水箱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24立方米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/>
                <w:sz w:val="24"/>
                <w:szCs w:val="24"/>
              </w:rPr>
              <w:t>1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个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6A1024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3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报警控制阀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ZSFZ-200（150）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16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台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四川森田消防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4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喷淋泵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Y2-280S-2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3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台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江苏大中电机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5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消火栓泵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Y2-250M-2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台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江苏大中电机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6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水炮泵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Y2-315M-2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台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江苏大中电机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7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稳压泵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Y100L-2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台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上海华明电机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8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水喷雾泵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Y2-200L1-2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2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台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北京毕捷电机</w:t>
            </w:r>
          </w:p>
        </w:tc>
      </w:tr>
      <w:tr w:rsidR="006A1024" w:rsidRPr="00CA2BC6">
        <w:trPr>
          <w:trHeight w:val="285"/>
          <w:jc w:val="center"/>
        </w:trPr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9</w:t>
            </w:r>
          </w:p>
        </w:tc>
        <w:tc>
          <w:tcPr>
            <w:tcW w:w="1616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末端放水</w:t>
            </w:r>
          </w:p>
        </w:tc>
        <w:tc>
          <w:tcPr>
            <w:tcW w:w="2316" w:type="dxa"/>
            <w:shd w:val="clear" w:color="auto" w:fill="auto"/>
            <w:noWrap/>
            <w:vAlign w:val="center"/>
          </w:tcPr>
          <w:p w:rsidR="006A1024" w:rsidRPr="00CA2BC6" w:rsidRDefault="006A1024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56</w:t>
            </w:r>
          </w:p>
        </w:tc>
        <w:tc>
          <w:tcPr>
            <w:tcW w:w="77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处</w:t>
            </w:r>
          </w:p>
        </w:tc>
        <w:tc>
          <w:tcPr>
            <w:tcW w:w="1896" w:type="dxa"/>
            <w:shd w:val="clear" w:color="auto" w:fill="auto"/>
            <w:noWrap/>
            <w:vAlign w:val="center"/>
          </w:tcPr>
          <w:p w:rsidR="006A1024" w:rsidRPr="00CA2BC6" w:rsidRDefault="006A1024">
            <w:pPr>
              <w:widowControl/>
              <w:jc w:val="center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</w:tr>
    </w:tbl>
    <w:p w:rsidR="006A1024" w:rsidRPr="00CA2BC6" w:rsidRDefault="006A1024">
      <w:pPr>
        <w:widowControl/>
        <w:ind w:firstLineChars="200" w:firstLine="480"/>
        <w:rPr>
          <w:rFonts w:ascii="仿宋_GB2312" w:eastAsia="仿宋_GB2312" w:hAnsi="宋体" w:cs="Arial"/>
          <w:sz w:val="24"/>
          <w:szCs w:val="24"/>
        </w:rPr>
      </w:pPr>
    </w:p>
    <w:p w:rsidR="006A1024" w:rsidRPr="00CA2BC6" w:rsidRDefault="004423AD">
      <w:pPr>
        <w:widowControl/>
        <w:ind w:firstLineChars="200" w:firstLine="480"/>
        <w:rPr>
          <w:rFonts w:ascii="仿宋_GB2312" w:eastAsia="仿宋_GB2312" w:hAnsi="宋体" w:cs="Arial"/>
          <w:sz w:val="24"/>
          <w:szCs w:val="24"/>
        </w:rPr>
      </w:pPr>
      <w:r w:rsidRPr="00CA2BC6">
        <w:rPr>
          <w:rFonts w:ascii="仿宋_GB2312" w:eastAsia="仿宋_GB2312" w:hAnsi="宋体" w:cs="Arial" w:hint="eastAsia"/>
          <w:sz w:val="24"/>
          <w:szCs w:val="24"/>
        </w:rPr>
        <w:t>六、</w:t>
      </w:r>
      <w:r w:rsidR="00DA3F3F" w:rsidRPr="00CA2BC6">
        <w:rPr>
          <w:rFonts w:ascii="仿宋_GB2312" w:eastAsia="仿宋_GB2312" w:hAnsi="宋体" w:cs="Arial" w:hint="eastAsia"/>
          <w:sz w:val="24"/>
          <w:szCs w:val="24"/>
        </w:rPr>
        <w:t>防火</w:t>
      </w:r>
      <w:r w:rsidRPr="00CA2BC6">
        <w:rPr>
          <w:rFonts w:ascii="仿宋_GB2312" w:eastAsia="仿宋_GB2312" w:hAnsi="宋体" w:cs="Arial" w:hint="eastAsia"/>
          <w:sz w:val="24"/>
          <w:szCs w:val="24"/>
        </w:rPr>
        <w:t>防</w:t>
      </w:r>
      <w:r w:rsidR="00DA3F3F" w:rsidRPr="00CA2BC6">
        <w:rPr>
          <w:rFonts w:ascii="仿宋_GB2312" w:eastAsia="仿宋_GB2312" w:hAnsi="宋体" w:cs="Arial" w:hint="eastAsia"/>
          <w:sz w:val="24"/>
          <w:szCs w:val="24"/>
        </w:rPr>
        <w:t>烟</w:t>
      </w:r>
      <w:r w:rsidRPr="00CA2BC6">
        <w:rPr>
          <w:rFonts w:ascii="仿宋_GB2312" w:eastAsia="仿宋_GB2312" w:hAnsi="宋体" w:cs="Arial" w:hint="eastAsia"/>
          <w:sz w:val="24"/>
          <w:szCs w:val="24"/>
        </w:rPr>
        <w:t>分隔</w:t>
      </w:r>
      <w:r w:rsidR="00DA3F3F" w:rsidRPr="00CA2BC6">
        <w:rPr>
          <w:rFonts w:ascii="仿宋_GB2312" w:eastAsia="仿宋_GB2312" w:hAnsi="宋体" w:cs="Arial" w:hint="eastAsia"/>
          <w:sz w:val="24"/>
          <w:szCs w:val="24"/>
        </w:rPr>
        <w:t>设施</w:t>
      </w:r>
    </w:p>
    <w:tbl>
      <w:tblPr>
        <w:tblW w:w="883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75"/>
        <w:gridCol w:w="1502"/>
        <w:gridCol w:w="1754"/>
        <w:gridCol w:w="1019"/>
        <w:gridCol w:w="875"/>
        <w:gridCol w:w="2809"/>
      </w:tblGrid>
      <w:tr w:rsidR="006A1024" w:rsidRPr="00CA2BC6">
        <w:trPr>
          <w:trHeight w:val="20"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序号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设备名称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设备型号</w:t>
            </w: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数量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单位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center"/>
              <w:rPr>
                <w:rFonts w:ascii="仿宋_GB2312" w:eastAsia="仿宋_GB2312" w:hAnsi="宋体" w:cs="Arial"/>
                <w:b/>
                <w:bCs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b/>
                <w:bCs/>
                <w:sz w:val="24"/>
                <w:szCs w:val="24"/>
              </w:rPr>
              <w:t>备注</w:t>
            </w:r>
          </w:p>
        </w:tc>
      </w:tr>
      <w:tr w:rsidR="006A1024" w:rsidRPr="00CA2BC6">
        <w:trPr>
          <w:trHeight w:val="364"/>
          <w:jc w:val="center"/>
        </w:trPr>
        <w:tc>
          <w:tcPr>
            <w:tcW w:w="875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1</w:t>
            </w:r>
          </w:p>
        </w:tc>
        <w:tc>
          <w:tcPr>
            <w:tcW w:w="1502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卷帘门</w:t>
            </w:r>
          </w:p>
        </w:tc>
        <w:tc>
          <w:tcPr>
            <w:tcW w:w="1754" w:type="dxa"/>
            <w:shd w:val="clear" w:color="auto" w:fill="auto"/>
            <w:noWrap/>
            <w:vAlign w:val="center"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  <w:tc>
          <w:tcPr>
            <w:tcW w:w="1019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68</w:t>
            </w:r>
          </w:p>
        </w:tc>
        <w:tc>
          <w:tcPr>
            <w:tcW w:w="875" w:type="dxa"/>
            <w:shd w:val="clear" w:color="auto" w:fill="auto"/>
            <w:noWrap/>
            <w:vAlign w:val="center"/>
          </w:tcPr>
          <w:p w:rsidR="006A1024" w:rsidRPr="00CA2BC6" w:rsidRDefault="004423AD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  <w:r w:rsidRPr="00CA2BC6">
              <w:rPr>
                <w:rFonts w:ascii="仿宋_GB2312" w:eastAsia="仿宋_GB2312" w:hAnsi="宋体" w:cs="Arial" w:hint="eastAsia"/>
                <w:sz w:val="24"/>
                <w:szCs w:val="24"/>
              </w:rPr>
              <w:t>樘</w:t>
            </w:r>
          </w:p>
        </w:tc>
        <w:tc>
          <w:tcPr>
            <w:tcW w:w="2809" w:type="dxa"/>
            <w:shd w:val="clear" w:color="auto" w:fill="auto"/>
            <w:noWrap/>
            <w:vAlign w:val="center"/>
          </w:tcPr>
          <w:p w:rsidR="006A1024" w:rsidRPr="00CA2BC6" w:rsidRDefault="006A1024">
            <w:pPr>
              <w:widowControl/>
              <w:jc w:val="left"/>
              <w:rPr>
                <w:rFonts w:ascii="仿宋_GB2312" w:eastAsia="仿宋_GB2312" w:hAnsi="宋体" w:cs="Arial"/>
                <w:sz w:val="24"/>
                <w:szCs w:val="24"/>
              </w:rPr>
            </w:pPr>
          </w:p>
        </w:tc>
      </w:tr>
    </w:tbl>
    <w:p w:rsidR="006A1024" w:rsidRDefault="006A1024">
      <w:pPr>
        <w:widowControl/>
        <w:spacing w:line="20" w:lineRule="exact"/>
        <w:jc w:val="left"/>
        <w:rPr>
          <w:rFonts w:ascii="仿宋_GB2312" w:eastAsia="仿宋_GB2312" w:hAnsi="宋体" w:cs="Arial"/>
          <w:sz w:val="32"/>
          <w:szCs w:val="32"/>
        </w:rPr>
      </w:pPr>
    </w:p>
    <w:p w:rsidR="006A1024" w:rsidRDefault="006A1024" w:rsidP="00BD7F61">
      <w:pPr>
        <w:rPr>
          <w:rFonts w:ascii="仿宋_GB2312" w:eastAsia="仿宋_GB2312" w:hAnsi="宋体" w:cs="Arial"/>
          <w:sz w:val="32"/>
          <w:szCs w:val="32"/>
        </w:rPr>
      </w:pPr>
    </w:p>
    <w:sectPr w:rsidR="006A1024">
      <w:footerReference w:type="default" r:id="rId9"/>
      <w:pgSz w:w="11906" w:h="16838"/>
      <w:pgMar w:top="2098" w:right="1474" w:bottom="1985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A0FF3" w:rsidRDefault="009A0FF3">
      <w:r>
        <w:separator/>
      </w:r>
    </w:p>
  </w:endnote>
  <w:endnote w:type="continuationSeparator" w:id="0">
    <w:p w:rsidR="009A0FF3" w:rsidRDefault="009A0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小标宋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5232218"/>
    </w:sdtPr>
    <w:sdtEndPr/>
    <w:sdtContent>
      <w:sdt>
        <w:sdtPr>
          <w:id w:val="1728636285"/>
        </w:sdtPr>
        <w:sdtEndPr/>
        <w:sdtContent>
          <w:p w:rsidR="00C60532" w:rsidRDefault="00C60532">
            <w:pPr>
              <w:pStyle w:val="a4"/>
              <w:jc w:val="center"/>
            </w:pPr>
            <w:r>
              <w:rPr>
                <w:lang w:val="zh-CN"/>
              </w:rPr>
              <w:t xml:space="preserve">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679">
              <w:rPr>
                <w:b/>
                <w:bCs/>
                <w:noProof/>
              </w:rPr>
              <w:t>5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/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151679">
              <w:rPr>
                <w:b/>
                <w:bCs/>
                <w:noProof/>
              </w:rPr>
              <w:t>6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A0FF3" w:rsidRDefault="009A0FF3">
      <w:r>
        <w:separator/>
      </w:r>
    </w:p>
  </w:footnote>
  <w:footnote w:type="continuationSeparator" w:id="0">
    <w:p w:rsidR="009A0FF3" w:rsidRDefault="009A0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C7238B"/>
    <w:multiLevelType w:val="multilevel"/>
    <w:tmpl w:val="0F941802"/>
    <w:lvl w:ilvl="0">
      <w:start w:val="1"/>
      <w:numFmt w:val="decimal"/>
      <w:lvlText w:val="%1."/>
      <w:lvlJc w:val="left"/>
      <w:pPr>
        <w:ind w:left="420" w:hanging="420"/>
      </w:pPr>
      <w:rPr>
        <w:rFonts w:ascii="仿宋" w:eastAsia="仿宋" w:hAnsi="仿宋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16CA7E9B"/>
    <w:multiLevelType w:val="multilevel"/>
    <w:tmpl w:val="16CA7E9B"/>
    <w:lvl w:ilvl="0">
      <w:start w:val="1"/>
      <w:numFmt w:val="bullet"/>
      <w:lvlText w:val=""/>
      <w:lvlJc w:val="left"/>
      <w:pPr>
        <w:tabs>
          <w:tab w:val="left" w:pos="420"/>
        </w:tabs>
        <w:ind w:left="420" w:hanging="420"/>
      </w:pPr>
      <w:rPr>
        <w:rFonts w:ascii="Wingdings" w:hAnsi="Wingdings" w:hint="default"/>
      </w:rPr>
    </w:lvl>
    <w:lvl w:ilvl="1">
      <w:start w:val="2"/>
      <w:numFmt w:val="decimal"/>
      <w:lvlText w:val="%2、"/>
      <w:lvlJc w:val="left"/>
      <w:pPr>
        <w:tabs>
          <w:tab w:val="left" w:pos="1140"/>
        </w:tabs>
        <w:ind w:left="1140" w:hanging="72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left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left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left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left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left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left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left" w:pos="3780"/>
        </w:tabs>
        <w:ind w:left="3780" w:hanging="420"/>
      </w:pPr>
    </w:lvl>
  </w:abstractNum>
  <w:abstractNum w:abstractNumId="2">
    <w:nsid w:val="70BC2A28"/>
    <w:multiLevelType w:val="multilevel"/>
    <w:tmpl w:val="70BC2A28"/>
    <w:lvl w:ilvl="0">
      <w:start w:val="2"/>
      <w:numFmt w:val="decimal"/>
      <w:lvlText w:val="%1"/>
      <w:lvlJc w:val="left"/>
      <w:pPr>
        <w:tabs>
          <w:tab w:val="left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left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left" w:pos="1004"/>
        </w:tabs>
        <w:ind w:left="100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left" w:pos="1506"/>
        </w:tabs>
        <w:ind w:left="1506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left" w:pos="2008"/>
        </w:tabs>
        <w:ind w:left="2008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left" w:pos="2150"/>
        </w:tabs>
        <w:ind w:left="215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left" w:pos="2652"/>
        </w:tabs>
        <w:ind w:left="2652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left" w:pos="3154"/>
        </w:tabs>
        <w:ind w:left="3154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left" w:pos="3296"/>
        </w:tabs>
        <w:ind w:left="3296" w:hanging="2160"/>
      </w:pPr>
      <w:rPr>
        <w:rFonts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36B6"/>
    <w:rsid w:val="00012C70"/>
    <w:rsid w:val="0001587A"/>
    <w:rsid w:val="0002310F"/>
    <w:rsid w:val="00052646"/>
    <w:rsid w:val="00060903"/>
    <w:rsid w:val="00065921"/>
    <w:rsid w:val="0006737B"/>
    <w:rsid w:val="00077E68"/>
    <w:rsid w:val="00085E97"/>
    <w:rsid w:val="00092A8E"/>
    <w:rsid w:val="000C764D"/>
    <w:rsid w:val="000D2FCC"/>
    <w:rsid w:val="000D30CA"/>
    <w:rsid w:val="001002DA"/>
    <w:rsid w:val="00102662"/>
    <w:rsid w:val="00110485"/>
    <w:rsid w:val="00110592"/>
    <w:rsid w:val="0013337D"/>
    <w:rsid w:val="00137C55"/>
    <w:rsid w:val="00151679"/>
    <w:rsid w:val="00152EBB"/>
    <w:rsid w:val="0016110C"/>
    <w:rsid w:val="00165C09"/>
    <w:rsid w:val="0018049E"/>
    <w:rsid w:val="00192C57"/>
    <w:rsid w:val="001A2666"/>
    <w:rsid w:val="001A4E49"/>
    <w:rsid w:val="001F1A87"/>
    <w:rsid w:val="001F4099"/>
    <w:rsid w:val="00215950"/>
    <w:rsid w:val="00226AF3"/>
    <w:rsid w:val="002576BA"/>
    <w:rsid w:val="00261613"/>
    <w:rsid w:val="00264FAA"/>
    <w:rsid w:val="00274986"/>
    <w:rsid w:val="00275C83"/>
    <w:rsid w:val="00286894"/>
    <w:rsid w:val="002875EA"/>
    <w:rsid w:val="002935FE"/>
    <w:rsid w:val="002A3BF7"/>
    <w:rsid w:val="002B047E"/>
    <w:rsid w:val="002B1850"/>
    <w:rsid w:val="002B3EC5"/>
    <w:rsid w:val="002C33F5"/>
    <w:rsid w:val="002C3A3F"/>
    <w:rsid w:val="002D5553"/>
    <w:rsid w:val="002E36B6"/>
    <w:rsid w:val="00302155"/>
    <w:rsid w:val="003073B2"/>
    <w:rsid w:val="003118D7"/>
    <w:rsid w:val="00311AFC"/>
    <w:rsid w:val="00324A75"/>
    <w:rsid w:val="00351443"/>
    <w:rsid w:val="00371ED5"/>
    <w:rsid w:val="0037396A"/>
    <w:rsid w:val="0037597A"/>
    <w:rsid w:val="003858DE"/>
    <w:rsid w:val="003D11B0"/>
    <w:rsid w:val="003E6339"/>
    <w:rsid w:val="003F11F8"/>
    <w:rsid w:val="003F2320"/>
    <w:rsid w:val="00401096"/>
    <w:rsid w:val="0041689A"/>
    <w:rsid w:val="00434067"/>
    <w:rsid w:val="00434CF7"/>
    <w:rsid w:val="00435D78"/>
    <w:rsid w:val="004423AD"/>
    <w:rsid w:val="004459BA"/>
    <w:rsid w:val="0045052D"/>
    <w:rsid w:val="00461A1C"/>
    <w:rsid w:val="00462866"/>
    <w:rsid w:val="00467BB4"/>
    <w:rsid w:val="004768A3"/>
    <w:rsid w:val="004A7B56"/>
    <w:rsid w:val="004B30C8"/>
    <w:rsid w:val="004B3573"/>
    <w:rsid w:val="004E13AA"/>
    <w:rsid w:val="00500FAF"/>
    <w:rsid w:val="0050575A"/>
    <w:rsid w:val="00505DF1"/>
    <w:rsid w:val="00512A58"/>
    <w:rsid w:val="005137A7"/>
    <w:rsid w:val="00542ACA"/>
    <w:rsid w:val="00564AD6"/>
    <w:rsid w:val="0058194D"/>
    <w:rsid w:val="00583B79"/>
    <w:rsid w:val="005916C8"/>
    <w:rsid w:val="005A5AE5"/>
    <w:rsid w:val="005B567C"/>
    <w:rsid w:val="005B59F9"/>
    <w:rsid w:val="005D1721"/>
    <w:rsid w:val="005D1DF9"/>
    <w:rsid w:val="005D2D62"/>
    <w:rsid w:val="005D6F57"/>
    <w:rsid w:val="005E0B6B"/>
    <w:rsid w:val="005E6421"/>
    <w:rsid w:val="005E6F7F"/>
    <w:rsid w:val="00604C93"/>
    <w:rsid w:val="006061C1"/>
    <w:rsid w:val="00620B2E"/>
    <w:rsid w:val="00624E5E"/>
    <w:rsid w:val="006306C2"/>
    <w:rsid w:val="00635C0D"/>
    <w:rsid w:val="0063701B"/>
    <w:rsid w:val="00646D1D"/>
    <w:rsid w:val="00663A2C"/>
    <w:rsid w:val="00681D4A"/>
    <w:rsid w:val="006A1024"/>
    <w:rsid w:val="006A474B"/>
    <w:rsid w:val="006B507D"/>
    <w:rsid w:val="006C6144"/>
    <w:rsid w:val="006E4AE8"/>
    <w:rsid w:val="006F304E"/>
    <w:rsid w:val="006F7480"/>
    <w:rsid w:val="007043B0"/>
    <w:rsid w:val="0070508F"/>
    <w:rsid w:val="00707957"/>
    <w:rsid w:val="0071507F"/>
    <w:rsid w:val="007150C2"/>
    <w:rsid w:val="0072277D"/>
    <w:rsid w:val="0072587D"/>
    <w:rsid w:val="00736D01"/>
    <w:rsid w:val="00740317"/>
    <w:rsid w:val="007475E1"/>
    <w:rsid w:val="00752E1C"/>
    <w:rsid w:val="00764C1E"/>
    <w:rsid w:val="00766164"/>
    <w:rsid w:val="0079482E"/>
    <w:rsid w:val="007B1AD3"/>
    <w:rsid w:val="007B542A"/>
    <w:rsid w:val="007B7051"/>
    <w:rsid w:val="007C7816"/>
    <w:rsid w:val="007E10DB"/>
    <w:rsid w:val="007F2949"/>
    <w:rsid w:val="007F2DC6"/>
    <w:rsid w:val="00800DC6"/>
    <w:rsid w:val="00816E79"/>
    <w:rsid w:val="00824705"/>
    <w:rsid w:val="00825135"/>
    <w:rsid w:val="00840439"/>
    <w:rsid w:val="00847F1D"/>
    <w:rsid w:val="00854AD2"/>
    <w:rsid w:val="008578E7"/>
    <w:rsid w:val="0086702C"/>
    <w:rsid w:val="008867F5"/>
    <w:rsid w:val="00892E5D"/>
    <w:rsid w:val="008A2AEE"/>
    <w:rsid w:val="008B72E1"/>
    <w:rsid w:val="00903B3F"/>
    <w:rsid w:val="009337F3"/>
    <w:rsid w:val="00953568"/>
    <w:rsid w:val="00994517"/>
    <w:rsid w:val="00994D4B"/>
    <w:rsid w:val="009A0FF3"/>
    <w:rsid w:val="009A4BC3"/>
    <w:rsid w:val="009A67C2"/>
    <w:rsid w:val="009B0015"/>
    <w:rsid w:val="009B6DFA"/>
    <w:rsid w:val="009C10A1"/>
    <w:rsid w:val="009C65DE"/>
    <w:rsid w:val="009C7208"/>
    <w:rsid w:val="009C7351"/>
    <w:rsid w:val="009D6060"/>
    <w:rsid w:val="009E3451"/>
    <w:rsid w:val="009E6CB0"/>
    <w:rsid w:val="009F1A6D"/>
    <w:rsid w:val="009F5E9C"/>
    <w:rsid w:val="009F7C4C"/>
    <w:rsid w:val="00A0440B"/>
    <w:rsid w:val="00A23BC3"/>
    <w:rsid w:val="00A34CED"/>
    <w:rsid w:val="00A50A66"/>
    <w:rsid w:val="00A527E2"/>
    <w:rsid w:val="00A655D1"/>
    <w:rsid w:val="00A669EF"/>
    <w:rsid w:val="00A76208"/>
    <w:rsid w:val="00A80711"/>
    <w:rsid w:val="00A81907"/>
    <w:rsid w:val="00A8543C"/>
    <w:rsid w:val="00AA0D00"/>
    <w:rsid w:val="00AA3827"/>
    <w:rsid w:val="00AA4BFF"/>
    <w:rsid w:val="00AA50D5"/>
    <w:rsid w:val="00AA77B2"/>
    <w:rsid w:val="00AB5F4C"/>
    <w:rsid w:val="00AC3205"/>
    <w:rsid w:val="00AC716B"/>
    <w:rsid w:val="00AE2FD1"/>
    <w:rsid w:val="00AF0C52"/>
    <w:rsid w:val="00AF524A"/>
    <w:rsid w:val="00B005B1"/>
    <w:rsid w:val="00B056AB"/>
    <w:rsid w:val="00B1593B"/>
    <w:rsid w:val="00B25926"/>
    <w:rsid w:val="00B64888"/>
    <w:rsid w:val="00BD7F61"/>
    <w:rsid w:val="00BE25AB"/>
    <w:rsid w:val="00C03FAF"/>
    <w:rsid w:val="00C37363"/>
    <w:rsid w:val="00C421A0"/>
    <w:rsid w:val="00C60532"/>
    <w:rsid w:val="00CA2BC6"/>
    <w:rsid w:val="00CD2A2C"/>
    <w:rsid w:val="00CF5651"/>
    <w:rsid w:val="00D25C3D"/>
    <w:rsid w:val="00D345F8"/>
    <w:rsid w:val="00D35324"/>
    <w:rsid w:val="00D6745F"/>
    <w:rsid w:val="00D737FA"/>
    <w:rsid w:val="00D83238"/>
    <w:rsid w:val="00DA3F3F"/>
    <w:rsid w:val="00DB1F2D"/>
    <w:rsid w:val="00DC330F"/>
    <w:rsid w:val="00DF34E0"/>
    <w:rsid w:val="00DF375F"/>
    <w:rsid w:val="00E028A9"/>
    <w:rsid w:val="00E062ED"/>
    <w:rsid w:val="00E10144"/>
    <w:rsid w:val="00E12301"/>
    <w:rsid w:val="00E23CCF"/>
    <w:rsid w:val="00E308C9"/>
    <w:rsid w:val="00E328F9"/>
    <w:rsid w:val="00E550F6"/>
    <w:rsid w:val="00E63725"/>
    <w:rsid w:val="00E71399"/>
    <w:rsid w:val="00E7388F"/>
    <w:rsid w:val="00E8584C"/>
    <w:rsid w:val="00EA15A5"/>
    <w:rsid w:val="00EB20FE"/>
    <w:rsid w:val="00EB4D5C"/>
    <w:rsid w:val="00EC6704"/>
    <w:rsid w:val="00EF1269"/>
    <w:rsid w:val="00EF78D3"/>
    <w:rsid w:val="00F03C96"/>
    <w:rsid w:val="00F137BF"/>
    <w:rsid w:val="00F371C0"/>
    <w:rsid w:val="00F46227"/>
    <w:rsid w:val="00F47312"/>
    <w:rsid w:val="00F649FC"/>
    <w:rsid w:val="00F71389"/>
    <w:rsid w:val="00F814E4"/>
    <w:rsid w:val="00F925D2"/>
    <w:rsid w:val="00F97912"/>
    <w:rsid w:val="00FE5A12"/>
    <w:rsid w:val="010C2754"/>
    <w:rsid w:val="036C4ABA"/>
    <w:rsid w:val="093353EF"/>
    <w:rsid w:val="267B3BA6"/>
    <w:rsid w:val="31347318"/>
    <w:rsid w:val="51FB254A"/>
    <w:rsid w:val="5CE41A47"/>
    <w:rsid w:val="710B3339"/>
    <w:rsid w:val="780A68D6"/>
    <w:rsid w:val="7AAF5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68B6991-FEA9-4642-AE30-466FCED62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qFormat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List Paragraph"/>
    <w:basedOn w:val="a"/>
    <w:uiPriority w:val="34"/>
    <w:qFormat/>
    <w:pPr>
      <w:ind w:firstLineChars="200" w:firstLine="420"/>
    </w:pPr>
  </w:style>
  <w:style w:type="character" w:customStyle="1" w:styleId="Char">
    <w:name w:val="批注框文本 Char"/>
    <w:basedOn w:val="a0"/>
    <w:link w:val="a3"/>
    <w:uiPriority w:val="99"/>
    <w:semiHidden/>
    <w:rPr>
      <w:sz w:val="18"/>
      <w:szCs w:val="18"/>
    </w:rPr>
  </w:style>
  <w:style w:type="character" w:customStyle="1" w:styleId="Char1">
    <w:name w:val="页眉 Char"/>
    <w:basedOn w:val="a0"/>
    <w:link w:val="a5"/>
    <w:uiPriority w:val="99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F63B3D2-A5F8-4178-94B3-3DC9676F1B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257</TotalTime>
  <Pages>6</Pages>
  <Words>406</Words>
  <Characters>2319</Characters>
  <Application>Microsoft Office Word</Application>
  <DocSecurity>0</DocSecurity>
  <Lines>19</Lines>
  <Paragraphs>5</Paragraphs>
  <ScaleCrop>false</ScaleCrop>
  <Company/>
  <LinksUpToDate>false</LinksUpToDate>
  <CharactersWithSpaces>2720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xxp</dc:creator>
  <cp:lastModifiedBy>Microsoft 帐户</cp:lastModifiedBy>
  <cp:revision>32</cp:revision>
  <cp:lastPrinted>2021-11-02T10:03:00Z</cp:lastPrinted>
  <dcterms:created xsi:type="dcterms:W3CDTF">2021-09-23T03:46:00Z</dcterms:created>
  <dcterms:modified xsi:type="dcterms:W3CDTF">2021-11-03T03:42:00Z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2052-11.1.0.8894</vt:lpwstr>
  </property>
</Properties>
</file>