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AE" w:rsidRDefault="00D644AE">
      <w:pPr>
        <w:ind w:firstLineChars="0" w:firstLine="0"/>
        <w:jc w:val="center"/>
        <w:rPr>
          <w:rFonts w:asciiTheme="minorEastAsia" w:eastAsiaTheme="minorEastAsia" w:hAnsiTheme="minorEastAsia"/>
          <w:sz w:val="72"/>
        </w:rPr>
      </w:pPr>
      <w:bookmarkStart w:id="0" w:name="_Hlk134460404"/>
      <w:bookmarkStart w:id="1" w:name="_GoBack"/>
      <w:bookmarkEnd w:id="0"/>
      <w:bookmarkEnd w:id="1"/>
    </w:p>
    <w:p w:rsidR="00D644AE" w:rsidRDefault="00EF0884">
      <w:pPr>
        <w:ind w:firstLineChars="0" w:firstLine="0"/>
        <w:jc w:val="center"/>
        <w:rPr>
          <w:rFonts w:asciiTheme="minorEastAsia" w:eastAsiaTheme="minorEastAsia" w:hAnsiTheme="minorEastAsia"/>
          <w:sz w:val="72"/>
        </w:rPr>
      </w:pPr>
      <w:r>
        <w:rPr>
          <w:rFonts w:asciiTheme="minorEastAsia" w:eastAsiaTheme="minorEastAsia" w:hAnsiTheme="minorEastAsia" w:hint="eastAsia"/>
          <w:sz w:val="72"/>
        </w:rPr>
        <w:t>中国科学技术馆118报告厅改造总体设计项目</w:t>
      </w:r>
    </w:p>
    <w:p w:rsidR="00D644AE" w:rsidRDefault="00D644AE">
      <w:pPr>
        <w:ind w:firstLine="720"/>
        <w:jc w:val="center"/>
        <w:rPr>
          <w:rFonts w:asciiTheme="minorEastAsia" w:eastAsiaTheme="minorEastAsia" w:hAnsiTheme="minorEastAsia"/>
          <w:sz w:val="36"/>
          <w:szCs w:val="36"/>
        </w:rPr>
      </w:pPr>
    </w:p>
    <w:p w:rsidR="00D644AE" w:rsidRDefault="00D644AE">
      <w:pPr>
        <w:ind w:firstLine="2880"/>
        <w:jc w:val="center"/>
        <w:rPr>
          <w:rFonts w:ascii="隶书" w:eastAsia="隶书" w:hAnsiTheme="minorEastAsia"/>
          <w:sz w:val="144"/>
        </w:rPr>
      </w:pPr>
    </w:p>
    <w:p w:rsidR="00D644AE" w:rsidRDefault="00EF0884">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rsidR="00D644AE" w:rsidRDefault="00D644AE">
      <w:pPr>
        <w:ind w:firstLine="480"/>
        <w:jc w:val="center"/>
        <w:rPr>
          <w:rFonts w:asciiTheme="minorEastAsia" w:eastAsiaTheme="minorEastAsia" w:hAnsiTheme="minorEastAsia"/>
        </w:rPr>
      </w:pPr>
    </w:p>
    <w:p w:rsidR="00D644AE" w:rsidRDefault="00D644AE">
      <w:pPr>
        <w:ind w:firstLine="480"/>
        <w:jc w:val="center"/>
        <w:rPr>
          <w:rFonts w:asciiTheme="minorEastAsia" w:eastAsiaTheme="minorEastAsia" w:hAnsiTheme="minorEastAsia"/>
        </w:rPr>
      </w:pPr>
    </w:p>
    <w:p w:rsidR="00D644AE" w:rsidRDefault="00D644AE">
      <w:pPr>
        <w:ind w:firstLine="480"/>
        <w:jc w:val="center"/>
        <w:rPr>
          <w:rFonts w:asciiTheme="minorEastAsia" w:eastAsiaTheme="minorEastAsia" w:hAnsiTheme="minorEastAsia"/>
        </w:rPr>
      </w:pPr>
    </w:p>
    <w:p w:rsidR="00D644AE" w:rsidRDefault="00D644AE">
      <w:pPr>
        <w:ind w:firstLine="480"/>
        <w:jc w:val="center"/>
        <w:rPr>
          <w:rFonts w:asciiTheme="minorEastAsia" w:eastAsiaTheme="minorEastAsia" w:hAnsiTheme="minorEastAsia"/>
        </w:rPr>
      </w:pPr>
    </w:p>
    <w:p w:rsidR="00D644AE" w:rsidRDefault="00D644AE">
      <w:pPr>
        <w:ind w:firstLine="480"/>
        <w:jc w:val="center"/>
        <w:rPr>
          <w:rFonts w:asciiTheme="minorEastAsia" w:eastAsiaTheme="minorEastAsia" w:hAnsiTheme="minorEastAsia"/>
        </w:rPr>
      </w:pPr>
    </w:p>
    <w:p w:rsidR="00D644AE" w:rsidRDefault="00D644AE">
      <w:pPr>
        <w:ind w:firstLine="480"/>
        <w:jc w:val="center"/>
        <w:rPr>
          <w:rFonts w:asciiTheme="minorEastAsia" w:eastAsiaTheme="minorEastAsia" w:hAnsiTheme="minorEastAsia"/>
        </w:rPr>
      </w:pPr>
    </w:p>
    <w:p w:rsidR="00D644AE" w:rsidRDefault="00D644AE">
      <w:pPr>
        <w:ind w:firstLineChars="0" w:firstLine="0"/>
        <w:rPr>
          <w:rFonts w:asciiTheme="minorEastAsia" w:eastAsiaTheme="minorEastAsia" w:hAnsiTheme="minorEastAsia"/>
        </w:rPr>
      </w:pPr>
    </w:p>
    <w:p w:rsidR="00D644AE" w:rsidRDefault="00EF0884">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rsidR="00D644AE" w:rsidRDefault="00EF0884">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w:t>
      </w:r>
      <w:r>
        <w:rPr>
          <w:rFonts w:asciiTheme="minorEastAsia" w:eastAsiaTheme="minorEastAsia" w:hAnsiTheme="minorEastAsia" w:hint="eastAsia"/>
          <w:sz w:val="40"/>
        </w:rPr>
        <w:t>3</w:t>
      </w:r>
      <w:r>
        <w:rPr>
          <w:rFonts w:asciiTheme="minorEastAsia" w:eastAsiaTheme="minorEastAsia" w:hAnsiTheme="minorEastAsia"/>
          <w:sz w:val="40"/>
        </w:rPr>
        <w:t>年</w:t>
      </w:r>
      <w:r>
        <w:rPr>
          <w:rFonts w:asciiTheme="minorEastAsia" w:eastAsiaTheme="minorEastAsia" w:hAnsiTheme="minorEastAsia" w:hint="eastAsia"/>
          <w:sz w:val="40"/>
        </w:rPr>
        <w:t>5</w:t>
      </w:r>
      <w:r>
        <w:rPr>
          <w:rFonts w:asciiTheme="minorEastAsia" w:eastAsiaTheme="minorEastAsia" w:hAnsiTheme="minorEastAsia"/>
          <w:sz w:val="40"/>
        </w:rPr>
        <w:t>月</w:t>
      </w:r>
    </w:p>
    <w:p w:rsidR="00D644AE" w:rsidRDefault="00D644AE">
      <w:pPr>
        <w:pStyle w:val="11"/>
        <w:rPr>
          <w:sz w:val="32"/>
        </w:rPr>
        <w:sectPr w:rsidR="00D644AE">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cols w:space="0"/>
          <w:docGrid w:type="lines" w:linePitch="328"/>
        </w:sectPr>
      </w:pPr>
    </w:p>
    <w:p w:rsidR="00D644AE" w:rsidRDefault="00EF0884">
      <w:pPr>
        <w:pStyle w:val="11"/>
        <w:rPr>
          <w:sz w:val="32"/>
        </w:rPr>
      </w:pPr>
      <w:r>
        <w:rPr>
          <w:rFonts w:hint="eastAsia"/>
          <w:sz w:val="32"/>
        </w:rPr>
        <w:lastRenderedPageBreak/>
        <w:t>目录</w:t>
      </w:r>
    </w:p>
    <w:p w:rsidR="00D644AE" w:rsidRDefault="00D644AE">
      <w:pPr>
        <w:pStyle w:val="11"/>
        <w:ind w:firstLine="560"/>
      </w:pPr>
    </w:p>
    <w:p w:rsidR="00D644AE" w:rsidRDefault="00EF0884">
      <w:pPr>
        <w:pStyle w:val="11"/>
        <w:tabs>
          <w:tab w:val="clear" w:pos="1470"/>
          <w:tab w:val="clear" w:pos="7980"/>
          <w:tab w:val="right" w:leader="dot" w:pos="8300"/>
        </w:tabs>
        <w:ind w:firstLine="560"/>
        <w:rPr>
          <w:rFonts w:ascii="宋体" w:eastAsia="宋体" w:hAnsi="宋体"/>
          <w:szCs w:val="22"/>
        </w:rPr>
      </w:pPr>
      <w:r>
        <w:fldChar w:fldCharType="begin"/>
      </w:r>
      <w:r>
        <w:instrText xml:space="preserve"> TOC \o "1-1" \h \z \u </w:instrText>
      </w:r>
      <w:r>
        <w:fldChar w:fldCharType="separate"/>
      </w:r>
      <w:hyperlink w:anchor="_Toc9285" w:history="1">
        <w:r>
          <w:rPr>
            <w:rFonts w:ascii="宋体" w:eastAsia="宋体" w:hAnsi="宋体"/>
            <w:szCs w:val="22"/>
          </w:rPr>
          <w:t>第</w:t>
        </w:r>
        <w:r>
          <w:rPr>
            <w:rFonts w:hint="eastAsia"/>
            <w:bCs/>
            <w:kern w:val="44"/>
            <w:szCs w:val="32"/>
          </w:rPr>
          <w:t xml:space="preserve">一章 </w:t>
        </w:r>
        <w:r>
          <w:rPr>
            <w:rFonts w:ascii="宋体" w:eastAsia="宋体" w:hAnsi="宋体" w:hint="eastAsia"/>
            <w:szCs w:val="32"/>
          </w:rPr>
          <w:t>申报通知</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_Toc9285 </w:instrText>
        </w:r>
        <w:r>
          <w:rPr>
            <w:rFonts w:ascii="宋体" w:eastAsia="宋体" w:hAnsi="宋体"/>
            <w:szCs w:val="22"/>
          </w:rPr>
          <w:fldChar w:fldCharType="separate"/>
        </w:r>
        <w:r>
          <w:rPr>
            <w:rFonts w:ascii="宋体" w:eastAsia="宋体" w:hAnsi="宋体"/>
            <w:szCs w:val="22"/>
          </w:rPr>
          <w:t>1</w:t>
        </w:r>
        <w:r>
          <w:rPr>
            <w:rFonts w:ascii="宋体" w:eastAsia="宋体" w:hAnsi="宋体"/>
            <w:szCs w:val="22"/>
          </w:rPr>
          <w:fldChar w:fldCharType="end"/>
        </w:r>
      </w:hyperlink>
    </w:p>
    <w:p w:rsidR="00D644AE" w:rsidRDefault="007674BA">
      <w:pPr>
        <w:pStyle w:val="11"/>
        <w:tabs>
          <w:tab w:val="clear" w:pos="1470"/>
          <w:tab w:val="clear" w:pos="7980"/>
          <w:tab w:val="right" w:leader="dot" w:pos="8300"/>
        </w:tabs>
        <w:ind w:firstLine="560"/>
        <w:rPr>
          <w:rFonts w:ascii="宋体" w:eastAsia="宋体" w:hAnsi="宋体"/>
          <w:szCs w:val="22"/>
        </w:rPr>
      </w:pPr>
      <w:hyperlink w:anchor="_Toc18179" w:history="1">
        <w:r w:rsidR="00EF0884">
          <w:rPr>
            <w:rFonts w:ascii="宋体" w:eastAsia="宋体" w:hAnsi="宋体"/>
            <w:szCs w:val="22"/>
          </w:rPr>
          <w:t>第</w:t>
        </w:r>
        <w:r w:rsidR="00EF0884">
          <w:rPr>
            <w:rFonts w:hint="eastAsia"/>
            <w:bCs/>
            <w:kern w:val="44"/>
            <w:szCs w:val="32"/>
          </w:rPr>
          <w:t xml:space="preserve">二章 </w:t>
        </w:r>
        <w:r w:rsidR="00EF0884">
          <w:rPr>
            <w:rFonts w:ascii="宋体" w:eastAsia="宋体" w:hAnsi="宋体" w:hint="eastAsia"/>
            <w:szCs w:val="32"/>
          </w:rPr>
          <w:t>采购需求</w:t>
        </w:r>
        <w:r w:rsidR="00EF0884">
          <w:rPr>
            <w:rFonts w:ascii="宋体" w:eastAsia="宋体" w:hAnsi="宋体"/>
            <w:szCs w:val="22"/>
          </w:rPr>
          <w:tab/>
        </w:r>
        <w:r w:rsidR="00EF0884">
          <w:rPr>
            <w:rFonts w:ascii="宋体" w:eastAsia="宋体" w:hAnsi="宋体"/>
            <w:szCs w:val="22"/>
          </w:rPr>
          <w:fldChar w:fldCharType="begin"/>
        </w:r>
        <w:r w:rsidR="00EF0884">
          <w:rPr>
            <w:rFonts w:ascii="宋体" w:eastAsia="宋体" w:hAnsi="宋体"/>
            <w:szCs w:val="22"/>
          </w:rPr>
          <w:instrText xml:space="preserve"> PAGEREF _Toc18179 </w:instrText>
        </w:r>
        <w:r w:rsidR="00EF0884">
          <w:rPr>
            <w:rFonts w:ascii="宋体" w:eastAsia="宋体" w:hAnsi="宋体"/>
            <w:szCs w:val="22"/>
          </w:rPr>
          <w:fldChar w:fldCharType="separate"/>
        </w:r>
        <w:r w:rsidR="00EF0884">
          <w:rPr>
            <w:rFonts w:ascii="宋体" w:eastAsia="宋体" w:hAnsi="宋体"/>
            <w:szCs w:val="22"/>
          </w:rPr>
          <w:t>3</w:t>
        </w:r>
        <w:r w:rsidR="00EF0884">
          <w:rPr>
            <w:rFonts w:ascii="宋体" w:eastAsia="宋体" w:hAnsi="宋体"/>
            <w:szCs w:val="22"/>
          </w:rPr>
          <w:fldChar w:fldCharType="end"/>
        </w:r>
      </w:hyperlink>
    </w:p>
    <w:p w:rsidR="00D644AE" w:rsidRDefault="007674BA">
      <w:pPr>
        <w:pStyle w:val="11"/>
        <w:tabs>
          <w:tab w:val="clear" w:pos="1470"/>
          <w:tab w:val="clear" w:pos="7980"/>
          <w:tab w:val="right" w:leader="dot" w:pos="8300"/>
        </w:tabs>
        <w:ind w:firstLine="560"/>
        <w:rPr>
          <w:rFonts w:ascii="宋体" w:eastAsia="宋体" w:hAnsi="宋体"/>
          <w:szCs w:val="22"/>
        </w:rPr>
      </w:pPr>
      <w:hyperlink w:anchor="_Toc6841" w:history="1">
        <w:r w:rsidR="00EF0884">
          <w:rPr>
            <w:rFonts w:ascii="宋体" w:eastAsia="宋体" w:hAnsi="宋体"/>
            <w:szCs w:val="22"/>
          </w:rPr>
          <w:t>第</w:t>
        </w:r>
        <w:r w:rsidR="00EF0884">
          <w:rPr>
            <w:rFonts w:hint="eastAsia"/>
            <w:bCs/>
            <w:kern w:val="44"/>
            <w:szCs w:val="32"/>
          </w:rPr>
          <w:t xml:space="preserve">三章 </w:t>
        </w:r>
        <w:r w:rsidR="00EF0884">
          <w:rPr>
            <w:rFonts w:ascii="宋体" w:eastAsia="宋体" w:hAnsi="宋体" w:hint="eastAsia"/>
            <w:szCs w:val="32"/>
          </w:rPr>
          <w:t>评审标准</w:t>
        </w:r>
        <w:r w:rsidR="00EF0884">
          <w:rPr>
            <w:rFonts w:ascii="宋体" w:eastAsia="宋体" w:hAnsi="宋体"/>
            <w:szCs w:val="22"/>
          </w:rPr>
          <w:tab/>
        </w:r>
        <w:r w:rsidR="00EF0884">
          <w:rPr>
            <w:rFonts w:ascii="宋体" w:eastAsia="宋体" w:hAnsi="宋体"/>
            <w:szCs w:val="22"/>
          </w:rPr>
          <w:fldChar w:fldCharType="begin"/>
        </w:r>
        <w:r w:rsidR="00EF0884">
          <w:rPr>
            <w:rFonts w:ascii="宋体" w:eastAsia="宋体" w:hAnsi="宋体"/>
            <w:szCs w:val="22"/>
          </w:rPr>
          <w:instrText xml:space="preserve"> PAGEREF _Toc6841 </w:instrText>
        </w:r>
        <w:r w:rsidR="00EF0884">
          <w:rPr>
            <w:rFonts w:ascii="宋体" w:eastAsia="宋体" w:hAnsi="宋体"/>
            <w:szCs w:val="22"/>
          </w:rPr>
          <w:fldChar w:fldCharType="separate"/>
        </w:r>
        <w:r w:rsidR="00EF0884">
          <w:rPr>
            <w:rFonts w:ascii="宋体" w:eastAsia="宋体" w:hAnsi="宋体"/>
            <w:szCs w:val="22"/>
          </w:rPr>
          <w:t>7</w:t>
        </w:r>
        <w:r w:rsidR="00EF0884">
          <w:rPr>
            <w:rFonts w:ascii="宋体" w:eastAsia="宋体" w:hAnsi="宋体"/>
            <w:szCs w:val="22"/>
          </w:rPr>
          <w:fldChar w:fldCharType="end"/>
        </w:r>
      </w:hyperlink>
    </w:p>
    <w:p w:rsidR="00D644AE" w:rsidRDefault="007674BA">
      <w:pPr>
        <w:pStyle w:val="11"/>
        <w:tabs>
          <w:tab w:val="clear" w:pos="1470"/>
          <w:tab w:val="clear" w:pos="7980"/>
          <w:tab w:val="right" w:leader="dot" w:pos="8300"/>
        </w:tabs>
        <w:ind w:firstLine="560"/>
        <w:rPr>
          <w:rFonts w:ascii="宋体" w:eastAsia="宋体" w:hAnsi="宋体"/>
          <w:szCs w:val="22"/>
        </w:rPr>
      </w:pPr>
      <w:hyperlink w:anchor="_Toc25910" w:history="1">
        <w:r w:rsidR="00EF0884">
          <w:rPr>
            <w:rFonts w:ascii="宋体" w:eastAsia="宋体" w:hAnsi="宋体"/>
            <w:szCs w:val="22"/>
          </w:rPr>
          <w:t>第</w:t>
        </w:r>
        <w:r w:rsidR="00EF0884">
          <w:rPr>
            <w:rFonts w:hint="eastAsia"/>
            <w:bCs/>
            <w:kern w:val="44"/>
            <w:szCs w:val="32"/>
          </w:rPr>
          <w:t xml:space="preserve">四章 </w:t>
        </w:r>
        <w:r w:rsidR="00EF0884">
          <w:rPr>
            <w:rFonts w:ascii="宋体" w:eastAsia="宋体" w:hAnsi="宋体" w:hint="eastAsia"/>
            <w:szCs w:val="32"/>
          </w:rPr>
          <w:t>申报文件格式</w:t>
        </w:r>
        <w:r w:rsidR="00EF0884">
          <w:rPr>
            <w:rFonts w:ascii="宋体" w:eastAsia="宋体" w:hAnsi="宋体"/>
            <w:szCs w:val="22"/>
          </w:rPr>
          <w:tab/>
        </w:r>
        <w:r w:rsidR="00EF0884">
          <w:rPr>
            <w:rFonts w:ascii="宋体" w:eastAsia="宋体" w:hAnsi="宋体"/>
            <w:szCs w:val="22"/>
          </w:rPr>
          <w:fldChar w:fldCharType="begin"/>
        </w:r>
        <w:r w:rsidR="00EF0884">
          <w:rPr>
            <w:rFonts w:ascii="宋体" w:eastAsia="宋体" w:hAnsi="宋体"/>
            <w:szCs w:val="22"/>
          </w:rPr>
          <w:instrText xml:space="preserve"> PAGEREF _Toc25910 </w:instrText>
        </w:r>
        <w:r w:rsidR="00EF0884">
          <w:rPr>
            <w:rFonts w:ascii="宋体" w:eastAsia="宋体" w:hAnsi="宋体"/>
            <w:szCs w:val="22"/>
          </w:rPr>
          <w:fldChar w:fldCharType="separate"/>
        </w:r>
        <w:r w:rsidR="00EF0884">
          <w:rPr>
            <w:rFonts w:ascii="宋体" w:eastAsia="宋体" w:hAnsi="宋体"/>
            <w:szCs w:val="22"/>
          </w:rPr>
          <w:t>10</w:t>
        </w:r>
        <w:r w:rsidR="00EF0884">
          <w:rPr>
            <w:rFonts w:ascii="宋体" w:eastAsia="宋体" w:hAnsi="宋体"/>
            <w:szCs w:val="22"/>
          </w:rPr>
          <w:fldChar w:fldCharType="end"/>
        </w:r>
      </w:hyperlink>
    </w:p>
    <w:p w:rsidR="00D644AE" w:rsidRDefault="00EF0884">
      <w:pPr>
        <w:widowControl/>
        <w:ind w:firstLine="480"/>
        <w:jc w:val="left"/>
        <w:rPr>
          <w:rFonts w:asciiTheme="minorEastAsia" w:eastAsiaTheme="minorEastAsia" w:hAnsiTheme="minorEastAsia"/>
          <w:szCs w:val="21"/>
        </w:rPr>
        <w:sectPr w:rsidR="00D644AE">
          <w:footerReference w:type="default" r:id="rId15"/>
          <w:pgSz w:w="11906" w:h="16838"/>
          <w:pgMar w:top="958" w:right="1803" w:bottom="1440" w:left="1803" w:header="851" w:footer="992" w:gutter="0"/>
          <w:pgNumType w:start="1"/>
          <w:cols w:space="0"/>
          <w:docGrid w:type="lines" w:linePitch="328"/>
        </w:sectPr>
      </w:pPr>
      <w:r>
        <w:rPr>
          <w:rFonts w:asciiTheme="minorEastAsia" w:eastAsiaTheme="minorEastAsia" w:hAnsiTheme="minorEastAsia"/>
          <w:szCs w:val="21"/>
        </w:rPr>
        <w:fldChar w:fldCharType="end"/>
      </w:r>
    </w:p>
    <w:p w:rsidR="00D644AE" w:rsidRDefault="00D644AE" w:rsidP="000651E2">
      <w:pPr>
        <w:pStyle w:val="3"/>
        <w:ind w:firstLine="643"/>
      </w:pPr>
    </w:p>
    <w:p w:rsidR="00D644AE" w:rsidRDefault="00EF0884">
      <w:pPr>
        <w:pStyle w:val="1-"/>
        <w:ind w:firstLine="643"/>
        <w:rPr>
          <w:sz w:val="32"/>
          <w:szCs w:val="32"/>
        </w:rPr>
      </w:pPr>
      <w:bookmarkStart w:id="2" w:name="_Toc9285"/>
      <w:r>
        <w:rPr>
          <w:rFonts w:hint="eastAsia"/>
          <w:sz w:val="32"/>
          <w:szCs w:val="32"/>
        </w:rPr>
        <w:t>申报通知</w:t>
      </w:r>
      <w:bookmarkEnd w:id="2"/>
    </w:p>
    <w:p w:rsidR="00D644AE" w:rsidRDefault="00EF0884">
      <w:pPr>
        <w:pStyle w:val="2-"/>
      </w:pPr>
      <w:r>
        <w:rPr>
          <w:rFonts w:hint="eastAsia"/>
        </w:rPr>
        <w:t>项目名称</w:t>
      </w:r>
    </w:p>
    <w:p w:rsidR="00D644AE" w:rsidRDefault="00EF0884">
      <w:pPr>
        <w:ind w:firstLineChars="0" w:firstLine="0"/>
        <w:rPr>
          <w:rFonts w:asciiTheme="minorEastAsia" w:eastAsiaTheme="minorEastAsia" w:hAnsiTheme="minorEastAsia"/>
          <w:szCs w:val="24"/>
        </w:rPr>
      </w:pPr>
      <w:r>
        <w:rPr>
          <w:rFonts w:asciiTheme="minorEastAsia" w:eastAsiaTheme="minorEastAsia" w:hAnsiTheme="minorEastAsia" w:hint="eastAsia"/>
          <w:szCs w:val="24"/>
        </w:rPr>
        <w:t>中国科学技术馆118报告厅改造总体设计项目</w:t>
      </w:r>
    </w:p>
    <w:p w:rsidR="00D644AE" w:rsidRDefault="00EF0884">
      <w:pPr>
        <w:pStyle w:val="2-"/>
      </w:pPr>
      <w:r>
        <w:rPr>
          <w:rFonts w:hint="eastAsia"/>
        </w:rPr>
        <w:t>项目预算金额</w:t>
      </w:r>
    </w:p>
    <w:p w:rsidR="00D644AE" w:rsidRDefault="00EF0884">
      <w:pPr>
        <w:ind w:firstLineChars="0" w:firstLine="0"/>
        <w:rPr>
          <w:rFonts w:asciiTheme="minorEastAsia" w:eastAsiaTheme="minorEastAsia" w:hAnsiTheme="minorEastAsia"/>
          <w:szCs w:val="24"/>
        </w:rPr>
      </w:pPr>
      <w:r>
        <w:rPr>
          <w:rFonts w:asciiTheme="minorEastAsia" w:eastAsiaTheme="minorEastAsia" w:hAnsiTheme="minorEastAsia" w:hint="eastAsia"/>
          <w:szCs w:val="24"/>
        </w:rPr>
        <w:t>预算金额：人民币38</w:t>
      </w:r>
      <w:r>
        <w:rPr>
          <w:rFonts w:asciiTheme="minorEastAsia" w:eastAsiaTheme="minorEastAsia" w:hAnsiTheme="minorEastAsia"/>
          <w:szCs w:val="24"/>
        </w:rPr>
        <w:t>万元</w:t>
      </w:r>
      <w:r>
        <w:rPr>
          <w:rFonts w:asciiTheme="minorEastAsia" w:eastAsiaTheme="minorEastAsia" w:hAnsiTheme="minorEastAsia" w:hint="eastAsia"/>
          <w:szCs w:val="24"/>
        </w:rPr>
        <w:t>。</w:t>
      </w:r>
    </w:p>
    <w:p w:rsidR="00D644AE" w:rsidRDefault="00EF0884">
      <w:pPr>
        <w:ind w:firstLineChars="0" w:firstLine="0"/>
        <w:rPr>
          <w:rFonts w:asciiTheme="minorEastAsia" w:eastAsiaTheme="minorEastAsia" w:hAnsiTheme="minorEastAsia"/>
          <w:sz w:val="22"/>
        </w:rPr>
      </w:pPr>
      <w:r>
        <w:rPr>
          <w:rFonts w:cs="宋体" w:hint="eastAsia"/>
          <w:szCs w:val="24"/>
        </w:rPr>
        <w:t>注：项目预算包含为完成申报任务规定的内容及范围并达到质量标准所需要的全部费用，采购人就申报任务约定内容将不再支付额外的费用。</w:t>
      </w:r>
    </w:p>
    <w:p w:rsidR="00D644AE" w:rsidRDefault="00EF0884">
      <w:pPr>
        <w:pStyle w:val="2-"/>
      </w:pPr>
      <w:r>
        <w:rPr>
          <w:rFonts w:hint="eastAsia"/>
        </w:rPr>
        <w:t>项目采购需求</w:t>
      </w:r>
    </w:p>
    <w:p w:rsidR="00D644AE" w:rsidRDefault="00EF0884">
      <w:pPr>
        <w:pStyle w:val="2-"/>
        <w:numPr>
          <w:ilvl w:val="0"/>
          <w:numId w:val="0"/>
        </w:numPr>
        <w:ind w:left="-630"/>
        <w:rPr>
          <w:rFonts w:ascii="宋体" w:eastAsia="宋体" w:hAnsi="宋体" w:cs="宋体"/>
          <w:b w:val="0"/>
          <w:bCs w:val="0"/>
          <w:snapToGrid/>
        </w:rPr>
      </w:pPr>
      <w:r>
        <w:rPr>
          <w:rFonts w:ascii="宋体" w:eastAsia="宋体" w:hAnsi="宋体" w:cs="宋体" w:hint="eastAsia"/>
          <w:b w:val="0"/>
          <w:bCs w:val="0"/>
          <w:snapToGrid/>
        </w:rPr>
        <w:t xml:space="preserve">        详见附件第二章采购需求。</w:t>
      </w:r>
    </w:p>
    <w:p w:rsidR="00D644AE" w:rsidRDefault="00EF0884">
      <w:pPr>
        <w:pStyle w:val="2-"/>
      </w:pPr>
      <w:r>
        <w:rPr>
          <w:rFonts w:hint="eastAsia"/>
        </w:rPr>
        <w:t>申报资格条件</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hint="eastAsia"/>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D644AE" w:rsidRDefault="00EF0884">
      <w:pPr>
        <w:pStyle w:val="2-"/>
      </w:pPr>
      <w:r>
        <w:rPr>
          <w:rFonts w:hint="eastAsia"/>
        </w:rPr>
        <w:lastRenderedPageBreak/>
        <w:t>申报流程</w:t>
      </w:r>
    </w:p>
    <w:p w:rsidR="00D644AE" w:rsidRDefault="00EF0884">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（1）供应商前往中国科学技术协会智慧计财服务平台（nk.cast.org.cn）项目申报页面进行供应商注册。技术咨询：010-53352066；（本项目之前已经完成注册的单位，无需再次注册）</w:t>
      </w:r>
    </w:p>
    <w:p w:rsidR="00D644AE" w:rsidRDefault="00EF0884">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（2）本项目采购人统一组织踏勘，踏勘时间是本项目公告发布后的（不含发布当日）第4个工作日上午9：30分，集合地点科技馆西门，前往踏勘的供应商提前一天与采购部门张老师18910551652联系登记进馆事宜。</w:t>
      </w:r>
    </w:p>
    <w:p w:rsidR="00D644AE" w:rsidRDefault="00EF0884">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rsidR="00D644AE" w:rsidRDefault="00EF0884">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文件接收</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本项目申报通知发布后的第7个工作日17:00截止（不含申报通知发布当日）；</w:t>
      </w:r>
    </w:p>
    <w:p w:rsidR="00D644AE" w:rsidRDefault="00EF0884">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（5）《资格文件》、《项目申报书》送达方式：邮寄送达</w:t>
      </w:r>
    </w:p>
    <w:p w:rsidR="00D644AE" w:rsidRDefault="00EF0884">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邮寄地址：北京市朝阳区北辰东路5号中国科学技术馆</w:t>
      </w:r>
    </w:p>
    <w:p w:rsidR="00D644AE" w:rsidRDefault="00EF0884">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收件人：张松</w:t>
      </w:r>
    </w:p>
    <w:p w:rsidR="00D644AE" w:rsidRDefault="00EF0884">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联系电话：18910551652</w:t>
      </w:r>
    </w:p>
    <w:p w:rsidR="00D644AE" w:rsidRDefault="00D644AE">
      <w:pPr>
        <w:pStyle w:val="12"/>
        <w:numPr>
          <w:ilvl w:val="255"/>
          <w:numId w:val="0"/>
        </w:numPr>
        <w:ind w:firstLineChars="200" w:firstLine="480"/>
        <w:jc w:val="left"/>
        <w:rPr>
          <w:rFonts w:asciiTheme="minorEastAsia" w:eastAsiaTheme="minorEastAsia" w:hAnsiTheme="minorEastAsia"/>
          <w:szCs w:val="24"/>
        </w:rPr>
      </w:pPr>
    </w:p>
    <w:p w:rsidR="00D644AE" w:rsidRDefault="00EF0884">
      <w:pPr>
        <w:pStyle w:val="2-"/>
      </w:pPr>
      <w:r>
        <w:rPr>
          <w:rFonts w:hint="eastAsia"/>
        </w:rPr>
        <w:t>其他要求</w:t>
      </w:r>
    </w:p>
    <w:p w:rsidR="00D644AE" w:rsidRDefault="00EF0884">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文件制作要求：</w:t>
      </w:r>
    </w:p>
    <w:p w:rsidR="00D644AE" w:rsidRDefault="00EF0884">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成册，印制2份；</w:t>
      </w:r>
      <w:r>
        <w:rPr>
          <w:rFonts w:asciiTheme="minorEastAsia" w:eastAsiaTheme="minorEastAsia" w:hAnsiTheme="minorEastAsia" w:hint="eastAsia"/>
          <w:szCs w:val="24"/>
        </w:rPr>
        <w:t>电子版1份（U盘形式，加盖公章PDF格式）；</w:t>
      </w:r>
    </w:p>
    <w:p w:rsidR="00D644AE" w:rsidRDefault="00EF0884">
      <w:pPr>
        <w:ind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成册，印制5份并密封</w:t>
      </w:r>
      <w:r>
        <w:rPr>
          <w:rFonts w:asciiTheme="minorEastAsia" w:eastAsiaTheme="minorEastAsia" w:hAnsiTheme="minorEastAsia" w:hint="eastAsia"/>
          <w:szCs w:val="24"/>
        </w:rPr>
        <w:t>；电子版1份（U盘形式，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格式和加盖公章PDF格式）。</w:t>
      </w:r>
    </w:p>
    <w:p w:rsidR="00D644AE" w:rsidRDefault="00EF0884">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公告期限：</w:t>
      </w:r>
      <w:r>
        <w:rPr>
          <w:rFonts w:asciiTheme="minorEastAsia" w:eastAsiaTheme="minorEastAsia" w:hAnsiTheme="minorEastAsia" w:hint="eastAsia"/>
          <w:szCs w:val="24"/>
        </w:rPr>
        <w:t>3</w:t>
      </w:r>
      <w:r>
        <w:rPr>
          <w:rFonts w:asciiTheme="minorEastAsia" w:eastAsiaTheme="minorEastAsia" w:hAnsiTheme="minorEastAsia"/>
          <w:szCs w:val="24"/>
        </w:rPr>
        <w:t>个工作日</w:t>
      </w:r>
      <w:r>
        <w:rPr>
          <w:rFonts w:asciiTheme="minorEastAsia" w:eastAsiaTheme="minorEastAsia" w:hAnsiTheme="minorEastAsia" w:hint="eastAsia"/>
          <w:szCs w:val="24"/>
        </w:rPr>
        <w:t>。</w:t>
      </w:r>
    </w:p>
    <w:p w:rsidR="00D644AE" w:rsidRDefault="00EF0884">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（3）采购部门：中国科学技术馆</w:t>
      </w:r>
    </w:p>
    <w:p w:rsidR="00D644AE" w:rsidRDefault="00EF0884">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联系人：张松</w:t>
      </w:r>
    </w:p>
    <w:p w:rsidR="00D644AE" w:rsidRDefault="00EF0884">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联系电话：01059041452</w:t>
      </w:r>
    </w:p>
    <w:p w:rsidR="00D644AE" w:rsidRDefault="00EF0884">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北京市朝阳区北辰东路5号中国科学技术馆</w:t>
      </w:r>
    </w:p>
    <w:p w:rsidR="00D644AE" w:rsidRDefault="00EF0884">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lastRenderedPageBreak/>
        <w:t>（4）申报代理机构：</w:t>
      </w:r>
      <w:r>
        <w:rPr>
          <w:rFonts w:asciiTheme="minorEastAsia" w:eastAsiaTheme="minorEastAsia" w:hAnsiTheme="minorEastAsia"/>
          <w:szCs w:val="24"/>
        </w:rPr>
        <w:t>五矿国际招标有限责任公司</w:t>
      </w:r>
    </w:p>
    <w:p w:rsidR="00D644AE" w:rsidRDefault="00EF0884">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石浩人、</w:t>
      </w:r>
      <w:r>
        <w:rPr>
          <w:rFonts w:asciiTheme="minorEastAsia" w:eastAsiaTheme="minorEastAsia" w:hAnsiTheme="minorEastAsia"/>
          <w:szCs w:val="24"/>
        </w:rPr>
        <w:t>潘爽、梁敬保</w:t>
      </w:r>
    </w:p>
    <w:p w:rsidR="00D644AE" w:rsidRDefault="00EF0884">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010-81125774/81125778</w:t>
      </w:r>
    </w:p>
    <w:p w:rsidR="00D644AE" w:rsidRDefault="00EF0884">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北京市西城区文兴街1号院北矿金融大厦9层906室</w:t>
      </w:r>
    </w:p>
    <w:p w:rsidR="00D644AE" w:rsidRDefault="00EF0884">
      <w:pPr>
        <w:pStyle w:val="12"/>
        <w:ind w:left="420" w:firstLineChars="0"/>
        <w:rPr>
          <w:rFonts w:asciiTheme="minorEastAsia" w:eastAsiaTheme="minorEastAsia" w:hAnsiTheme="minorEastAsia"/>
          <w:b/>
          <w:bCs/>
          <w:kern w:val="44"/>
          <w:szCs w:val="24"/>
        </w:rPr>
      </w:pPr>
      <w:r>
        <w:br w:type="page"/>
      </w:r>
    </w:p>
    <w:p w:rsidR="00D644AE" w:rsidRDefault="00EF0884">
      <w:pPr>
        <w:pStyle w:val="1-"/>
        <w:spacing w:line="360" w:lineRule="auto"/>
        <w:ind w:firstLine="643"/>
        <w:rPr>
          <w:rFonts w:asciiTheme="majorEastAsia" w:eastAsiaTheme="majorEastAsia" w:hAnsiTheme="majorEastAsia"/>
          <w:sz w:val="32"/>
          <w:szCs w:val="32"/>
        </w:rPr>
      </w:pPr>
      <w:bookmarkStart w:id="3" w:name="_Toc18179"/>
      <w:r>
        <w:rPr>
          <w:rFonts w:asciiTheme="majorEastAsia" w:eastAsiaTheme="majorEastAsia" w:hAnsiTheme="majorEastAsia" w:hint="eastAsia"/>
          <w:sz w:val="32"/>
          <w:szCs w:val="32"/>
        </w:rPr>
        <w:lastRenderedPageBreak/>
        <w:t>采购需求</w:t>
      </w:r>
      <w:bookmarkEnd w:id="3"/>
    </w:p>
    <w:p w:rsidR="00D644AE" w:rsidRDefault="00EF0884">
      <w:pPr>
        <w:numPr>
          <w:ilvl w:val="0"/>
          <w:numId w:val="5"/>
        </w:numPr>
        <w:ind w:firstLine="482"/>
        <w:rPr>
          <w:rFonts w:asciiTheme="majorEastAsia" w:eastAsiaTheme="majorEastAsia" w:hAnsiTheme="majorEastAsia" w:cstheme="minorEastAsia"/>
          <w:szCs w:val="24"/>
        </w:rPr>
      </w:pPr>
      <w:r>
        <w:rPr>
          <w:rFonts w:asciiTheme="majorEastAsia" w:eastAsiaTheme="majorEastAsia" w:hAnsiTheme="majorEastAsia" w:cstheme="minorEastAsia" w:hint="eastAsia"/>
          <w:b/>
          <w:bCs/>
          <w:szCs w:val="24"/>
        </w:rPr>
        <w:t>项目背景</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中国科技馆报告厅自</w:t>
      </w:r>
      <w:r>
        <w:rPr>
          <w:rFonts w:ascii="Times New Roman" w:eastAsiaTheme="minorEastAsia" w:hAnsi="Times New Roman" w:cs="Times New Roman" w:hint="eastAsia"/>
          <w:szCs w:val="24"/>
        </w:rPr>
        <w:t>2009</w:t>
      </w:r>
      <w:r>
        <w:rPr>
          <w:rFonts w:ascii="Times New Roman" w:eastAsiaTheme="minorEastAsia" w:hAnsi="Times New Roman" w:cs="Times New Roman" w:hint="eastAsia"/>
          <w:szCs w:val="24"/>
        </w:rPr>
        <w:t>年开馆运行至今近</w:t>
      </w:r>
      <w:r>
        <w:rPr>
          <w:rFonts w:ascii="Times New Roman" w:eastAsiaTheme="minorEastAsia" w:hAnsi="Times New Roman" w:cs="Times New Roman" w:hint="eastAsia"/>
          <w:szCs w:val="24"/>
        </w:rPr>
        <w:t>14</w:t>
      </w:r>
      <w:r>
        <w:rPr>
          <w:rFonts w:ascii="Times New Roman" w:eastAsiaTheme="minorEastAsia" w:hAnsi="Times New Roman" w:cs="Times New Roman" w:hint="eastAsia"/>
          <w:szCs w:val="24"/>
        </w:rPr>
        <w:t>年，设备陈旧，故障频发。舞台上方原有灯光机械设备存在安全隐患，观众席座椅破损严重。为消除安全隐患和提高服务公众质量，申请由专业资质的设计方为我馆报告厅整体改造项目进行总体设计，配合馆方完成系统招标和施工、验收等工作。</w:t>
      </w:r>
    </w:p>
    <w:p w:rsidR="00D644AE" w:rsidRDefault="00EF0884">
      <w:pPr>
        <w:numPr>
          <w:ilvl w:val="0"/>
          <w:numId w:val="5"/>
        </w:numPr>
        <w:ind w:firstLine="482"/>
        <w:rPr>
          <w:b/>
          <w:bCs/>
        </w:rPr>
      </w:pPr>
      <w:r>
        <w:rPr>
          <w:rFonts w:hint="eastAsia"/>
          <w:b/>
          <w:bCs/>
        </w:rPr>
        <w:t>主要工作内容及工作量</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1</w:t>
      </w:r>
      <w:r>
        <w:rPr>
          <w:rFonts w:ascii="Times New Roman" w:eastAsiaTheme="minorEastAsia" w:hAnsi="Times New Roman" w:cs="Times New Roman" w:hint="eastAsia"/>
          <w:szCs w:val="24"/>
        </w:rPr>
        <w:t>）报告厅工程勘察设计。</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2</w:t>
      </w:r>
      <w:r>
        <w:rPr>
          <w:rFonts w:ascii="Times New Roman" w:eastAsiaTheme="minorEastAsia" w:hAnsi="Times New Roman" w:cs="Times New Roman" w:hint="eastAsia"/>
          <w:szCs w:val="24"/>
        </w:rPr>
        <w:t>）结合报告厅现有设备选型清单，完善设备选型设计。</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3</w:t>
      </w:r>
      <w:r>
        <w:rPr>
          <w:rFonts w:ascii="Times New Roman" w:eastAsiaTheme="minorEastAsia" w:hAnsi="Times New Roman" w:cs="Times New Roman" w:hint="eastAsia"/>
          <w:szCs w:val="24"/>
        </w:rPr>
        <w:t>）报告厅声学装修设计。</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4</w:t>
      </w:r>
      <w:r>
        <w:rPr>
          <w:rFonts w:ascii="Times New Roman" w:eastAsiaTheme="minorEastAsia" w:hAnsi="Times New Roman" w:cs="Times New Roman" w:hint="eastAsia"/>
          <w:szCs w:val="24"/>
        </w:rPr>
        <w:t>）满足公开招标的设计图、施工图、工程量清单和工程概算表。</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5</w:t>
      </w:r>
      <w:r>
        <w:rPr>
          <w:rFonts w:ascii="Times New Roman" w:eastAsiaTheme="minorEastAsia" w:hAnsi="Times New Roman" w:cs="Times New Roman" w:hint="eastAsia"/>
          <w:szCs w:val="24"/>
        </w:rPr>
        <w:t>）提供报告厅总体设计效果图。</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6</w:t>
      </w:r>
      <w:r>
        <w:rPr>
          <w:rFonts w:ascii="Times New Roman" w:eastAsiaTheme="minorEastAsia" w:hAnsi="Times New Roman" w:cs="Times New Roman" w:hint="eastAsia"/>
          <w:szCs w:val="24"/>
        </w:rPr>
        <w:t>）配合馆方完成系统招标和施工、验收等工作。</w:t>
      </w:r>
    </w:p>
    <w:p w:rsidR="00D644AE" w:rsidRDefault="00EF0884">
      <w:pPr>
        <w:ind w:firstLine="482"/>
        <w:rPr>
          <w:b/>
          <w:bCs/>
        </w:rPr>
      </w:pPr>
      <w:r>
        <w:rPr>
          <w:rFonts w:hint="eastAsia"/>
          <w:b/>
          <w:bCs/>
        </w:rPr>
        <w:t>三、项目实施技术或服务要求</w:t>
      </w:r>
    </w:p>
    <w:p w:rsidR="00D644AE" w:rsidRDefault="00EF0884">
      <w:pPr>
        <w:ind w:firstLine="480"/>
        <w:rPr>
          <w:rFonts w:ascii="仿宋_GB2312" w:hAnsi="仿宋" w:cs="宋体"/>
        </w:rPr>
      </w:pPr>
      <w:r>
        <w:rPr>
          <w:rFonts w:ascii="仿宋_GB2312" w:hAnsi="仿宋" w:cs="宋体" w:hint="eastAsia"/>
        </w:rPr>
        <w:t>采购项目需严格按照与设计范围和设计内容相关的国家标准及行业标准执行，且设计方需具备相应的设计资质，并在三年内有过类似设计案例。设计标准参照以下标准执行：</w:t>
      </w:r>
    </w:p>
    <w:p w:rsidR="00D644AE" w:rsidRDefault="00EF0884">
      <w:pPr>
        <w:ind w:firstLine="442"/>
        <w:rPr>
          <w:rFonts w:ascii="仿宋_GB2312"/>
          <w:b/>
          <w:bCs/>
          <w:szCs w:val="24"/>
        </w:rPr>
      </w:pPr>
      <w:r>
        <w:rPr>
          <w:rFonts w:hint="eastAsia"/>
          <w:b/>
          <w:bCs/>
          <w:sz w:val="22"/>
          <w:szCs w:val="21"/>
        </w:rPr>
        <w:t>1.</w:t>
      </w:r>
      <w:r>
        <w:rPr>
          <w:rFonts w:ascii="仿宋_GB2312" w:hint="eastAsia"/>
          <w:b/>
          <w:bCs/>
          <w:szCs w:val="24"/>
        </w:rPr>
        <w:t xml:space="preserve"> </w:t>
      </w:r>
      <w:r>
        <w:rPr>
          <w:rFonts w:ascii="仿宋_GB2312" w:hint="eastAsia"/>
          <w:b/>
          <w:bCs/>
          <w:szCs w:val="24"/>
        </w:rPr>
        <w:t>采购项目实现的功能和目标：</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1.1</w:t>
      </w:r>
      <w:r>
        <w:rPr>
          <w:rFonts w:ascii="Times New Roman" w:eastAsiaTheme="minorEastAsia" w:hAnsi="Times New Roman" w:cs="Times New Roman" w:hint="eastAsia"/>
          <w:szCs w:val="24"/>
        </w:rPr>
        <w:t>完成报告厅工程勘察设计。</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1.2</w:t>
      </w:r>
      <w:r>
        <w:rPr>
          <w:rFonts w:ascii="Times New Roman" w:eastAsiaTheme="minorEastAsia" w:hAnsi="Times New Roman" w:cs="Times New Roman" w:hint="eastAsia"/>
          <w:szCs w:val="24"/>
        </w:rPr>
        <w:t>报告厅声学装修设计。</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1.3</w:t>
      </w:r>
      <w:r>
        <w:rPr>
          <w:rFonts w:ascii="Times New Roman" w:eastAsiaTheme="minorEastAsia" w:hAnsi="Times New Roman" w:cs="Times New Roman" w:hint="eastAsia"/>
          <w:szCs w:val="24"/>
        </w:rPr>
        <w:t>满足公开招标的设计图、施工图、工程量清单和工程概算表。</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1.4</w:t>
      </w:r>
      <w:r>
        <w:rPr>
          <w:rFonts w:ascii="Times New Roman" w:eastAsiaTheme="minorEastAsia" w:hAnsi="Times New Roman" w:cs="Times New Roman" w:hint="eastAsia"/>
          <w:szCs w:val="24"/>
        </w:rPr>
        <w:t>合同签订后一周内提供报告厅总体设计效果图。</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1.5</w:t>
      </w:r>
      <w:r>
        <w:rPr>
          <w:rFonts w:ascii="Times New Roman" w:eastAsiaTheme="minorEastAsia" w:hAnsi="Times New Roman" w:cs="Times New Roman" w:hint="eastAsia"/>
          <w:szCs w:val="24"/>
        </w:rPr>
        <w:t>结合报告厅现有设备选型清单，完善设备选型设计。包括（音频扩声系统、舞台机械和舞台灯光系统、多媒体视频系统、智能中控系统、舞台监督系统）</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1.6</w:t>
      </w:r>
      <w:r>
        <w:rPr>
          <w:rFonts w:ascii="Times New Roman" w:eastAsiaTheme="minorEastAsia" w:hAnsi="Times New Roman" w:cs="Times New Roman" w:hint="eastAsia"/>
          <w:szCs w:val="24"/>
        </w:rPr>
        <w:t>配合馆方完成系统招标和施工、验收等工作。</w:t>
      </w:r>
    </w:p>
    <w:p w:rsidR="00D644AE" w:rsidRDefault="00EF0884">
      <w:pPr>
        <w:spacing w:line="580" w:lineRule="exact"/>
        <w:ind w:firstLine="482"/>
        <w:rPr>
          <w:rFonts w:ascii="仿宋_GB2312"/>
          <w:sz w:val="28"/>
          <w:szCs w:val="28"/>
        </w:rPr>
      </w:pPr>
      <w:r>
        <w:rPr>
          <w:rFonts w:ascii="仿宋_GB2312" w:hint="eastAsia"/>
          <w:b/>
          <w:bCs/>
          <w:szCs w:val="24"/>
        </w:rPr>
        <w:lastRenderedPageBreak/>
        <w:t>2.</w:t>
      </w:r>
      <w:r>
        <w:rPr>
          <w:rFonts w:ascii="仿宋_GB2312" w:hint="eastAsia"/>
          <w:b/>
          <w:bCs/>
          <w:szCs w:val="24"/>
        </w:rPr>
        <w:t>采购项目需严格按照与设计范围和设计内容相关的国家标准及行业标准执行，设计标准参照以下标准执行：</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GB/T 28049-2011</w:t>
      </w:r>
      <w:r>
        <w:rPr>
          <w:rFonts w:ascii="Times New Roman" w:eastAsiaTheme="minorEastAsia" w:hAnsi="Times New Roman" w:cs="Times New Roman" w:hint="eastAsia"/>
          <w:szCs w:val="24"/>
        </w:rPr>
        <w:t>《厅堂</w:t>
      </w: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体育场馆音响系统设计规范》</w:t>
      </w:r>
      <w:r>
        <w:rPr>
          <w:rFonts w:ascii="Times New Roman" w:eastAsiaTheme="minorEastAsia" w:hAnsi="Times New Roman" w:cs="Times New Roman" w:hint="eastAsia"/>
          <w:szCs w:val="24"/>
        </w:rPr>
        <w:t xml:space="preserve"> </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GB/T 28048-2011</w:t>
      </w:r>
      <w:r>
        <w:rPr>
          <w:rFonts w:ascii="Times New Roman" w:eastAsiaTheme="minorEastAsia" w:hAnsi="Times New Roman" w:cs="Times New Roman" w:hint="eastAsia"/>
          <w:szCs w:val="24"/>
        </w:rPr>
        <w:t>《厅堂</w:t>
      </w: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体育场馆音响系统验收规范》</w:t>
      </w:r>
      <w:r>
        <w:rPr>
          <w:rFonts w:ascii="Times New Roman" w:eastAsiaTheme="minorEastAsia" w:hAnsi="Times New Roman" w:cs="Times New Roman" w:hint="eastAsia"/>
          <w:szCs w:val="24"/>
        </w:rPr>
        <w:t xml:space="preserve"> </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GB/T 28047-2011</w:t>
      </w:r>
      <w:r>
        <w:rPr>
          <w:rFonts w:ascii="Times New Roman" w:eastAsiaTheme="minorEastAsia" w:hAnsi="Times New Roman" w:cs="Times New Roman" w:hint="eastAsia"/>
          <w:szCs w:val="24"/>
        </w:rPr>
        <w:t>《厅堂</w:t>
      </w: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体育场馆音响系统听音评价方》</w:t>
      </w:r>
      <w:r>
        <w:rPr>
          <w:rFonts w:ascii="Times New Roman" w:eastAsiaTheme="minorEastAsia" w:hAnsi="Times New Roman" w:cs="Times New Roman" w:hint="eastAsia"/>
          <w:szCs w:val="24"/>
        </w:rPr>
        <w:t xml:space="preserve"> </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GB/T 4959-2011</w:t>
      </w:r>
      <w:r>
        <w:rPr>
          <w:rFonts w:ascii="Times New Roman" w:eastAsiaTheme="minorEastAsia" w:hAnsi="Times New Roman" w:cs="Times New Roman" w:hint="eastAsia"/>
          <w:szCs w:val="24"/>
        </w:rPr>
        <w:t>《厅堂扩声特性测量方法》</w:t>
      </w:r>
      <w:r>
        <w:rPr>
          <w:rFonts w:ascii="Times New Roman" w:eastAsiaTheme="minorEastAsia" w:hAnsi="Times New Roman" w:cs="Times New Roman" w:hint="eastAsia"/>
          <w:szCs w:val="24"/>
        </w:rPr>
        <w:t xml:space="preserve"> </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 xml:space="preserve">GB 50371-2006  </w:t>
      </w:r>
      <w:r>
        <w:rPr>
          <w:rFonts w:ascii="Times New Roman" w:eastAsiaTheme="minorEastAsia" w:hAnsi="Times New Roman" w:cs="Times New Roman" w:hint="eastAsia"/>
          <w:szCs w:val="24"/>
        </w:rPr>
        <w:t>《厅堂音响系统设计规范》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 xml:space="preserve">GB/T 50076-2013 </w:t>
      </w:r>
      <w:r>
        <w:rPr>
          <w:rFonts w:ascii="Times New Roman" w:eastAsiaTheme="minorEastAsia" w:hAnsi="Times New Roman" w:cs="Times New Roman" w:hint="eastAsia"/>
          <w:szCs w:val="24"/>
        </w:rPr>
        <w:t>《室内混响时间测量规范》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 12060-89</w:t>
      </w:r>
      <w:r>
        <w:rPr>
          <w:rFonts w:ascii="Times New Roman" w:eastAsiaTheme="minorEastAsia" w:hAnsi="Times New Roman" w:cs="Times New Roman" w:hint="eastAsia"/>
          <w:szCs w:val="24"/>
        </w:rPr>
        <w:t>《声系统设备一般术语和计算方法》</w:t>
      </w:r>
      <w:r>
        <w:rPr>
          <w:rFonts w:ascii="Times New Roman" w:eastAsiaTheme="minorEastAsia" w:hAnsi="Times New Roman" w:cs="Times New Roman" w:hint="eastAsia"/>
          <w:szCs w:val="24"/>
        </w:rPr>
        <w:t xml:space="preserve"> </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GB/T50356-2005</w:t>
      </w:r>
      <w:r>
        <w:rPr>
          <w:rFonts w:ascii="Times New Roman" w:eastAsiaTheme="minorEastAsia" w:hAnsi="Times New Roman" w:cs="Times New Roman" w:hint="eastAsia"/>
          <w:szCs w:val="24"/>
        </w:rPr>
        <w:t>《演播室、电影院和多用途厅堂建筑声学设计规范》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GB/T 12060.11-2012</w:t>
      </w:r>
      <w:r>
        <w:rPr>
          <w:rFonts w:ascii="Times New Roman" w:eastAsiaTheme="minorEastAsia" w:hAnsi="Times New Roman" w:cs="Times New Roman" w:hint="eastAsia"/>
          <w:szCs w:val="24"/>
        </w:rPr>
        <w:t>《声系统设备</w:t>
      </w:r>
      <w:r>
        <w:rPr>
          <w:rFonts w:ascii="Times New Roman" w:eastAsiaTheme="minorEastAsia" w:hAnsi="Times New Roman" w:cs="Times New Roman" w:hint="eastAsia"/>
          <w:szCs w:val="24"/>
        </w:rPr>
        <w:t xml:space="preserve"> </w:t>
      </w:r>
      <w:r>
        <w:rPr>
          <w:rFonts w:ascii="Times New Roman" w:eastAsiaTheme="minorEastAsia" w:hAnsi="Times New Roman" w:cs="Times New Roman" w:hint="eastAsia"/>
          <w:szCs w:val="24"/>
        </w:rPr>
        <w:t>第</w:t>
      </w:r>
      <w:r>
        <w:rPr>
          <w:rFonts w:ascii="Times New Roman" w:eastAsiaTheme="minorEastAsia" w:hAnsi="Times New Roman" w:cs="Times New Roman" w:hint="eastAsia"/>
          <w:szCs w:val="24"/>
        </w:rPr>
        <w:t>11</w:t>
      </w:r>
      <w:r>
        <w:rPr>
          <w:rFonts w:ascii="Times New Roman" w:eastAsiaTheme="minorEastAsia" w:hAnsi="Times New Roman" w:cs="Times New Roman" w:hint="eastAsia"/>
          <w:szCs w:val="24"/>
        </w:rPr>
        <w:t>部分：声系统设备互连用连接器的应用》</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GB/T 14476-93</w:t>
      </w:r>
      <w:r>
        <w:rPr>
          <w:rFonts w:ascii="Times New Roman" w:eastAsiaTheme="minorEastAsia" w:hAnsi="Times New Roman" w:cs="Times New Roman" w:hint="eastAsia"/>
          <w:szCs w:val="24"/>
        </w:rPr>
        <w:t>《客观评价厅堂语言可懂度的“</w:t>
      </w:r>
      <w:r>
        <w:rPr>
          <w:rFonts w:ascii="Times New Roman" w:eastAsiaTheme="minorEastAsia" w:hAnsi="Times New Roman" w:cs="Times New Roman" w:hint="eastAsia"/>
          <w:szCs w:val="24"/>
        </w:rPr>
        <w:t>RASTI</w:t>
      </w:r>
      <w:r>
        <w:rPr>
          <w:rFonts w:ascii="Times New Roman" w:eastAsiaTheme="minorEastAsia" w:hAnsi="Times New Roman" w:cs="Times New Roman" w:hint="eastAsia"/>
          <w:szCs w:val="24"/>
        </w:rPr>
        <w:t>”法》</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AES3</w:t>
      </w:r>
      <w:r>
        <w:rPr>
          <w:rFonts w:ascii="Times New Roman" w:eastAsiaTheme="minorEastAsia" w:hAnsi="Times New Roman" w:cs="Times New Roman" w:hint="eastAsia"/>
          <w:szCs w:val="24"/>
        </w:rPr>
        <w:t>《供数字伴音工程线性表示数字伴音数据的串行传输格式》</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GB/15664-95</w:t>
      </w:r>
      <w:r>
        <w:rPr>
          <w:rFonts w:ascii="Times New Roman" w:eastAsiaTheme="minorEastAsia" w:hAnsi="Times New Roman" w:cs="Times New Roman" w:hint="eastAsia"/>
          <w:szCs w:val="24"/>
        </w:rPr>
        <w:t>视听系统设备互连用连接器的应用</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JGJ/T16-2008</w:t>
      </w:r>
      <w:r>
        <w:rPr>
          <w:rFonts w:ascii="Times New Roman" w:eastAsiaTheme="minorEastAsia" w:hAnsi="Times New Roman" w:cs="Times New Roman" w:hint="eastAsia"/>
          <w:szCs w:val="24"/>
        </w:rPr>
        <w:t>《民用建筑电气设计规范》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 xml:space="preserve">WH/T 38-2009 </w:t>
      </w:r>
      <w:r>
        <w:rPr>
          <w:rFonts w:ascii="Times New Roman" w:eastAsiaTheme="minorEastAsia" w:hAnsi="Times New Roman" w:cs="Times New Roman" w:hint="eastAsia"/>
          <w:szCs w:val="24"/>
        </w:rPr>
        <w:t>《舞台音响系统跳线柜、接线箱（盒</w:t>
      </w: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及设置规范》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 xml:space="preserve">WH/T 39-2009 </w:t>
      </w:r>
      <w:r>
        <w:rPr>
          <w:rFonts w:ascii="Times New Roman" w:eastAsiaTheme="minorEastAsia" w:hAnsi="Times New Roman" w:cs="Times New Roman" w:hint="eastAsia"/>
          <w:szCs w:val="24"/>
        </w:rPr>
        <w:t>《专业音频和扩声用扬声器组件实用规范》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JGJ-57-2016</w:t>
      </w:r>
      <w:r>
        <w:rPr>
          <w:rFonts w:ascii="Times New Roman" w:eastAsiaTheme="minorEastAsia" w:hAnsi="Times New Roman" w:cs="Times New Roman" w:hint="eastAsia"/>
          <w:szCs w:val="24"/>
        </w:rPr>
        <w:t>《剧场建筑设计规范》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 xml:space="preserve">GB 50016-2014 </w:t>
      </w:r>
      <w:r>
        <w:rPr>
          <w:rFonts w:ascii="Times New Roman" w:eastAsiaTheme="minorEastAsia" w:hAnsi="Times New Roman" w:cs="Times New Roman" w:hint="eastAsia"/>
          <w:szCs w:val="24"/>
        </w:rPr>
        <w:t>《建筑设计防火规范》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GB/T50311-2006</w:t>
      </w:r>
      <w:r>
        <w:rPr>
          <w:rFonts w:ascii="Times New Roman" w:eastAsiaTheme="minorEastAsia" w:hAnsi="Times New Roman" w:cs="Times New Roman" w:hint="eastAsia"/>
          <w:szCs w:val="24"/>
        </w:rPr>
        <w:t>《建筑与建筑群综合布线工程设计规范》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GB50169-2006</w:t>
      </w:r>
      <w:r>
        <w:rPr>
          <w:rFonts w:ascii="Times New Roman" w:eastAsiaTheme="minorEastAsia" w:hAnsi="Times New Roman" w:cs="Times New Roman" w:hint="eastAsia"/>
          <w:szCs w:val="24"/>
        </w:rPr>
        <w:t>《电气安装工程接地装置施工及验收规范》</w:t>
      </w:r>
      <w:r>
        <w:rPr>
          <w:rFonts w:ascii="Times New Roman" w:eastAsiaTheme="minorEastAsia" w:hAnsi="Times New Roman" w:cs="Times New Roman" w:hint="eastAsia"/>
          <w:szCs w:val="24"/>
        </w:rPr>
        <w:t xml:space="preserve"> </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 50303-2011</w:t>
      </w:r>
      <w:r>
        <w:rPr>
          <w:rFonts w:ascii="Times New Roman" w:eastAsiaTheme="minorEastAsia" w:hAnsi="Times New Roman" w:cs="Times New Roman" w:hint="eastAsia"/>
          <w:szCs w:val="24"/>
        </w:rPr>
        <w:t>《建筑电气安装工程施工质量验收规范》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 xml:space="preserve">GB/T 3048.1-9/2007 </w:t>
      </w:r>
      <w:r>
        <w:rPr>
          <w:rFonts w:ascii="Times New Roman" w:eastAsiaTheme="minorEastAsia" w:hAnsi="Times New Roman" w:cs="Times New Roman" w:hint="eastAsia"/>
          <w:szCs w:val="24"/>
        </w:rPr>
        <w:t>《电线电缆电性能试验方法》</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 xml:space="preserve">GB 50217-2007 </w:t>
      </w:r>
      <w:r>
        <w:rPr>
          <w:rFonts w:ascii="Times New Roman" w:eastAsiaTheme="minorEastAsia" w:hAnsi="Times New Roman" w:cs="Times New Roman" w:hint="eastAsia"/>
          <w:szCs w:val="24"/>
        </w:rPr>
        <w:t>《电力工程电缆设计规范》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GBJ/232-90</w:t>
      </w: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92</w:t>
      </w:r>
      <w:r>
        <w:rPr>
          <w:rFonts w:ascii="Times New Roman" w:eastAsiaTheme="minorEastAsia" w:hAnsi="Times New Roman" w:cs="Times New Roman" w:hint="eastAsia"/>
          <w:szCs w:val="24"/>
        </w:rPr>
        <w:t>《电气装置安装工程施工及验收规范》</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GB 50300-2013</w:t>
      </w:r>
      <w:r>
        <w:rPr>
          <w:rFonts w:ascii="Times New Roman" w:eastAsiaTheme="minorEastAsia" w:hAnsi="Times New Roman" w:cs="Times New Roman" w:hint="eastAsia"/>
          <w:szCs w:val="24"/>
        </w:rPr>
        <w:t>《建筑工程施工质量验收统一标准》</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lastRenderedPageBreak/>
        <w:t>GYJ42-89</w:t>
      </w:r>
      <w:r>
        <w:rPr>
          <w:rFonts w:ascii="Times New Roman" w:eastAsiaTheme="minorEastAsia" w:hAnsi="Times New Roman" w:cs="Times New Roman" w:hint="eastAsia"/>
          <w:szCs w:val="24"/>
        </w:rPr>
        <w:t>《广播电视中心技术用房容许噪声标准》</w:t>
      </w:r>
    </w:p>
    <w:p w:rsidR="00D644AE" w:rsidRDefault="00EF0884">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JGJ57-2016</w:t>
      </w:r>
      <w:r>
        <w:rPr>
          <w:rFonts w:ascii="Times New Roman" w:eastAsiaTheme="minorEastAsia" w:hAnsi="Times New Roman" w:cs="Times New Roman" w:hint="eastAsia"/>
          <w:szCs w:val="24"/>
        </w:rPr>
        <w:t>《剧场建筑设计规范》</w:t>
      </w:r>
    </w:p>
    <w:p w:rsidR="00D644AE" w:rsidRDefault="00EF0884">
      <w:pPr>
        <w:spacing w:line="580" w:lineRule="exact"/>
        <w:ind w:firstLine="480"/>
        <w:rPr>
          <w:rFonts w:ascii="仿宋_GB2312"/>
          <w:sz w:val="28"/>
          <w:szCs w:val="28"/>
        </w:rPr>
      </w:pPr>
      <w:r>
        <w:rPr>
          <w:rFonts w:ascii="仿宋_GB2312" w:hint="eastAsia"/>
          <w:szCs w:val="24"/>
        </w:rPr>
        <w:t>3.</w:t>
      </w:r>
      <w:r>
        <w:rPr>
          <w:rFonts w:ascii="仿宋_GB2312" w:hint="eastAsia"/>
          <w:szCs w:val="24"/>
        </w:rPr>
        <w:t>设计项目需提供设计图纸（蓝图）八套，电子文件一套。</w:t>
      </w:r>
    </w:p>
    <w:p w:rsidR="00D644AE" w:rsidRDefault="00EF0884">
      <w:pPr>
        <w:ind w:firstLine="480"/>
        <w:rPr>
          <w:rFonts w:ascii="仿宋_GB2312" w:hAnsi="仿宋" w:cs="宋体"/>
        </w:rPr>
      </w:pPr>
      <w:r>
        <w:rPr>
          <w:rFonts w:ascii="仿宋_GB2312" w:hAnsi="仿宋" w:cs="宋体" w:hint="eastAsia"/>
        </w:rPr>
        <w:t>4.</w:t>
      </w:r>
      <w:r>
        <w:rPr>
          <w:rFonts w:ascii="仿宋_GB2312" w:hAnsi="仿宋" w:cs="宋体" w:hint="eastAsia"/>
        </w:rPr>
        <w:t>设计文件应达到施工图阶段标准，交付时间以合同约定时间为准。交付地点：中国科技馆</w:t>
      </w:r>
    </w:p>
    <w:p w:rsidR="00D644AE" w:rsidRDefault="00EF0884">
      <w:pPr>
        <w:ind w:firstLine="480"/>
        <w:rPr>
          <w:rFonts w:ascii="仿宋_GB2312" w:hAnsi="仿宋" w:cs="宋体"/>
        </w:rPr>
      </w:pPr>
      <w:r>
        <w:rPr>
          <w:rFonts w:ascii="仿宋_GB2312" w:hAnsi="仿宋" w:cs="宋体" w:hint="eastAsia"/>
        </w:rPr>
        <w:t>5.</w:t>
      </w:r>
      <w:r>
        <w:rPr>
          <w:rFonts w:ascii="仿宋_GB2312" w:hAnsi="仿宋" w:cs="宋体" w:hint="eastAsia"/>
        </w:rPr>
        <w:t>设计文件应能满足科技馆招标要求，并能满足中标单位进行深化设计和指导施工的要求，最终以项目整体验收为准。</w:t>
      </w:r>
    </w:p>
    <w:p w:rsidR="00D644AE" w:rsidRDefault="00EF0884">
      <w:pPr>
        <w:ind w:firstLine="480"/>
        <w:rPr>
          <w:rFonts w:ascii="仿宋_GB2312" w:hAnsi="仿宋" w:cs="宋体"/>
        </w:rPr>
      </w:pPr>
      <w:r>
        <w:rPr>
          <w:rFonts w:ascii="仿宋_GB2312" w:hAnsi="仿宋" w:cs="宋体" w:hint="eastAsia"/>
        </w:rPr>
        <w:t>6.</w:t>
      </w:r>
      <w:r>
        <w:rPr>
          <w:rFonts w:ascii="仿宋_GB2312" w:hAnsi="仿宋" w:cs="宋体" w:hint="eastAsia"/>
        </w:rPr>
        <w:t>根据项目进展需要，设计方应能提供技术人员现场服务，并配合馆方完成系统招标和施工、验收等工作。</w:t>
      </w:r>
    </w:p>
    <w:p w:rsidR="00D644AE" w:rsidRDefault="00EF0884">
      <w:pPr>
        <w:ind w:firstLine="482"/>
        <w:rPr>
          <w:b/>
          <w:bCs/>
        </w:rPr>
      </w:pPr>
      <w:r>
        <w:rPr>
          <w:rFonts w:hint="eastAsia"/>
          <w:b/>
          <w:bCs/>
        </w:rPr>
        <w:t>四、项目团队要求</w:t>
      </w:r>
    </w:p>
    <w:p w:rsidR="00D644AE" w:rsidRDefault="00EF0884">
      <w:pPr>
        <w:ind w:firstLine="480"/>
        <w:rPr>
          <w:rFonts w:ascii="仿宋_GB2312" w:hAnsi="仿宋" w:cs="宋体"/>
        </w:rPr>
      </w:pPr>
      <w:r>
        <w:rPr>
          <w:rFonts w:ascii="仿宋_GB2312" w:hAnsi="仿宋" w:cs="宋体" w:hint="eastAsia"/>
        </w:rPr>
        <w:t>（</w:t>
      </w:r>
      <w:r>
        <w:rPr>
          <w:rFonts w:ascii="仿宋_GB2312" w:hAnsi="仿宋" w:cs="宋体" w:hint="eastAsia"/>
        </w:rPr>
        <w:t>1</w:t>
      </w:r>
      <w:r>
        <w:rPr>
          <w:rFonts w:ascii="仿宋_GB2312" w:hAnsi="仿宋" w:cs="宋体" w:hint="eastAsia"/>
        </w:rPr>
        <w:t>）项目团队总负责人：高级职称及以上，具备相应资质，且承担类似项目工程设计</w:t>
      </w:r>
      <w:r>
        <w:rPr>
          <w:rFonts w:ascii="仿宋_GB2312" w:hAnsi="仿宋" w:cs="宋体" w:hint="eastAsia"/>
        </w:rPr>
        <w:t>5</w:t>
      </w:r>
      <w:r>
        <w:rPr>
          <w:rFonts w:ascii="仿宋_GB2312" w:hAnsi="仿宋" w:cs="宋体" w:hint="eastAsia"/>
        </w:rPr>
        <w:t>年以上，并有建筑、装饰装修工程设计经验。</w:t>
      </w:r>
    </w:p>
    <w:p w:rsidR="00D644AE" w:rsidRDefault="00EF0884">
      <w:pPr>
        <w:ind w:firstLine="480"/>
        <w:rPr>
          <w:rFonts w:ascii="仿宋_GB2312" w:hAnsi="仿宋" w:cs="宋体"/>
        </w:rPr>
      </w:pPr>
      <w:r>
        <w:rPr>
          <w:rFonts w:ascii="仿宋_GB2312" w:hAnsi="仿宋" w:cs="宋体" w:hint="eastAsia"/>
        </w:rPr>
        <w:t>（</w:t>
      </w:r>
      <w:r>
        <w:rPr>
          <w:rFonts w:ascii="仿宋_GB2312" w:hAnsi="仿宋" w:cs="宋体" w:hint="eastAsia"/>
        </w:rPr>
        <w:t>2</w:t>
      </w:r>
      <w:r>
        <w:rPr>
          <w:rFonts w:ascii="仿宋_GB2312" w:hAnsi="仿宋" w:cs="宋体" w:hint="eastAsia"/>
        </w:rPr>
        <w:t>）本项目应配备：水专业工程师１名、电气专业１名、空调专业１名、装修专业１名、广电工艺方面工程师</w:t>
      </w:r>
      <w:r>
        <w:rPr>
          <w:rFonts w:ascii="仿宋_GB2312" w:hAnsi="仿宋" w:cs="宋体" w:hint="eastAsia"/>
        </w:rPr>
        <w:t>2</w:t>
      </w:r>
      <w:r>
        <w:rPr>
          <w:rFonts w:ascii="仿宋_GB2312" w:hAnsi="仿宋" w:cs="宋体" w:hint="eastAsia"/>
        </w:rPr>
        <w:t>名，高级工程师</w:t>
      </w:r>
      <w:r>
        <w:rPr>
          <w:rFonts w:ascii="仿宋_GB2312" w:hAnsi="仿宋" w:cs="宋体" w:hint="eastAsia"/>
        </w:rPr>
        <w:t>1</w:t>
      </w:r>
      <w:r>
        <w:rPr>
          <w:rFonts w:ascii="仿宋_GB2312" w:hAnsi="仿宋" w:cs="宋体" w:hint="eastAsia"/>
        </w:rPr>
        <w:t>名，工程师</w:t>
      </w:r>
      <w:r>
        <w:rPr>
          <w:rFonts w:ascii="仿宋_GB2312" w:hAnsi="仿宋" w:cs="宋体" w:hint="eastAsia"/>
        </w:rPr>
        <w:t>1</w:t>
      </w:r>
      <w:r>
        <w:rPr>
          <w:rFonts w:ascii="仿宋_GB2312" w:hAnsi="仿宋" w:cs="宋体" w:hint="eastAsia"/>
        </w:rPr>
        <w:t>名。</w:t>
      </w:r>
    </w:p>
    <w:p w:rsidR="00D644AE" w:rsidRDefault="00EF0884">
      <w:pPr>
        <w:ind w:firstLine="482"/>
        <w:rPr>
          <w:b/>
          <w:bCs/>
        </w:rPr>
      </w:pPr>
      <w:r>
        <w:rPr>
          <w:rFonts w:hint="eastAsia"/>
          <w:b/>
          <w:bCs/>
        </w:rPr>
        <w:t>五、项目进度计划</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884"/>
        <w:gridCol w:w="4961"/>
      </w:tblGrid>
      <w:tr w:rsidR="00D644AE" w:rsidTr="000651E2">
        <w:trPr>
          <w:trHeight w:val="454"/>
        </w:trPr>
        <w:tc>
          <w:tcPr>
            <w:tcW w:w="768" w:type="dxa"/>
            <w:vAlign w:val="center"/>
          </w:tcPr>
          <w:p w:rsidR="00D644AE" w:rsidRDefault="00EF0884">
            <w:pPr>
              <w:spacing w:beforeLines="50" w:before="164" w:afterLines="50" w:after="164" w:line="420" w:lineRule="exact"/>
              <w:ind w:firstLineChars="0" w:firstLine="0"/>
              <w:rPr>
                <w:rFonts w:cs="Times New Roman"/>
                <w:b/>
                <w:bCs/>
              </w:rPr>
            </w:pPr>
            <w:r>
              <w:rPr>
                <w:rFonts w:cs="Times New Roman" w:hint="eastAsia"/>
                <w:b/>
                <w:bCs/>
              </w:rPr>
              <w:t>序号</w:t>
            </w:r>
          </w:p>
        </w:tc>
        <w:tc>
          <w:tcPr>
            <w:tcW w:w="2884" w:type="dxa"/>
            <w:vAlign w:val="center"/>
          </w:tcPr>
          <w:p w:rsidR="00D644AE" w:rsidRDefault="00EF0884">
            <w:pPr>
              <w:spacing w:line="240" w:lineRule="auto"/>
              <w:ind w:firstLineChars="0" w:firstLine="0"/>
              <w:jc w:val="center"/>
              <w:rPr>
                <w:rFonts w:cs="Times New Roman"/>
                <w:b/>
                <w:bCs/>
              </w:rPr>
            </w:pPr>
            <w:r>
              <w:rPr>
                <w:rFonts w:cs="Times New Roman" w:hint="eastAsia"/>
                <w:b/>
                <w:bCs/>
              </w:rPr>
              <w:t>时间节点</w:t>
            </w:r>
            <w:r w:rsidR="000651E2">
              <w:rPr>
                <w:rFonts w:cs="Times New Roman" w:hint="eastAsia"/>
                <w:b/>
                <w:bCs/>
              </w:rPr>
              <w:t>（根据实际情况）</w:t>
            </w:r>
          </w:p>
        </w:tc>
        <w:tc>
          <w:tcPr>
            <w:tcW w:w="4961" w:type="dxa"/>
            <w:vAlign w:val="center"/>
          </w:tcPr>
          <w:p w:rsidR="00D644AE" w:rsidRDefault="00EF0884">
            <w:pPr>
              <w:spacing w:line="240" w:lineRule="auto"/>
              <w:ind w:firstLineChars="0" w:firstLine="0"/>
              <w:jc w:val="center"/>
              <w:rPr>
                <w:rFonts w:cs="Times New Roman"/>
                <w:b/>
                <w:bCs/>
              </w:rPr>
            </w:pPr>
            <w:r>
              <w:rPr>
                <w:rFonts w:cs="Times New Roman" w:hint="eastAsia"/>
                <w:b/>
                <w:bCs/>
              </w:rPr>
              <w:t>进度安排</w:t>
            </w:r>
          </w:p>
        </w:tc>
      </w:tr>
      <w:tr w:rsidR="00D644AE" w:rsidTr="000651E2">
        <w:trPr>
          <w:trHeight w:val="454"/>
        </w:trPr>
        <w:tc>
          <w:tcPr>
            <w:tcW w:w="768" w:type="dxa"/>
            <w:vAlign w:val="center"/>
          </w:tcPr>
          <w:p w:rsidR="00D644AE" w:rsidRDefault="00EF0884">
            <w:pPr>
              <w:spacing w:line="240" w:lineRule="auto"/>
              <w:ind w:firstLineChars="0" w:firstLine="0"/>
              <w:jc w:val="center"/>
              <w:rPr>
                <w:rFonts w:cs="Times New Roman"/>
                <w:bCs/>
              </w:rPr>
            </w:pPr>
            <w:r>
              <w:rPr>
                <w:rFonts w:cs="Times New Roman"/>
                <w:bCs/>
              </w:rPr>
              <w:t>1</w:t>
            </w:r>
          </w:p>
        </w:tc>
        <w:tc>
          <w:tcPr>
            <w:tcW w:w="2884" w:type="dxa"/>
            <w:vAlign w:val="center"/>
          </w:tcPr>
          <w:p w:rsidR="00D644AE" w:rsidRDefault="00EF0884">
            <w:pPr>
              <w:spacing w:line="240" w:lineRule="auto"/>
              <w:ind w:firstLineChars="0" w:firstLine="0"/>
              <w:rPr>
                <w:rFonts w:ascii="Calibri" w:hAnsi="Calibri" w:cs="Times New Roman"/>
                <w:sz w:val="21"/>
              </w:rPr>
            </w:pPr>
            <w:r>
              <w:rPr>
                <w:rFonts w:cs="Times New Roman"/>
                <w:bCs/>
              </w:rPr>
              <w:t>2023</w:t>
            </w:r>
            <w:r>
              <w:rPr>
                <w:rFonts w:cs="Times New Roman" w:hint="eastAsia"/>
                <w:bCs/>
              </w:rPr>
              <w:t>年</w:t>
            </w:r>
            <w:r w:rsidR="000651E2">
              <w:rPr>
                <w:rFonts w:cs="Times New Roman" w:hint="eastAsia"/>
                <w:bCs/>
              </w:rPr>
              <w:t>6</w:t>
            </w:r>
            <w:r>
              <w:rPr>
                <w:rFonts w:cs="Times New Roman" w:hint="eastAsia"/>
                <w:bCs/>
              </w:rPr>
              <w:t>月</w:t>
            </w:r>
            <w:r w:rsidR="000651E2">
              <w:rPr>
                <w:rFonts w:cs="Times New Roman" w:hint="eastAsia"/>
                <w:bCs/>
              </w:rPr>
              <w:t>30</w:t>
            </w:r>
            <w:r>
              <w:rPr>
                <w:rFonts w:cs="Times New Roman" w:hint="eastAsia"/>
                <w:bCs/>
              </w:rPr>
              <w:t>日前</w:t>
            </w:r>
          </w:p>
        </w:tc>
        <w:tc>
          <w:tcPr>
            <w:tcW w:w="4961" w:type="dxa"/>
            <w:vAlign w:val="center"/>
          </w:tcPr>
          <w:p w:rsidR="00D644AE" w:rsidRDefault="00EF0884">
            <w:pPr>
              <w:spacing w:line="240" w:lineRule="auto"/>
              <w:ind w:firstLineChars="0" w:firstLine="0"/>
              <w:jc w:val="left"/>
              <w:rPr>
                <w:rFonts w:cs="Times New Roman"/>
                <w:bCs/>
              </w:rPr>
            </w:pPr>
            <w:r>
              <w:rPr>
                <w:rFonts w:cs="Times New Roman"/>
                <w:bCs/>
              </w:rPr>
              <w:t>合同签订后</w:t>
            </w:r>
            <w:r>
              <w:rPr>
                <w:rFonts w:cs="Times New Roman" w:hint="eastAsia"/>
                <w:bCs/>
              </w:rPr>
              <w:t>一周交付报告厅效果图。</w:t>
            </w:r>
          </w:p>
        </w:tc>
      </w:tr>
      <w:tr w:rsidR="00D644AE" w:rsidTr="000651E2">
        <w:trPr>
          <w:trHeight w:val="454"/>
        </w:trPr>
        <w:tc>
          <w:tcPr>
            <w:tcW w:w="768" w:type="dxa"/>
            <w:vAlign w:val="center"/>
          </w:tcPr>
          <w:p w:rsidR="00D644AE" w:rsidRDefault="00EF0884">
            <w:pPr>
              <w:spacing w:line="240" w:lineRule="auto"/>
              <w:ind w:firstLineChars="0" w:firstLine="0"/>
              <w:jc w:val="center"/>
              <w:rPr>
                <w:rFonts w:cs="Times New Roman"/>
                <w:bCs/>
              </w:rPr>
            </w:pPr>
            <w:r>
              <w:rPr>
                <w:rFonts w:cs="Times New Roman"/>
                <w:bCs/>
              </w:rPr>
              <w:t>2</w:t>
            </w:r>
          </w:p>
        </w:tc>
        <w:tc>
          <w:tcPr>
            <w:tcW w:w="2884" w:type="dxa"/>
            <w:vAlign w:val="center"/>
          </w:tcPr>
          <w:p w:rsidR="00D644AE" w:rsidRDefault="00EF0884">
            <w:pPr>
              <w:spacing w:line="240" w:lineRule="auto"/>
              <w:ind w:firstLineChars="0" w:firstLine="0"/>
              <w:jc w:val="left"/>
              <w:rPr>
                <w:rFonts w:cs="Times New Roman"/>
                <w:kern w:val="0"/>
                <w:u w:val="single"/>
              </w:rPr>
            </w:pPr>
            <w:r>
              <w:rPr>
                <w:rFonts w:cs="Times New Roman"/>
                <w:bCs/>
              </w:rPr>
              <w:t>2023</w:t>
            </w:r>
            <w:r>
              <w:rPr>
                <w:rFonts w:cs="Times New Roman" w:hint="eastAsia"/>
                <w:bCs/>
              </w:rPr>
              <w:t>年</w:t>
            </w:r>
            <w:r w:rsidR="000651E2">
              <w:rPr>
                <w:rFonts w:cs="Times New Roman" w:hint="eastAsia"/>
                <w:bCs/>
              </w:rPr>
              <w:t>7</w:t>
            </w:r>
            <w:r>
              <w:rPr>
                <w:rFonts w:cs="Times New Roman" w:hint="eastAsia"/>
                <w:bCs/>
              </w:rPr>
              <w:t>月</w:t>
            </w:r>
            <w:r w:rsidR="000651E2">
              <w:rPr>
                <w:rFonts w:cs="Times New Roman" w:hint="eastAsia"/>
                <w:bCs/>
              </w:rPr>
              <w:t>31</w:t>
            </w:r>
            <w:r>
              <w:rPr>
                <w:rFonts w:cs="Times New Roman" w:hint="eastAsia"/>
                <w:bCs/>
              </w:rPr>
              <w:t>日前</w:t>
            </w:r>
          </w:p>
        </w:tc>
        <w:tc>
          <w:tcPr>
            <w:tcW w:w="4961" w:type="dxa"/>
            <w:vAlign w:val="center"/>
          </w:tcPr>
          <w:p w:rsidR="00D644AE" w:rsidRDefault="00EF0884">
            <w:pPr>
              <w:spacing w:line="240" w:lineRule="auto"/>
              <w:ind w:firstLineChars="0" w:firstLine="0"/>
              <w:jc w:val="left"/>
              <w:rPr>
                <w:rFonts w:cs="Times New Roman"/>
                <w:bCs/>
              </w:rPr>
            </w:pPr>
            <w:r>
              <w:rPr>
                <w:rFonts w:cs="Times New Roman"/>
                <w:bCs/>
              </w:rPr>
              <w:t>合同签订后</w:t>
            </w:r>
            <w:r>
              <w:rPr>
                <w:rFonts w:cs="Times New Roman" w:hint="eastAsia"/>
                <w:bCs/>
              </w:rPr>
              <w:t>1个月交付报告厅总体设计图纸。</w:t>
            </w:r>
          </w:p>
        </w:tc>
      </w:tr>
      <w:tr w:rsidR="00D644AE" w:rsidTr="000651E2">
        <w:trPr>
          <w:trHeight w:val="454"/>
        </w:trPr>
        <w:tc>
          <w:tcPr>
            <w:tcW w:w="768" w:type="dxa"/>
            <w:shd w:val="clear" w:color="auto" w:fill="auto"/>
            <w:vAlign w:val="center"/>
          </w:tcPr>
          <w:p w:rsidR="00D644AE" w:rsidRDefault="00EF0884">
            <w:pPr>
              <w:spacing w:line="240" w:lineRule="auto"/>
              <w:ind w:firstLineChars="0" w:firstLine="0"/>
              <w:jc w:val="center"/>
              <w:rPr>
                <w:rFonts w:cs="Times New Roman"/>
                <w:bCs/>
              </w:rPr>
            </w:pPr>
            <w:r>
              <w:rPr>
                <w:rFonts w:cs="Times New Roman"/>
                <w:bCs/>
              </w:rPr>
              <w:t>3</w:t>
            </w:r>
          </w:p>
        </w:tc>
        <w:tc>
          <w:tcPr>
            <w:tcW w:w="2884" w:type="dxa"/>
            <w:shd w:val="clear" w:color="auto" w:fill="auto"/>
            <w:vAlign w:val="center"/>
          </w:tcPr>
          <w:p w:rsidR="00D644AE" w:rsidRDefault="00EF0884">
            <w:pPr>
              <w:spacing w:line="240" w:lineRule="auto"/>
              <w:ind w:firstLineChars="0" w:firstLine="0"/>
              <w:jc w:val="left"/>
              <w:rPr>
                <w:rFonts w:cs="Times New Roman"/>
                <w:kern w:val="0"/>
                <w:u w:val="single"/>
              </w:rPr>
            </w:pPr>
            <w:r>
              <w:rPr>
                <w:rFonts w:cs="Times New Roman"/>
                <w:bCs/>
              </w:rPr>
              <w:t>2023</w:t>
            </w:r>
            <w:r>
              <w:rPr>
                <w:rFonts w:cs="Times New Roman" w:hint="eastAsia"/>
                <w:bCs/>
              </w:rPr>
              <w:t>年</w:t>
            </w:r>
            <w:r w:rsidR="000651E2">
              <w:rPr>
                <w:rFonts w:cs="Times New Roman" w:hint="eastAsia"/>
                <w:bCs/>
              </w:rPr>
              <w:t>8</w:t>
            </w:r>
            <w:r>
              <w:rPr>
                <w:rFonts w:cs="Times New Roman" w:hint="eastAsia"/>
                <w:bCs/>
              </w:rPr>
              <w:t>月</w:t>
            </w:r>
            <w:r w:rsidR="000651E2">
              <w:rPr>
                <w:rFonts w:cs="Times New Roman" w:hint="eastAsia"/>
                <w:bCs/>
              </w:rPr>
              <w:t>30</w:t>
            </w:r>
            <w:r>
              <w:rPr>
                <w:rFonts w:cs="Times New Roman" w:hint="eastAsia"/>
                <w:bCs/>
              </w:rPr>
              <w:t>日前</w:t>
            </w:r>
          </w:p>
        </w:tc>
        <w:tc>
          <w:tcPr>
            <w:tcW w:w="4961" w:type="dxa"/>
            <w:shd w:val="clear" w:color="auto" w:fill="auto"/>
            <w:vAlign w:val="center"/>
          </w:tcPr>
          <w:p w:rsidR="00D644AE" w:rsidRDefault="00EF0884">
            <w:pPr>
              <w:spacing w:line="240" w:lineRule="auto"/>
              <w:ind w:firstLineChars="0" w:firstLine="0"/>
              <w:jc w:val="left"/>
              <w:rPr>
                <w:rFonts w:cs="Times New Roman"/>
                <w:bCs/>
              </w:rPr>
            </w:pPr>
            <w:r>
              <w:rPr>
                <w:rFonts w:cs="Times New Roman"/>
                <w:bCs/>
              </w:rPr>
              <w:t>合同签订后</w:t>
            </w:r>
            <w:r>
              <w:rPr>
                <w:rFonts w:cs="Times New Roman" w:hint="eastAsia"/>
                <w:bCs/>
              </w:rPr>
              <w:t>2个月完成项目验收。</w:t>
            </w:r>
          </w:p>
        </w:tc>
      </w:tr>
    </w:tbl>
    <w:p w:rsidR="00D644AE" w:rsidRDefault="00EF0884">
      <w:pPr>
        <w:ind w:firstLine="482"/>
      </w:pPr>
      <w:r>
        <w:rPr>
          <w:rFonts w:hint="eastAsia"/>
          <w:b/>
          <w:bCs/>
        </w:rPr>
        <w:t>六、支付条件</w:t>
      </w:r>
    </w:p>
    <w:p w:rsidR="00D644AE" w:rsidRDefault="00EF0884">
      <w:pPr>
        <w:spacing w:line="580" w:lineRule="exact"/>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w:t>
      </w:r>
      <w:r>
        <w:rPr>
          <w:rFonts w:asciiTheme="minorEastAsia" w:eastAsiaTheme="minorEastAsia" w:hAnsiTheme="minorEastAsia" w:cstheme="minorEastAsia" w:hint="eastAsia"/>
          <w:szCs w:val="24"/>
        </w:rPr>
        <w:t>1</w:t>
      </w:r>
      <w:r>
        <w:rPr>
          <w:rFonts w:asciiTheme="minorEastAsia" w:eastAsiaTheme="minorEastAsia" w:hAnsiTheme="minorEastAsia" w:cstheme="minorEastAsia" w:hint="eastAsia"/>
          <w:szCs w:val="24"/>
          <w:lang w:val="zh-CN"/>
        </w:rPr>
        <w:t>）付款方式详见下表：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85"/>
        <w:gridCol w:w="1877"/>
        <w:gridCol w:w="4206"/>
      </w:tblGrid>
      <w:tr w:rsidR="00D644AE">
        <w:trPr>
          <w:trHeight w:val="486"/>
          <w:jc w:val="center"/>
        </w:trPr>
        <w:tc>
          <w:tcPr>
            <w:tcW w:w="1232"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付批次</w:t>
            </w:r>
          </w:p>
        </w:tc>
        <w:tc>
          <w:tcPr>
            <w:tcW w:w="1185"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支付比例</w:t>
            </w:r>
          </w:p>
        </w:tc>
        <w:tc>
          <w:tcPr>
            <w:tcW w:w="1877"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支付金额</w:t>
            </w:r>
          </w:p>
        </w:tc>
        <w:tc>
          <w:tcPr>
            <w:tcW w:w="4206"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支付条件</w:t>
            </w:r>
          </w:p>
        </w:tc>
      </w:tr>
      <w:tr w:rsidR="00D644AE">
        <w:trPr>
          <w:trHeight w:val="486"/>
          <w:jc w:val="center"/>
        </w:trPr>
        <w:tc>
          <w:tcPr>
            <w:tcW w:w="1232"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第一批</w:t>
            </w:r>
          </w:p>
        </w:tc>
        <w:tc>
          <w:tcPr>
            <w:tcW w:w="1185"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jc w:val="center"/>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20%</w:t>
            </w:r>
          </w:p>
        </w:tc>
        <w:tc>
          <w:tcPr>
            <w:tcW w:w="1877" w:type="dxa"/>
            <w:tcBorders>
              <w:top w:val="single" w:sz="4" w:space="0" w:color="auto"/>
              <w:left w:val="single" w:sz="4" w:space="0" w:color="auto"/>
              <w:bottom w:val="single" w:sz="4" w:space="0" w:color="auto"/>
              <w:right w:val="single" w:sz="4" w:space="0" w:color="auto"/>
            </w:tcBorders>
            <w:vAlign w:val="center"/>
          </w:tcPr>
          <w:p w:rsidR="00D644AE" w:rsidRDefault="00D644AE">
            <w:pPr>
              <w:spacing w:line="580" w:lineRule="exact"/>
              <w:ind w:firstLine="480"/>
              <w:rPr>
                <w:rFonts w:asciiTheme="minorEastAsia" w:eastAsiaTheme="minorEastAsia" w:hAnsiTheme="minorEastAsia" w:cstheme="minorEastAsia"/>
                <w:szCs w:val="24"/>
                <w:lang w:val="zh-CN"/>
              </w:rPr>
            </w:pPr>
          </w:p>
        </w:tc>
        <w:tc>
          <w:tcPr>
            <w:tcW w:w="4206"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签订合同后，支付合同总款20%。</w:t>
            </w:r>
          </w:p>
        </w:tc>
      </w:tr>
      <w:tr w:rsidR="00D644AE">
        <w:trPr>
          <w:trHeight w:val="454"/>
          <w:jc w:val="center"/>
        </w:trPr>
        <w:tc>
          <w:tcPr>
            <w:tcW w:w="1232"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第二批</w:t>
            </w:r>
          </w:p>
        </w:tc>
        <w:tc>
          <w:tcPr>
            <w:tcW w:w="1185"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jc w:val="center"/>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70%</w:t>
            </w:r>
          </w:p>
        </w:tc>
        <w:tc>
          <w:tcPr>
            <w:tcW w:w="1877" w:type="dxa"/>
            <w:tcBorders>
              <w:top w:val="single" w:sz="4" w:space="0" w:color="auto"/>
              <w:left w:val="single" w:sz="4" w:space="0" w:color="auto"/>
              <w:bottom w:val="single" w:sz="4" w:space="0" w:color="auto"/>
              <w:right w:val="single" w:sz="4" w:space="0" w:color="auto"/>
            </w:tcBorders>
            <w:vAlign w:val="center"/>
          </w:tcPr>
          <w:p w:rsidR="00D644AE" w:rsidRDefault="00D644AE">
            <w:pPr>
              <w:spacing w:line="580" w:lineRule="exact"/>
              <w:ind w:firstLine="480"/>
              <w:rPr>
                <w:rFonts w:asciiTheme="minorEastAsia" w:eastAsiaTheme="minorEastAsia" w:hAnsiTheme="minorEastAsia" w:cstheme="minorEastAsia"/>
                <w:szCs w:val="24"/>
                <w:lang w:val="zh-CN"/>
              </w:rPr>
            </w:pPr>
          </w:p>
        </w:tc>
        <w:tc>
          <w:tcPr>
            <w:tcW w:w="4206"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合同签订后一个月，提供报告厅总体设计方案，通过项目验收后支付合同总款70%。</w:t>
            </w:r>
          </w:p>
        </w:tc>
      </w:tr>
      <w:tr w:rsidR="00D644AE">
        <w:trPr>
          <w:trHeight w:val="454"/>
          <w:jc w:val="center"/>
        </w:trPr>
        <w:tc>
          <w:tcPr>
            <w:tcW w:w="1232"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第三批</w:t>
            </w:r>
          </w:p>
        </w:tc>
        <w:tc>
          <w:tcPr>
            <w:tcW w:w="1185"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jc w:val="center"/>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t>10%</w:t>
            </w:r>
          </w:p>
        </w:tc>
        <w:tc>
          <w:tcPr>
            <w:tcW w:w="1877" w:type="dxa"/>
            <w:tcBorders>
              <w:top w:val="single" w:sz="4" w:space="0" w:color="auto"/>
              <w:left w:val="single" w:sz="4" w:space="0" w:color="auto"/>
              <w:bottom w:val="single" w:sz="4" w:space="0" w:color="auto"/>
              <w:right w:val="single" w:sz="4" w:space="0" w:color="auto"/>
            </w:tcBorders>
            <w:vAlign w:val="center"/>
          </w:tcPr>
          <w:p w:rsidR="00D644AE" w:rsidRDefault="00D644AE">
            <w:pPr>
              <w:spacing w:line="580" w:lineRule="exact"/>
              <w:ind w:firstLine="480"/>
              <w:rPr>
                <w:rFonts w:asciiTheme="minorEastAsia" w:eastAsiaTheme="minorEastAsia" w:hAnsiTheme="minorEastAsia" w:cstheme="minorEastAsia"/>
                <w:szCs w:val="24"/>
                <w:lang w:val="zh-CN"/>
              </w:rPr>
            </w:pPr>
          </w:p>
        </w:tc>
        <w:tc>
          <w:tcPr>
            <w:tcW w:w="4206" w:type="dxa"/>
            <w:tcBorders>
              <w:top w:val="single" w:sz="4" w:space="0" w:color="auto"/>
              <w:left w:val="single" w:sz="4" w:space="0" w:color="auto"/>
              <w:bottom w:val="single" w:sz="4" w:space="0" w:color="auto"/>
              <w:right w:val="single" w:sz="4" w:space="0" w:color="auto"/>
            </w:tcBorders>
            <w:vAlign w:val="center"/>
          </w:tcPr>
          <w:p w:rsidR="00D644AE" w:rsidRDefault="00EF0884">
            <w:pPr>
              <w:spacing w:line="580" w:lineRule="exact"/>
              <w:ind w:firstLineChars="0" w:firstLine="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rPr>
              <w:t>报告厅改造完成并通过验收后支付合同尾款10%</w:t>
            </w:r>
            <w:r>
              <w:rPr>
                <w:rFonts w:asciiTheme="minorEastAsia" w:eastAsiaTheme="minorEastAsia" w:hAnsiTheme="minorEastAsia" w:cstheme="minorEastAsia" w:hint="eastAsia"/>
                <w:szCs w:val="24"/>
                <w:lang w:val="zh-CN"/>
              </w:rPr>
              <w:t>。</w:t>
            </w:r>
          </w:p>
        </w:tc>
      </w:tr>
    </w:tbl>
    <w:p w:rsidR="00D644AE" w:rsidRDefault="00EF0884">
      <w:pPr>
        <w:numPr>
          <w:ilvl w:val="0"/>
          <w:numId w:val="6"/>
        </w:numPr>
        <w:spacing w:line="580" w:lineRule="exact"/>
        <w:ind w:firstLine="480"/>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lastRenderedPageBreak/>
        <w:t>每一笔付款前，乙方应向甲方出具支付申请函及合法、有效、等额的</w:t>
      </w:r>
      <w:r>
        <w:rPr>
          <w:rFonts w:ascii="仿宋_GB2312" w:hAnsi="仿宋" w:cs="宋体" w:hint="eastAsia"/>
        </w:rPr>
        <w:t>增值税普通发票</w:t>
      </w:r>
      <w:r>
        <w:rPr>
          <w:rFonts w:ascii="仿宋_GB2312" w:hAnsi="仿宋" w:cs="宋体" w:hint="eastAsia"/>
        </w:rPr>
        <w:t>,</w:t>
      </w:r>
      <w:r>
        <w:rPr>
          <w:rFonts w:ascii="仿宋_GB2312" w:hAnsi="仿宋" w:cs="宋体" w:hint="eastAsia"/>
        </w:rPr>
        <w:t>甲方审核无误后【</w:t>
      </w:r>
      <w:r>
        <w:rPr>
          <w:rFonts w:ascii="仿宋_GB2312" w:hAnsi="仿宋" w:cs="宋体" w:hint="eastAsia"/>
        </w:rPr>
        <w:t>20</w:t>
      </w:r>
      <w:r>
        <w:rPr>
          <w:rFonts w:ascii="仿宋_GB2312" w:hAnsi="仿宋" w:cs="宋体" w:hint="eastAsia"/>
        </w:rPr>
        <w:t>】天内向乙方付款。乙方延期提供发票的，甲方有权顺延付款时间，不承担任何违约责任。</w:t>
      </w:r>
    </w:p>
    <w:p w:rsidR="00D644AE" w:rsidRDefault="00EF0884">
      <w:pPr>
        <w:ind w:firstLine="482"/>
        <w:rPr>
          <w:b/>
          <w:bCs/>
          <w:lang w:val="zh-CN"/>
        </w:rPr>
      </w:pPr>
      <w:r>
        <w:rPr>
          <w:rFonts w:hint="eastAsia"/>
          <w:b/>
          <w:bCs/>
          <w:lang w:val="zh-CN"/>
        </w:rPr>
        <w:t>七、项目交付成果</w:t>
      </w:r>
    </w:p>
    <w:p w:rsidR="00D644AE" w:rsidRDefault="00EF0884">
      <w:pPr>
        <w:ind w:firstLine="480"/>
        <w:rPr>
          <w:rFonts w:ascii="仿宋_GB2312" w:hAnsi="仿宋" w:cs="宋体"/>
        </w:rPr>
      </w:pPr>
      <w:r>
        <w:rPr>
          <w:rFonts w:hint="eastAsia"/>
          <w:iCs/>
        </w:rPr>
        <w:t>（</w:t>
      </w:r>
      <w:r>
        <w:rPr>
          <w:rFonts w:ascii="仿宋_GB2312" w:hAnsi="仿宋" w:cs="宋体" w:hint="eastAsia"/>
        </w:rPr>
        <w:t>1</w:t>
      </w:r>
      <w:r>
        <w:rPr>
          <w:rFonts w:ascii="仿宋_GB2312" w:hAnsi="仿宋" w:cs="宋体" w:hint="eastAsia"/>
        </w:rPr>
        <w:t>）满足公开招标的设计图、施工图、工程量清单和工程概算表。</w:t>
      </w:r>
    </w:p>
    <w:p w:rsidR="00D644AE" w:rsidRDefault="00EF0884">
      <w:pPr>
        <w:ind w:firstLine="480"/>
        <w:rPr>
          <w:rFonts w:ascii="仿宋_GB2312" w:hAnsi="仿宋" w:cs="宋体"/>
        </w:rPr>
      </w:pPr>
      <w:r>
        <w:rPr>
          <w:rFonts w:ascii="仿宋_GB2312" w:hAnsi="仿宋" w:cs="宋体" w:hint="eastAsia"/>
        </w:rPr>
        <w:t>（</w:t>
      </w:r>
      <w:r>
        <w:rPr>
          <w:rFonts w:ascii="仿宋_GB2312" w:hAnsi="仿宋" w:cs="宋体" w:hint="eastAsia"/>
        </w:rPr>
        <w:t>2</w:t>
      </w:r>
      <w:r>
        <w:rPr>
          <w:rFonts w:ascii="仿宋_GB2312" w:hAnsi="仿宋" w:cs="宋体" w:hint="eastAsia"/>
        </w:rPr>
        <w:t>）提供报告厅总体设计效果图。</w:t>
      </w:r>
    </w:p>
    <w:p w:rsidR="00D644AE" w:rsidRDefault="00D644AE">
      <w:pPr>
        <w:ind w:firstLine="480"/>
      </w:pPr>
    </w:p>
    <w:p w:rsidR="00D644AE" w:rsidRDefault="00D644AE">
      <w:pPr>
        <w:ind w:firstLine="480"/>
      </w:pPr>
    </w:p>
    <w:p w:rsidR="00D644AE" w:rsidRDefault="00D644AE">
      <w:pPr>
        <w:ind w:firstLine="480"/>
        <w:rPr>
          <w:rFonts w:asciiTheme="majorEastAsia" w:eastAsiaTheme="majorEastAsia" w:hAnsiTheme="majorEastAsia"/>
          <w:szCs w:val="24"/>
          <w:lang w:val="zh-CN"/>
        </w:rPr>
      </w:pPr>
    </w:p>
    <w:p w:rsidR="00D644AE" w:rsidRDefault="00EF0884">
      <w:pPr>
        <w:ind w:firstLine="480"/>
        <w:rPr>
          <w:rFonts w:asciiTheme="majorEastAsia" w:eastAsiaTheme="majorEastAsia" w:hAnsiTheme="majorEastAsia" w:cs="Times New Roman"/>
          <w:szCs w:val="24"/>
          <w:lang w:val="zh-CN"/>
        </w:rPr>
      </w:pPr>
      <w:r>
        <w:rPr>
          <w:rFonts w:asciiTheme="majorEastAsia" w:eastAsiaTheme="majorEastAsia" w:hAnsiTheme="majorEastAsia" w:cs="Times New Roman" w:hint="eastAsia"/>
          <w:szCs w:val="24"/>
          <w:lang w:val="zh-CN"/>
        </w:rPr>
        <w:br w:type="page"/>
      </w:r>
    </w:p>
    <w:p w:rsidR="00D644AE" w:rsidRDefault="00D644AE">
      <w:pPr>
        <w:ind w:firstLine="480"/>
        <w:rPr>
          <w:lang w:val="zh-CN"/>
        </w:rPr>
      </w:pPr>
    </w:p>
    <w:p w:rsidR="00D644AE" w:rsidRDefault="00EF0884">
      <w:pPr>
        <w:pStyle w:val="1-"/>
        <w:ind w:firstLine="643"/>
        <w:rPr>
          <w:sz w:val="32"/>
          <w:szCs w:val="32"/>
        </w:rPr>
      </w:pPr>
      <w:bookmarkStart w:id="4" w:name="_Toc6841"/>
      <w:r>
        <w:rPr>
          <w:rFonts w:hint="eastAsia"/>
          <w:sz w:val="32"/>
          <w:szCs w:val="32"/>
        </w:rPr>
        <w:t>评审标准</w:t>
      </w:r>
      <w:bookmarkEnd w:id="4"/>
    </w:p>
    <w:p w:rsidR="00D644AE" w:rsidRDefault="00EF0884">
      <w:pPr>
        <w:ind w:firstLineChars="82" w:firstLine="198"/>
        <w:rPr>
          <w:b/>
        </w:rPr>
      </w:pPr>
      <w:r>
        <w:rPr>
          <w:rFonts w:hint="eastAsia"/>
          <w:b/>
        </w:rPr>
        <w:t>一、评审原则</w:t>
      </w:r>
    </w:p>
    <w:p w:rsidR="00D644AE" w:rsidRDefault="00EF0884">
      <w:pPr>
        <w:ind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ab/>
      </w:r>
      <w:r>
        <w:rPr>
          <w:rFonts w:asciiTheme="minorEastAsia" w:eastAsiaTheme="minorEastAsia" w:hAnsiTheme="minorEastAsia" w:hint="eastAsia"/>
          <w:szCs w:val="24"/>
        </w:rPr>
        <w:t>评审小组：数量、专业等按中国科协相关采购管理规定组成；</w:t>
      </w:r>
    </w:p>
    <w:p w:rsidR="00D644AE" w:rsidRDefault="00EF0884">
      <w:pPr>
        <w:ind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ab/>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D644AE" w:rsidRDefault="00EF0884">
      <w:pPr>
        <w:ind w:firstLine="480"/>
      </w:pPr>
      <w:r>
        <w:rPr>
          <w:rFonts w:hint="eastAsia"/>
        </w:rPr>
        <w:t>（3）每名供应商的最终综合得分是所有评委对其进行评分后的算术平均值，保留两位小数；</w:t>
      </w:r>
    </w:p>
    <w:p w:rsidR="00D644AE" w:rsidRDefault="00EF0884">
      <w:pPr>
        <w:ind w:firstLine="480"/>
      </w:pPr>
      <w:r>
        <w:rPr>
          <w:rFonts w:hint="eastAsia"/>
        </w:rPr>
        <w:t>（4）申报单位</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hint="eastAsia"/>
        </w:rPr>
        <w:t>报价超出本项目预算金额的，评审小组按其无效处理。</w:t>
      </w:r>
    </w:p>
    <w:p w:rsidR="00D644AE" w:rsidRDefault="00EF0884">
      <w:pPr>
        <w:ind w:firstLine="482"/>
        <w:rPr>
          <w:rFonts w:asciiTheme="minorEastAsia" w:eastAsiaTheme="minorEastAsia" w:hAnsiTheme="minorEastAsia"/>
          <w:szCs w:val="24"/>
        </w:rPr>
      </w:pPr>
      <w:r>
        <w:rPr>
          <w:rFonts w:hint="eastAsia"/>
          <w:b/>
        </w:rPr>
        <w:t>二、评分表</w:t>
      </w:r>
    </w:p>
    <w:p w:rsidR="00D644AE" w:rsidRDefault="00D644AE">
      <w:pPr>
        <w:snapToGrid w:val="0"/>
        <w:spacing w:line="240" w:lineRule="auto"/>
        <w:ind w:firstLine="640"/>
        <w:jc w:val="center"/>
        <w:rPr>
          <w:rFonts w:ascii="小标宋" w:eastAsia="小标宋"/>
          <w:sz w:val="32"/>
          <w:szCs w:val="32"/>
        </w:rPr>
      </w:pPr>
    </w:p>
    <w:p w:rsidR="00D644AE" w:rsidRDefault="00D644AE">
      <w:pPr>
        <w:ind w:firstLine="480"/>
      </w:pPr>
    </w:p>
    <w:p w:rsidR="00D644AE" w:rsidRDefault="00EF0884">
      <w:pPr>
        <w:ind w:firstLine="480"/>
        <w:sectPr w:rsidR="00D644AE">
          <w:footerReference w:type="default" r:id="rId16"/>
          <w:pgSz w:w="11906" w:h="16838"/>
          <w:pgMar w:top="958" w:right="1803" w:bottom="1440" w:left="1803" w:header="851" w:footer="992" w:gutter="0"/>
          <w:pgNumType w:start="1"/>
          <w:cols w:space="0"/>
          <w:docGrid w:type="lines" w:linePitch="328"/>
        </w:sectPr>
      </w:pPr>
      <w:r>
        <w:br w:type="page"/>
      </w:r>
    </w:p>
    <w:p w:rsidR="00D644AE" w:rsidRDefault="00EF0884">
      <w:pPr>
        <w:snapToGrid w:val="0"/>
        <w:ind w:firstLine="562"/>
        <w:jc w:val="center"/>
        <w:rPr>
          <w:b/>
          <w:sz w:val="28"/>
          <w:szCs w:val="28"/>
        </w:rPr>
      </w:pPr>
      <w:r>
        <w:rPr>
          <w:rFonts w:hint="eastAsia"/>
          <w:b/>
          <w:sz w:val="28"/>
          <w:szCs w:val="28"/>
        </w:rPr>
        <w:lastRenderedPageBreak/>
        <w:t>商务文件（满分62分）</w:t>
      </w:r>
    </w:p>
    <w:tbl>
      <w:tblPr>
        <w:tblW w:w="15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9"/>
        <w:gridCol w:w="1691"/>
        <w:gridCol w:w="10620"/>
        <w:gridCol w:w="711"/>
      </w:tblGrid>
      <w:tr w:rsidR="00D644AE">
        <w:trPr>
          <w:jc w:val="center"/>
        </w:trPr>
        <w:tc>
          <w:tcPr>
            <w:tcW w:w="540" w:type="dxa"/>
            <w:vAlign w:val="center"/>
          </w:tcPr>
          <w:p w:rsidR="00D644AE" w:rsidRDefault="00EF0884">
            <w:pPr>
              <w:spacing w:line="360" w:lineRule="exact"/>
              <w:ind w:leftChars="-51" w:left="-14" w:rightChars="-65" w:right="-156" w:hangingChars="45" w:hanging="108"/>
              <w:jc w:val="center"/>
              <w:rPr>
                <w:b/>
                <w:szCs w:val="21"/>
              </w:rPr>
            </w:pPr>
            <w:r>
              <w:rPr>
                <w:rFonts w:hint="eastAsia"/>
                <w:b/>
                <w:szCs w:val="21"/>
              </w:rPr>
              <w:t>序号</w:t>
            </w:r>
          </w:p>
        </w:tc>
        <w:tc>
          <w:tcPr>
            <w:tcW w:w="3420" w:type="dxa"/>
            <w:gridSpan w:val="2"/>
            <w:vAlign w:val="center"/>
          </w:tcPr>
          <w:p w:rsidR="00D644AE" w:rsidRDefault="00EF0884">
            <w:pPr>
              <w:spacing w:line="360" w:lineRule="exact"/>
              <w:ind w:left="412" w:hangingChars="171" w:hanging="412"/>
              <w:jc w:val="center"/>
              <w:rPr>
                <w:b/>
                <w:szCs w:val="21"/>
              </w:rPr>
            </w:pPr>
            <w:r>
              <w:rPr>
                <w:rFonts w:hint="eastAsia"/>
                <w:b/>
                <w:szCs w:val="21"/>
              </w:rPr>
              <w:t>评比项目</w:t>
            </w:r>
          </w:p>
        </w:tc>
        <w:tc>
          <w:tcPr>
            <w:tcW w:w="10620" w:type="dxa"/>
            <w:vAlign w:val="center"/>
          </w:tcPr>
          <w:p w:rsidR="00D644AE" w:rsidRDefault="00EF0884">
            <w:pPr>
              <w:spacing w:line="360" w:lineRule="exact"/>
              <w:ind w:left="412" w:hangingChars="171" w:hanging="412"/>
              <w:jc w:val="center"/>
              <w:rPr>
                <w:b/>
                <w:szCs w:val="21"/>
              </w:rPr>
            </w:pPr>
            <w:r>
              <w:rPr>
                <w:rFonts w:hint="eastAsia"/>
                <w:b/>
                <w:szCs w:val="21"/>
              </w:rPr>
              <w:t>主要评判因素</w:t>
            </w:r>
          </w:p>
        </w:tc>
        <w:tc>
          <w:tcPr>
            <w:tcW w:w="711" w:type="dxa"/>
            <w:vAlign w:val="center"/>
          </w:tcPr>
          <w:p w:rsidR="00D644AE" w:rsidRDefault="00EF0884">
            <w:pPr>
              <w:ind w:firstLineChars="0" w:firstLine="0"/>
              <w:jc w:val="center"/>
            </w:pPr>
            <w:r>
              <w:rPr>
                <w:rFonts w:hint="eastAsia"/>
              </w:rPr>
              <w:t>分值</w:t>
            </w:r>
          </w:p>
        </w:tc>
      </w:tr>
      <w:tr w:rsidR="00D644AE">
        <w:trPr>
          <w:jc w:val="center"/>
        </w:trPr>
        <w:tc>
          <w:tcPr>
            <w:tcW w:w="540" w:type="dxa"/>
            <w:vMerge w:val="restart"/>
            <w:vAlign w:val="center"/>
          </w:tcPr>
          <w:p w:rsidR="00D644AE" w:rsidRDefault="00EF0884">
            <w:pPr>
              <w:spacing w:line="360" w:lineRule="exact"/>
              <w:ind w:left="410" w:hangingChars="171" w:hanging="410"/>
              <w:jc w:val="center"/>
              <w:rPr>
                <w:szCs w:val="21"/>
              </w:rPr>
            </w:pPr>
            <w:r>
              <w:rPr>
                <w:rFonts w:hint="eastAsia"/>
                <w:szCs w:val="21"/>
              </w:rPr>
              <w:t>1</w:t>
            </w:r>
          </w:p>
        </w:tc>
        <w:tc>
          <w:tcPr>
            <w:tcW w:w="1729" w:type="dxa"/>
            <w:vMerge w:val="restart"/>
            <w:vAlign w:val="center"/>
          </w:tcPr>
          <w:p w:rsidR="00D644AE" w:rsidRDefault="00EF0884">
            <w:pPr>
              <w:spacing w:line="360" w:lineRule="exact"/>
              <w:ind w:firstLineChars="0" w:firstLine="0"/>
              <w:jc w:val="center"/>
              <w:rPr>
                <w:szCs w:val="21"/>
              </w:rPr>
            </w:pPr>
            <w:r>
              <w:rPr>
                <w:rFonts w:hint="eastAsia"/>
                <w:szCs w:val="21"/>
              </w:rPr>
              <w:t>设计资质及管理体系认证</w:t>
            </w:r>
          </w:p>
        </w:tc>
        <w:tc>
          <w:tcPr>
            <w:tcW w:w="1691" w:type="dxa"/>
            <w:vAlign w:val="center"/>
          </w:tcPr>
          <w:p w:rsidR="00D644AE" w:rsidRDefault="00EF0884">
            <w:pPr>
              <w:spacing w:line="360" w:lineRule="exact"/>
              <w:ind w:firstLineChars="0" w:firstLine="0"/>
              <w:rPr>
                <w:szCs w:val="21"/>
              </w:rPr>
            </w:pPr>
            <w:r>
              <w:rPr>
                <w:rFonts w:hint="eastAsia"/>
                <w:szCs w:val="21"/>
              </w:rPr>
              <w:t>管理</w:t>
            </w:r>
            <w:r>
              <w:rPr>
                <w:szCs w:val="21"/>
              </w:rPr>
              <w:t>体系认证</w:t>
            </w:r>
          </w:p>
        </w:tc>
        <w:tc>
          <w:tcPr>
            <w:tcW w:w="10620" w:type="dxa"/>
            <w:vAlign w:val="center"/>
          </w:tcPr>
          <w:p w:rsidR="00D644AE" w:rsidRDefault="00EF0884">
            <w:pPr>
              <w:spacing w:line="360" w:lineRule="exact"/>
              <w:ind w:firstLine="480"/>
              <w:jc w:val="left"/>
              <w:rPr>
                <w:szCs w:val="21"/>
              </w:rPr>
            </w:pPr>
            <w:r>
              <w:rPr>
                <w:rFonts w:hint="eastAsia"/>
                <w:szCs w:val="21"/>
              </w:rPr>
              <w:t>获得ISO9001质量管理体系认证的，得3分； 未获得的得0分。</w:t>
            </w:r>
          </w:p>
        </w:tc>
        <w:tc>
          <w:tcPr>
            <w:tcW w:w="711" w:type="dxa"/>
            <w:vAlign w:val="center"/>
          </w:tcPr>
          <w:p w:rsidR="00D644AE" w:rsidRDefault="00EF0884">
            <w:pPr>
              <w:ind w:firstLineChars="0" w:firstLine="0"/>
              <w:jc w:val="center"/>
            </w:pPr>
            <w:r>
              <w:rPr>
                <w:rFonts w:hint="eastAsia"/>
              </w:rPr>
              <w:t>3</w:t>
            </w:r>
          </w:p>
        </w:tc>
      </w:tr>
      <w:tr w:rsidR="00D644AE">
        <w:trPr>
          <w:jc w:val="center"/>
        </w:trPr>
        <w:tc>
          <w:tcPr>
            <w:tcW w:w="540" w:type="dxa"/>
            <w:vMerge/>
            <w:vAlign w:val="center"/>
          </w:tcPr>
          <w:p w:rsidR="00D644AE" w:rsidRDefault="00D644AE">
            <w:pPr>
              <w:spacing w:line="360" w:lineRule="exact"/>
              <w:ind w:left="410" w:hangingChars="171" w:hanging="410"/>
              <w:jc w:val="center"/>
              <w:rPr>
                <w:szCs w:val="21"/>
              </w:rPr>
            </w:pPr>
          </w:p>
        </w:tc>
        <w:tc>
          <w:tcPr>
            <w:tcW w:w="1729" w:type="dxa"/>
            <w:vMerge/>
            <w:vAlign w:val="center"/>
          </w:tcPr>
          <w:p w:rsidR="00D644AE" w:rsidRDefault="00D644AE">
            <w:pPr>
              <w:spacing w:line="360" w:lineRule="exact"/>
              <w:ind w:firstLine="480"/>
              <w:jc w:val="center"/>
              <w:rPr>
                <w:szCs w:val="21"/>
              </w:rPr>
            </w:pPr>
          </w:p>
        </w:tc>
        <w:tc>
          <w:tcPr>
            <w:tcW w:w="1691" w:type="dxa"/>
            <w:vAlign w:val="center"/>
          </w:tcPr>
          <w:p w:rsidR="00D644AE" w:rsidRDefault="00EF0884">
            <w:pPr>
              <w:spacing w:line="360" w:lineRule="exact"/>
              <w:ind w:firstLineChars="0" w:firstLine="0"/>
              <w:rPr>
                <w:szCs w:val="21"/>
              </w:rPr>
            </w:pPr>
            <w:r>
              <w:rPr>
                <w:rFonts w:hint="eastAsia"/>
                <w:szCs w:val="21"/>
              </w:rPr>
              <w:t>企业资质</w:t>
            </w:r>
          </w:p>
        </w:tc>
        <w:tc>
          <w:tcPr>
            <w:tcW w:w="10620" w:type="dxa"/>
            <w:vAlign w:val="center"/>
          </w:tcPr>
          <w:p w:rsidR="00D644AE" w:rsidRDefault="00EF0884">
            <w:pPr>
              <w:spacing w:line="360" w:lineRule="exact"/>
              <w:ind w:firstLine="480"/>
              <w:jc w:val="left"/>
              <w:rPr>
                <w:i/>
                <w:szCs w:val="21"/>
                <w:u w:val="single"/>
              </w:rPr>
            </w:pPr>
            <w:r>
              <w:rPr>
                <w:rFonts w:hint="eastAsia"/>
                <w:szCs w:val="21"/>
              </w:rPr>
              <w:t>供应商具有</w:t>
            </w:r>
            <w:r>
              <w:rPr>
                <w:rFonts w:ascii="仿宋_GB2312" w:hAnsiTheme="minorHAnsi" w:hint="eastAsia"/>
                <w:bCs/>
                <w:kern w:val="0"/>
              </w:rPr>
              <w:t>建筑行业</w:t>
            </w:r>
            <w:r>
              <w:rPr>
                <w:rFonts w:hint="eastAsia"/>
                <w:szCs w:val="21"/>
              </w:rPr>
              <w:t>乙级及以上设计资质的得2分，具有</w:t>
            </w:r>
            <w:r>
              <w:rPr>
                <w:rFonts w:ascii="仿宋_GB2312" w:hAnsiTheme="minorHAnsi" w:hint="eastAsia"/>
                <w:bCs/>
                <w:kern w:val="0"/>
              </w:rPr>
              <w:t>广电行业</w:t>
            </w:r>
            <w:r>
              <w:rPr>
                <w:rFonts w:hint="eastAsia"/>
                <w:szCs w:val="21"/>
              </w:rPr>
              <w:t>乙级及以上设计资质的得3分；</w:t>
            </w:r>
          </w:p>
        </w:tc>
        <w:tc>
          <w:tcPr>
            <w:tcW w:w="711" w:type="dxa"/>
            <w:vAlign w:val="center"/>
          </w:tcPr>
          <w:p w:rsidR="00D644AE" w:rsidRDefault="00EF0884">
            <w:pPr>
              <w:ind w:firstLineChars="0" w:firstLine="0"/>
              <w:jc w:val="center"/>
            </w:pPr>
            <w:r>
              <w:rPr>
                <w:rFonts w:hint="eastAsia"/>
              </w:rPr>
              <w:t>5</w:t>
            </w:r>
          </w:p>
        </w:tc>
      </w:tr>
      <w:tr w:rsidR="00D644AE">
        <w:trPr>
          <w:jc w:val="center"/>
        </w:trPr>
        <w:tc>
          <w:tcPr>
            <w:tcW w:w="540" w:type="dxa"/>
            <w:vAlign w:val="center"/>
          </w:tcPr>
          <w:p w:rsidR="00D644AE" w:rsidRDefault="00EF0884">
            <w:pPr>
              <w:spacing w:line="360" w:lineRule="exact"/>
              <w:ind w:left="410" w:hangingChars="171" w:hanging="410"/>
              <w:jc w:val="center"/>
              <w:rPr>
                <w:szCs w:val="21"/>
              </w:rPr>
            </w:pPr>
            <w:r>
              <w:rPr>
                <w:rFonts w:hint="eastAsia"/>
                <w:szCs w:val="21"/>
              </w:rPr>
              <w:t>2</w:t>
            </w:r>
          </w:p>
        </w:tc>
        <w:tc>
          <w:tcPr>
            <w:tcW w:w="1729" w:type="dxa"/>
            <w:vAlign w:val="center"/>
          </w:tcPr>
          <w:p w:rsidR="00D644AE" w:rsidRDefault="00EF0884">
            <w:pPr>
              <w:spacing w:line="360" w:lineRule="exact"/>
              <w:ind w:firstLineChars="0" w:firstLine="0"/>
              <w:jc w:val="center"/>
              <w:rPr>
                <w:szCs w:val="21"/>
              </w:rPr>
            </w:pPr>
            <w:r>
              <w:rPr>
                <w:rFonts w:hint="eastAsia"/>
                <w:szCs w:val="21"/>
              </w:rPr>
              <w:t>设计业绩</w:t>
            </w:r>
          </w:p>
        </w:tc>
        <w:tc>
          <w:tcPr>
            <w:tcW w:w="1691" w:type="dxa"/>
            <w:vAlign w:val="center"/>
          </w:tcPr>
          <w:p w:rsidR="00D644AE" w:rsidRDefault="00EF0884">
            <w:pPr>
              <w:spacing w:line="360" w:lineRule="exact"/>
              <w:ind w:firstLineChars="0" w:firstLine="0"/>
              <w:rPr>
                <w:szCs w:val="21"/>
              </w:rPr>
            </w:pPr>
            <w:r>
              <w:rPr>
                <w:rFonts w:hint="eastAsia"/>
                <w:szCs w:val="21"/>
              </w:rPr>
              <w:t>类似项目业绩</w:t>
            </w:r>
          </w:p>
        </w:tc>
        <w:tc>
          <w:tcPr>
            <w:tcW w:w="10620" w:type="dxa"/>
            <w:vAlign w:val="center"/>
          </w:tcPr>
          <w:p w:rsidR="00D644AE" w:rsidRDefault="00EF0884">
            <w:pPr>
              <w:spacing w:line="360" w:lineRule="exact"/>
              <w:ind w:firstLine="480"/>
              <w:jc w:val="left"/>
              <w:rPr>
                <w:szCs w:val="21"/>
              </w:rPr>
            </w:pPr>
            <w:r>
              <w:rPr>
                <w:rFonts w:hint="eastAsia"/>
                <w:szCs w:val="21"/>
              </w:rPr>
              <w:t>2020年1月至今承担过类似项目，每项业绩得1分，本项目最高得5分，须提供设计合同复印件。无此业绩或未能提供合同复印件得0分。</w:t>
            </w:r>
          </w:p>
        </w:tc>
        <w:tc>
          <w:tcPr>
            <w:tcW w:w="711" w:type="dxa"/>
            <w:vAlign w:val="center"/>
          </w:tcPr>
          <w:p w:rsidR="00D644AE" w:rsidRDefault="00EF0884">
            <w:pPr>
              <w:ind w:firstLineChars="0" w:firstLine="0"/>
              <w:jc w:val="center"/>
            </w:pPr>
            <w:r>
              <w:rPr>
                <w:rFonts w:hint="eastAsia"/>
              </w:rPr>
              <w:t>5</w:t>
            </w:r>
          </w:p>
        </w:tc>
      </w:tr>
      <w:tr w:rsidR="00D644AE">
        <w:trPr>
          <w:trHeight w:val="898"/>
          <w:jc w:val="center"/>
        </w:trPr>
        <w:tc>
          <w:tcPr>
            <w:tcW w:w="540" w:type="dxa"/>
            <w:vMerge w:val="restart"/>
            <w:vAlign w:val="center"/>
          </w:tcPr>
          <w:p w:rsidR="00D644AE" w:rsidRDefault="00EF0884">
            <w:pPr>
              <w:spacing w:line="360" w:lineRule="exact"/>
              <w:ind w:left="410" w:hangingChars="171" w:hanging="410"/>
              <w:jc w:val="center"/>
              <w:rPr>
                <w:szCs w:val="21"/>
              </w:rPr>
            </w:pPr>
            <w:r>
              <w:rPr>
                <w:rFonts w:hint="eastAsia"/>
                <w:szCs w:val="21"/>
              </w:rPr>
              <w:t>3</w:t>
            </w:r>
          </w:p>
          <w:p w:rsidR="00D644AE" w:rsidRDefault="00D644AE">
            <w:pPr>
              <w:spacing w:line="360" w:lineRule="exact"/>
              <w:ind w:left="410" w:hangingChars="171" w:hanging="410"/>
              <w:jc w:val="center"/>
              <w:rPr>
                <w:szCs w:val="21"/>
              </w:rPr>
            </w:pPr>
          </w:p>
        </w:tc>
        <w:tc>
          <w:tcPr>
            <w:tcW w:w="1729" w:type="dxa"/>
            <w:vMerge w:val="restart"/>
            <w:vAlign w:val="center"/>
          </w:tcPr>
          <w:p w:rsidR="00D644AE" w:rsidRDefault="00EF0884">
            <w:pPr>
              <w:spacing w:line="360" w:lineRule="exact"/>
              <w:ind w:firstLineChars="0" w:firstLine="0"/>
              <w:jc w:val="center"/>
              <w:rPr>
                <w:szCs w:val="21"/>
              </w:rPr>
            </w:pPr>
            <w:r>
              <w:rPr>
                <w:rFonts w:hint="eastAsia"/>
                <w:szCs w:val="21"/>
              </w:rPr>
              <w:t>项目设计团队</w:t>
            </w:r>
          </w:p>
        </w:tc>
        <w:tc>
          <w:tcPr>
            <w:tcW w:w="1691" w:type="dxa"/>
            <w:vAlign w:val="center"/>
          </w:tcPr>
          <w:p w:rsidR="00D644AE" w:rsidRDefault="00EF0884">
            <w:pPr>
              <w:spacing w:line="360" w:lineRule="exact"/>
              <w:ind w:firstLineChars="0" w:firstLine="0"/>
            </w:pPr>
            <w:r>
              <w:rPr>
                <w:rFonts w:hint="eastAsia"/>
                <w:szCs w:val="21"/>
              </w:rPr>
              <w:t>投入项目负责人</w:t>
            </w:r>
            <w:r>
              <w:rPr>
                <w:szCs w:val="21"/>
              </w:rPr>
              <w:t>资历水平</w:t>
            </w:r>
          </w:p>
        </w:tc>
        <w:tc>
          <w:tcPr>
            <w:tcW w:w="10620" w:type="dxa"/>
            <w:vAlign w:val="center"/>
          </w:tcPr>
          <w:p w:rsidR="00D644AE" w:rsidRDefault="00EF0884">
            <w:pPr>
              <w:spacing w:line="360" w:lineRule="exact"/>
              <w:ind w:firstLine="480"/>
              <w:jc w:val="left"/>
            </w:pPr>
            <w:r>
              <w:rPr>
                <w:rFonts w:hint="eastAsia"/>
              </w:rPr>
              <w:t>供应商拟派出的项目负责人具有高级工程师职称的得3分，具有教授级高级工程师职称的得5分。</w:t>
            </w:r>
          </w:p>
        </w:tc>
        <w:tc>
          <w:tcPr>
            <w:tcW w:w="711" w:type="dxa"/>
            <w:vAlign w:val="center"/>
          </w:tcPr>
          <w:p w:rsidR="00D644AE" w:rsidRDefault="00EF0884">
            <w:pPr>
              <w:ind w:firstLineChars="0" w:firstLine="0"/>
              <w:jc w:val="center"/>
            </w:pPr>
            <w:r>
              <w:rPr>
                <w:rFonts w:hint="eastAsia"/>
              </w:rPr>
              <w:t>5</w:t>
            </w:r>
          </w:p>
        </w:tc>
      </w:tr>
      <w:tr w:rsidR="00D644AE">
        <w:trPr>
          <w:jc w:val="center"/>
        </w:trPr>
        <w:tc>
          <w:tcPr>
            <w:tcW w:w="540" w:type="dxa"/>
            <w:vMerge/>
            <w:vAlign w:val="center"/>
          </w:tcPr>
          <w:p w:rsidR="00D644AE" w:rsidRDefault="00D644AE">
            <w:pPr>
              <w:spacing w:line="360" w:lineRule="exact"/>
              <w:ind w:left="410" w:hangingChars="171" w:hanging="410"/>
              <w:jc w:val="center"/>
              <w:rPr>
                <w:szCs w:val="21"/>
              </w:rPr>
            </w:pPr>
          </w:p>
        </w:tc>
        <w:tc>
          <w:tcPr>
            <w:tcW w:w="1729" w:type="dxa"/>
            <w:vMerge/>
            <w:vAlign w:val="center"/>
          </w:tcPr>
          <w:p w:rsidR="00D644AE" w:rsidRDefault="00D644AE">
            <w:pPr>
              <w:spacing w:line="360" w:lineRule="exact"/>
              <w:ind w:firstLineChars="0" w:firstLine="0"/>
              <w:jc w:val="center"/>
              <w:rPr>
                <w:szCs w:val="21"/>
              </w:rPr>
            </w:pPr>
          </w:p>
        </w:tc>
        <w:tc>
          <w:tcPr>
            <w:tcW w:w="1691" w:type="dxa"/>
            <w:vAlign w:val="center"/>
          </w:tcPr>
          <w:p w:rsidR="00D644AE" w:rsidRDefault="00EF0884">
            <w:pPr>
              <w:spacing w:line="360" w:lineRule="exact"/>
              <w:ind w:firstLineChars="0" w:firstLine="0"/>
              <w:jc w:val="center"/>
              <w:rPr>
                <w:szCs w:val="21"/>
              </w:rPr>
            </w:pPr>
            <w:r>
              <w:rPr>
                <w:rFonts w:hint="eastAsia"/>
                <w:szCs w:val="21"/>
              </w:rPr>
              <w:t>投入专业</w:t>
            </w:r>
            <w:r>
              <w:rPr>
                <w:szCs w:val="21"/>
              </w:rPr>
              <w:t>人员资历水平</w:t>
            </w:r>
          </w:p>
        </w:tc>
        <w:tc>
          <w:tcPr>
            <w:tcW w:w="10620" w:type="dxa"/>
            <w:vAlign w:val="center"/>
          </w:tcPr>
          <w:p w:rsidR="00D644AE" w:rsidRDefault="00EF0884">
            <w:pPr>
              <w:spacing w:line="360" w:lineRule="exact"/>
              <w:ind w:firstLine="480"/>
              <w:jc w:val="left"/>
              <w:rPr>
                <w:szCs w:val="21"/>
              </w:rPr>
            </w:pPr>
            <w:r>
              <w:rPr>
                <w:rFonts w:hint="eastAsia"/>
                <w:szCs w:val="21"/>
              </w:rPr>
              <w:t>供应商拟在工程设计中，配备的建筑专业工种负责人，具有一级注册建筑师资质得2分；结构专业工种负责人，具有一级注册结构工程师资质得2分；电气专业工种负责人，具有注册电气工程师资质得2分；暖通专业工种负责人，具有注册公用设备（暖通）工程师资质得2分；给排水工种负责人，具备注册给排水工程师得2分；经济专业，负责人具有一级注册造价师资质得2分；智能化和音视频专业工种负责人，具有高级工程师职称得2分。本项最高得14分。</w:t>
            </w:r>
          </w:p>
          <w:p w:rsidR="00D644AE" w:rsidRDefault="00EF0884">
            <w:pPr>
              <w:spacing w:line="360" w:lineRule="exact"/>
              <w:ind w:firstLineChars="0" w:firstLine="0"/>
              <w:jc w:val="left"/>
              <w:rPr>
                <w:szCs w:val="21"/>
              </w:rPr>
            </w:pPr>
            <w:r>
              <w:rPr>
                <w:rFonts w:hint="eastAsia"/>
                <w:szCs w:val="21"/>
              </w:rPr>
              <w:t>上述人员需提供简历、证书复印件并加盖公章。</w:t>
            </w:r>
          </w:p>
        </w:tc>
        <w:tc>
          <w:tcPr>
            <w:tcW w:w="711" w:type="dxa"/>
            <w:vAlign w:val="center"/>
          </w:tcPr>
          <w:p w:rsidR="00D644AE" w:rsidRDefault="00EF0884">
            <w:pPr>
              <w:ind w:firstLineChars="0" w:firstLine="0"/>
              <w:jc w:val="center"/>
            </w:pPr>
            <w:r>
              <w:rPr>
                <w:rFonts w:hint="eastAsia"/>
              </w:rPr>
              <w:t>14</w:t>
            </w:r>
          </w:p>
        </w:tc>
      </w:tr>
      <w:tr w:rsidR="00D644AE">
        <w:trPr>
          <w:jc w:val="center"/>
        </w:trPr>
        <w:tc>
          <w:tcPr>
            <w:tcW w:w="540" w:type="dxa"/>
            <w:vAlign w:val="center"/>
          </w:tcPr>
          <w:p w:rsidR="00D644AE" w:rsidRDefault="00EF0884">
            <w:pPr>
              <w:spacing w:line="360" w:lineRule="exact"/>
              <w:ind w:left="410" w:hangingChars="171" w:hanging="410"/>
              <w:jc w:val="center"/>
              <w:rPr>
                <w:b/>
                <w:szCs w:val="21"/>
              </w:rPr>
            </w:pPr>
            <w:r>
              <w:rPr>
                <w:rFonts w:hint="eastAsia"/>
                <w:szCs w:val="21"/>
              </w:rPr>
              <w:t>4</w:t>
            </w:r>
          </w:p>
        </w:tc>
        <w:tc>
          <w:tcPr>
            <w:tcW w:w="1729" w:type="dxa"/>
            <w:vAlign w:val="center"/>
          </w:tcPr>
          <w:p w:rsidR="00D644AE" w:rsidRDefault="00EF0884">
            <w:pPr>
              <w:spacing w:line="360" w:lineRule="exact"/>
              <w:ind w:firstLineChars="0" w:firstLine="0"/>
              <w:jc w:val="center"/>
              <w:rPr>
                <w:szCs w:val="21"/>
              </w:rPr>
            </w:pPr>
            <w:r>
              <w:rPr>
                <w:rFonts w:hint="eastAsia"/>
                <w:szCs w:val="21"/>
              </w:rPr>
              <w:t>报价</w:t>
            </w:r>
          </w:p>
        </w:tc>
        <w:tc>
          <w:tcPr>
            <w:tcW w:w="1691" w:type="dxa"/>
            <w:vAlign w:val="center"/>
          </w:tcPr>
          <w:p w:rsidR="00D644AE" w:rsidRDefault="00EF0884">
            <w:pPr>
              <w:spacing w:line="360" w:lineRule="exact"/>
              <w:ind w:firstLineChars="0" w:firstLine="0"/>
              <w:jc w:val="center"/>
              <w:rPr>
                <w:szCs w:val="21"/>
              </w:rPr>
            </w:pPr>
            <w:r>
              <w:rPr>
                <w:rFonts w:hint="eastAsia"/>
                <w:szCs w:val="21"/>
              </w:rPr>
              <w:t>设计费报价</w:t>
            </w:r>
          </w:p>
        </w:tc>
        <w:tc>
          <w:tcPr>
            <w:tcW w:w="10620" w:type="dxa"/>
            <w:vAlign w:val="center"/>
          </w:tcPr>
          <w:p w:rsidR="00D644AE" w:rsidRDefault="00EF0884">
            <w:pPr>
              <w:spacing w:line="360" w:lineRule="exact"/>
              <w:ind w:firstLine="480"/>
              <w:jc w:val="left"/>
              <w:rPr>
                <w:szCs w:val="21"/>
              </w:rPr>
            </w:pPr>
            <w:r>
              <w:rPr>
                <w:rFonts w:hint="eastAsia"/>
                <w:szCs w:val="21"/>
              </w:rPr>
              <w:t xml:space="preserve">按申报指南/通知要求对项目进行报价，申报单位的报价采用低价优先法计算，满足申报指南/通知要求且评审价最低的为基准价，其价格分为满分。其它申报的价格分按下列公式计算：报价得分＝（基准价/评审价）×30（计算至小数点后两位，下同）。         </w:t>
            </w:r>
          </w:p>
        </w:tc>
        <w:tc>
          <w:tcPr>
            <w:tcW w:w="711" w:type="dxa"/>
            <w:vAlign w:val="center"/>
          </w:tcPr>
          <w:p w:rsidR="00D644AE" w:rsidRDefault="00EF0884">
            <w:pPr>
              <w:ind w:firstLineChars="0" w:firstLine="0"/>
              <w:jc w:val="center"/>
            </w:pPr>
            <w:r>
              <w:rPr>
                <w:rFonts w:hint="eastAsia"/>
              </w:rPr>
              <w:t>30</w:t>
            </w:r>
          </w:p>
        </w:tc>
      </w:tr>
    </w:tbl>
    <w:p w:rsidR="00D644AE" w:rsidRDefault="00D644AE">
      <w:pPr>
        <w:snapToGrid w:val="0"/>
        <w:ind w:rightChars="-159" w:right="-382" w:firstLine="480"/>
      </w:pPr>
    </w:p>
    <w:p w:rsidR="00D644AE" w:rsidRDefault="00D644AE">
      <w:pPr>
        <w:snapToGrid w:val="0"/>
        <w:ind w:rightChars="-159" w:right="-382" w:firstLine="480"/>
        <w:jc w:val="center"/>
      </w:pPr>
    </w:p>
    <w:p w:rsidR="00D644AE" w:rsidRDefault="00EF0884">
      <w:pPr>
        <w:snapToGrid w:val="0"/>
        <w:ind w:firstLine="562"/>
        <w:jc w:val="center"/>
        <w:rPr>
          <w:b/>
          <w:sz w:val="28"/>
          <w:szCs w:val="28"/>
        </w:rPr>
      </w:pPr>
      <w:r>
        <w:rPr>
          <w:rFonts w:hint="eastAsia"/>
          <w:b/>
          <w:sz w:val="28"/>
          <w:szCs w:val="28"/>
        </w:rPr>
        <w:t>技术文件（满分38分）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744"/>
        <w:gridCol w:w="959"/>
        <w:gridCol w:w="10642"/>
      </w:tblGrid>
      <w:tr w:rsidR="00D644AE">
        <w:trPr>
          <w:trHeight w:val="370"/>
        </w:trPr>
        <w:tc>
          <w:tcPr>
            <w:tcW w:w="1273" w:type="dxa"/>
            <w:vAlign w:val="center"/>
          </w:tcPr>
          <w:p w:rsidR="00D644AE" w:rsidRDefault="00EF0884">
            <w:pPr>
              <w:spacing w:line="360" w:lineRule="exact"/>
              <w:ind w:left="412" w:hangingChars="171" w:hanging="412"/>
              <w:jc w:val="center"/>
              <w:rPr>
                <w:b/>
                <w:szCs w:val="21"/>
              </w:rPr>
            </w:pPr>
            <w:r>
              <w:rPr>
                <w:rFonts w:hint="eastAsia"/>
                <w:b/>
                <w:szCs w:val="21"/>
              </w:rPr>
              <w:t>序号</w:t>
            </w:r>
          </w:p>
        </w:tc>
        <w:tc>
          <w:tcPr>
            <w:tcW w:w="1744" w:type="dxa"/>
            <w:vAlign w:val="center"/>
          </w:tcPr>
          <w:p w:rsidR="00D644AE" w:rsidRDefault="00EF0884">
            <w:pPr>
              <w:spacing w:line="360" w:lineRule="exact"/>
              <w:ind w:left="412" w:hangingChars="171" w:hanging="412"/>
              <w:jc w:val="center"/>
              <w:rPr>
                <w:b/>
                <w:szCs w:val="21"/>
              </w:rPr>
            </w:pPr>
            <w:r>
              <w:rPr>
                <w:rFonts w:hint="eastAsia"/>
                <w:b/>
                <w:szCs w:val="21"/>
              </w:rPr>
              <w:t>项目</w:t>
            </w:r>
          </w:p>
        </w:tc>
        <w:tc>
          <w:tcPr>
            <w:tcW w:w="959" w:type="dxa"/>
            <w:vAlign w:val="center"/>
          </w:tcPr>
          <w:p w:rsidR="00D644AE" w:rsidRDefault="00EF0884">
            <w:pPr>
              <w:spacing w:line="360" w:lineRule="exact"/>
              <w:ind w:left="412" w:hangingChars="171" w:hanging="412"/>
              <w:jc w:val="center"/>
              <w:rPr>
                <w:b/>
                <w:szCs w:val="21"/>
              </w:rPr>
            </w:pPr>
            <w:r>
              <w:rPr>
                <w:rFonts w:hint="eastAsia"/>
                <w:b/>
                <w:szCs w:val="21"/>
              </w:rPr>
              <w:t>分值</w:t>
            </w:r>
          </w:p>
        </w:tc>
        <w:tc>
          <w:tcPr>
            <w:tcW w:w="10642" w:type="dxa"/>
            <w:vAlign w:val="center"/>
          </w:tcPr>
          <w:p w:rsidR="00D644AE" w:rsidRDefault="00EF0884">
            <w:pPr>
              <w:spacing w:line="360" w:lineRule="exact"/>
              <w:ind w:left="412" w:hangingChars="171" w:hanging="412"/>
              <w:jc w:val="center"/>
              <w:rPr>
                <w:b/>
                <w:szCs w:val="21"/>
              </w:rPr>
            </w:pPr>
            <w:r>
              <w:rPr>
                <w:rFonts w:hint="eastAsia"/>
                <w:b/>
                <w:szCs w:val="21"/>
              </w:rPr>
              <w:t>主要评判因素</w:t>
            </w:r>
          </w:p>
        </w:tc>
      </w:tr>
      <w:tr w:rsidR="00D644AE">
        <w:trPr>
          <w:trHeight w:val="852"/>
        </w:trPr>
        <w:tc>
          <w:tcPr>
            <w:tcW w:w="1273" w:type="dxa"/>
            <w:vAlign w:val="center"/>
          </w:tcPr>
          <w:p w:rsidR="00D644AE" w:rsidRDefault="00EF0884">
            <w:pPr>
              <w:spacing w:line="360" w:lineRule="exact"/>
              <w:ind w:firstLineChars="0" w:firstLine="0"/>
              <w:jc w:val="center"/>
              <w:rPr>
                <w:szCs w:val="21"/>
              </w:rPr>
            </w:pPr>
            <w:r>
              <w:rPr>
                <w:rFonts w:hint="eastAsia"/>
                <w:szCs w:val="21"/>
              </w:rPr>
              <w:t>1</w:t>
            </w:r>
          </w:p>
        </w:tc>
        <w:tc>
          <w:tcPr>
            <w:tcW w:w="1744" w:type="dxa"/>
            <w:vAlign w:val="center"/>
          </w:tcPr>
          <w:p w:rsidR="00D644AE" w:rsidRDefault="00EF0884">
            <w:pPr>
              <w:spacing w:line="360" w:lineRule="exact"/>
              <w:ind w:firstLineChars="0" w:firstLine="0"/>
              <w:jc w:val="center"/>
              <w:rPr>
                <w:szCs w:val="21"/>
              </w:rPr>
            </w:pPr>
            <w:r>
              <w:rPr>
                <w:rFonts w:hint="eastAsia"/>
                <w:szCs w:val="21"/>
              </w:rPr>
              <w:t>申报文件的符合性</w:t>
            </w:r>
          </w:p>
        </w:tc>
        <w:tc>
          <w:tcPr>
            <w:tcW w:w="959" w:type="dxa"/>
            <w:vAlign w:val="center"/>
          </w:tcPr>
          <w:p w:rsidR="00D644AE" w:rsidRDefault="00EF0884">
            <w:pPr>
              <w:spacing w:line="360" w:lineRule="exact"/>
              <w:ind w:firstLineChars="0" w:firstLine="0"/>
              <w:jc w:val="center"/>
              <w:rPr>
                <w:szCs w:val="21"/>
              </w:rPr>
            </w:pPr>
            <w:r>
              <w:rPr>
                <w:rFonts w:hint="eastAsia"/>
                <w:szCs w:val="21"/>
              </w:rPr>
              <w:t>5</w:t>
            </w:r>
          </w:p>
        </w:tc>
        <w:tc>
          <w:tcPr>
            <w:tcW w:w="10642" w:type="dxa"/>
          </w:tcPr>
          <w:p w:rsidR="00D644AE" w:rsidRDefault="00EF0884">
            <w:pPr>
              <w:spacing w:line="280" w:lineRule="exact"/>
              <w:ind w:firstLineChars="100" w:firstLine="240"/>
              <w:rPr>
                <w:rFonts w:asciiTheme="minorEastAsia" w:eastAsiaTheme="minorEastAsia" w:hAnsiTheme="minorEastAsia"/>
                <w:szCs w:val="21"/>
              </w:rPr>
            </w:pPr>
            <w:r>
              <w:rPr>
                <w:rFonts w:asciiTheme="minorEastAsia" w:eastAsiaTheme="minorEastAsia" w:hAnsiTheme="minorEastAsia" w:hint="eastAsia"/>
                <w:bCs/>
                <w:kern w:val="0"/>
              </w:rPr>
              <w:t>对本项目工程需求完全响应，方案完整、合理，具备一定的技术前瞻性，提供完整的设计依据及设计说明。</w:t>
            </w:r>
            <w:r>
              <w:rPr>
                <w:rFonts w:asciiTheme="minorEastAsia" w:eastAsiaTheme="minorEastAsia" w:hAnsiTheme="minorEastAsia" w:hint="eastAsia"/>
                <w:szCs w:val="21"/>
              </w:rPr>
              <w:t>（1）完全满足需求得5分；（2）方案有针对性，基本满足需求得3分；（3）方案有欠缺，部分满足需求得1分；（4）方案无法满足需求得0分。</w:t>
            </w:r>
          </w:p>
        </w:tc>
      </w:tr>
      <w:tr w:rsidR="00D644AE">
        <w:trPr>
          <w:cantSplit/>
          <w:trHeight w:val="731"/>
        </w:trPr>
        <w:tc>
          <w:tcPr>
            <w:tcW w:w="1273" w:type="dxa"/>
            <w:vAlign w:val="center"/>
          </w:tcPr>
          <w:p w:rsidR="00D644AE" w:rsidRDefault="00EF0884">
            <w:pPr>
              <w:spacing w:line="360" w:lineRule="exact"/>
              <w:ind w:firstLineChars="0" w:firstLine="0"/>
              <w:jc w:val="center"/>
              <w:rPr>
                <w:szCs w:val="21"/>
              </w:rPr>
            </w:pPr>
            <w:r>
              <w:rPr>
                <w:rFonts w:hint="eastAsia"/>
                <w:szCs w:val="21"/>
              </w:rPr>
              <w:t>2</w:t>
            </w:r>
          </w:p>
        </w:tc>
        <w:tc>
          <w:tcPr>
            <w:tcW w:w="1744" w:type="dxa"/>
            <w:vMerge w:val="restart"/>
            <w:vAlign w:val="center"/>
          </w:tcPr>
          <w:p w:rsidR="00D644AE" w:rsidRDefault="00EF0884">
            <w:pPr>
              <w:spacing w:line="360" w:lineRule="exact"/>
              <w:ind w:firstLineChars="0" w:firstLine="0"/>
              <w:jc w:val="center"/>
              <w:rPr>
                <w:szCs w:val="21"/>
              </w:rPr>
            </w:pPr>
            <w:r>
              <w:rPr>
                <w:rFonts w:hint="eastAsia"/>
                <w:szCs w:val="21"/>
              </w:rPr>
              <w:t>设计方案</w:t>
            </w:r>
          </w:p>
        </w:tc>
        <w:tc>
          <w:tcPr>
            <w:tcW w:w="959" w:type="dxa"/>
            <w:vMerge w:val="restart"/>
            <w:vAlign w:val="center"/>
          </w:tcPr>
          <w:p w:rsidR="00D644AE" w:rsidRDefault="00EF0884">
            <w:pPr>
              <w:spacing w:line="360" w:lineRule="exact"/>
              <w:ind w:firstLineChars="0" w:firstLine="0"/>
              <w:jc w:val="center"/>
              <w:rPr>
                <w:szCs w:val="21"/>
              </w:rPr>
            </w:pPr>
            <w:r>
              <w:rPr>
                <w:rFonts w:hint="eastAsia"/>
                <w:szCs w:val="21"/>
              </w:rPr>
              <w:t>28</w:t>
            </w:r>
          </w:p>
        </w:tc>
        <w:tc>
          <w:tcPr>
            <w:tcW w:w="10642" w:type="dxa"/>
          </w:tcPr>
          <w:p w:rsidR="00D644AE" w:rsidRDefault="00EF0884">
            <w:pPr>
              <w:spacing w:line="360" w:lineRule="exact"/>
              <w:ind w:firstLine="480"/>
              <w:rPr>
                <w:rFonts w:asciiTheme="minorEastAsia" w:eastAsiaTheme="minorEastAsia" w:hAnsiTheme="minorEastAsia"/>
                <w:szCs w:val="21"/>
              </w:rPr>
            </w:pPr>
            <w:r>
              <w:rPr>
                <w:rFonts w:asciiTheme="minorEastAsia" w:eastAsiaTheme="minorEastAsia" w:hAnsiTheme="minorEastAsia" w:hint="eastAsia"/>
                <w:bCs/>
                <w:kern w:val="0"/>
              </w:rPr>
              <w:t>1、对“三、项目实施技术或服务要求” 中 “1.1至1.6”、“3至6”逐条进行应答，每条能够满足得2分，部分满足1分，不满足0分，本项最高得20分。</w:t>
            </w:r>
          </w:p>
        </w:tc>
      </w:tr>
      <w:tr w:rsidR="00D644AE">
        <w:trPr>
          <w:cantSplit/>
          <w:trHeight w:val="731"/>
        </w:trPr>
        <w:tc>
          <w:tcPr>
            <w:tcW w:w="1273" w:type="dxa"/>
            <w:vAlign w:val="center"/>
          </w:tcPr>
          <w:p w:rsidR="00D644AE" w:rsidRDefault="00EF0884">
            <w:pPr>
              <w:spacing w:line="360" w:lineRule="exact"/>
              <w:ind w:firstLineChars="0" w:firstLine="0"/>
              <w:jc w:val="center"/>
              <w:rPr>
                <w:szCs w:val="21"/>
              </w:rPr>
            </w:pPr>
            <w:r>
              <w:rPr>
                <w:rFonts w:hint="eastAsia"/>
                <w:szCs w:val="21"/>
              </w:rPr>
              <w:t>3</w:t>
            </w:r>
          </w:p>
        </w:tc>
        <w:tc>
          <w:tcPr>
            <w:tcW w:w="1744" w:type="dxa"/>
            <w:vMerge/>
            <w:vAlign w:val="center"/>
          </w:tcPr>
          <w:p w:rsidR="00D644AE" w:rsidRDefault="00D644AE">
            <w:pPr>
              <w:spacing w:line="360" w:lineRule="exact"/>
              <w:ind w:firstLineChars="0" w:firstLine="0"/>
              <w:rPr>
                <w:szCs w:val="21"/>
              </w:rPr>
            </w:pPr>
          </w:p>
        </w:tc>
        <w:tc>
          <w:tcPr>
            <w:tcW w:w="959" w:type="dxa"/>
            <w:vMerge/>
            <w:vAlign w:val="center"/>
          </w:tcPr>
          <w:p w:rsidR="00D644AE" w:rsidRDefault="00D644AE">
            <w:pPr>
              <w:spacing w:line="360" w:lineRule="exact"/>
              <w:ind w:firstLineChars="0" w:firstLine="0"/>
              <w:jc w:val="center"/>
              <w:rPr>
                <w:szCs w:val="21"/>
              </w:rPr>
            </w:pPr>
          </w:p>
        </w:tc>
        <w:tc>
          <w:tcPr>
            <w:tcW w:w="10642" w:type="dxa"/>
          </w:tcPr>
          <w:p w:rsidR="00D644AE" w:rsidRDefault="00EF0884">
            <w:pPr>
              <w:spacing w:line="360" w:lineRule="exact"/>
              <w:ind w:firstLine="48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cs="宋体" w:hint="eastAsia"/>
                <w:bCs/>
                <w:szCs w:val="24"/>
              </w:rPr>
              <w:t>满足</w:t>
            </w:r>
            <w:r>
              <w:rPr>
                <w:rFonts w:asciiTheme="minorEastAsia" w:eastAsiaTheme="minorEastAsia" w:hAnsiTheme="minorEastAsia" w:hint="eastAsia"/>
                <w:bCs/>
                <w:kern w:val="0"/>
              </w:rPr>
              <w:t>“三、项目实施技术或服务要求” 中</w:t>
            </w:r>
            <w:r>
              <w:rPr>
                <w:rFonts w:asciiTheme="minorEastAsia" w:eastAsiaTheme="minorEastAsia" w:hAnsiTheme="minorEastAsia" w:cs="宋体" w:hint="eastAsia"/>
                <w:bCs/>
                <w:szCs w:val="24"/>
              </w:rPr>
              <w:t>“设计范围和设计内容相关的国家标准及行业标准”中的全部要求得5分，有任何一项不满足得0分。</w:t>
            </w:r>
          </w:p>
        </w:tc>
      </w:tr>
      <w:tr w:rsidR="00D644AE">
        <w:trPr>
          <w:cantSplit/>
          <w:trHeight w:val="731"/>
        </w:trPr>
        <w:tc>
          <w:tcPr>
            <w:tcW w:w="1273" w:type="dxa"/>
            <w:vAlign w:val="center"/>
          </w:tcPr>
          <w:p w:rsidR="00D644AE" w:rsidRDefault="00EF0884">
            <w:pPr>
              <w:spacing w:line="360" w:lineRule="exact"/>
              <w:ind w:firstLineChars="0" w:firstLine="0"/>
              <w:jc w:val="center"/>
              <w:rPr>
                <w:szCs w:val="21"/>
              </w:rPr>
            </w:pPr>
            <w:r>
              <w:rPr>
                <w:rFonts w:hint="eastAsia"/>
                <w:szCs w:val="21"/>
              </w:rPr>
              <w:t>4</w:t>
            </w:r>
          </w:p>
        </w:tc>
        <w:tc>
          <w:tcPr>
            <w:tcW w:w="1744" w:type="dxa"/>
            <w:vMerge/>
            <w:vAlign w:val="center"/>
          </w:tcPr>
          <w:p w:rsidR="00D644AE" w:rsidRDefault="00D644AE">
            <w:pPr>
              <w:spacing w:line="360" w:lineRule="exact"/>
              <w:ind w:firstLineChars="0" w:firstLine="0"/>
              <w:rPr>
                <w:szCs w:val="21"/>
              </w:rPr>
            </w:pPr>
          </w:p>
        </w:tc>
        <w:tc>
          <w:tcPr>
            <w:tcW w:w="959" w:type="dxa"/>
            <w:vMerge/>
            <w:vAlign w:val="center"/>
          </w:tcPr>
          <w:p w:rsidR="00D644AE" w:rsidRDefault="00D644AE">
            <w:pPr>
              <w:spacing w:line="360" w:lineRule="exact"/>
              <w:ind w:firstLineChars="0" w:firstLine="0"/>
              <w:jc w:val="center"/>
              <w:rPr>
                <w:szCs w:val="21"/>
              </w:rPr>
            </w:pPr>
          </w:p>
        </w:tc>
        <w:tc>
          <w:tcPr>
            <w:tcW w:w="10642" w:type="dxa"/>
          </w:tcPr>
          <w:p w:rsidR="00D644AE" w:rsidRDefault="00EF0884">
            <w:pPr>
              <w:spacing w:line="360" w:lineRule="exact"/>
              <w:ind w:firstLine="48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bCs/>
                <w:kern w:val="0"/>
              </w:rPr>
              <w:t>提交项目服务质量保证措施；项目进度保证措施；项目服务保证措施；每条能够满足得3分，部分满足1分，不满足0分。</w:t>
            </w:r>
          </w:p>
        </w:tc>
      </w:tr>
      <w:tr w:rsidR="00D644AE">
        <w:trPr>
          <w:trHeight w:val="1092"/>
        </w:trPr>
        <w:tc>
          <w:tcPr>
            <w:tcW w:w="1273" w:type="dxa"/>
            <w:vAlign w:val="center"/>
          </w:tcPr>
          <w:p w:rsidR="00D644AE" w:rsidRDefault="00EF0884">
            <w:pPr>
              <w:spacing w:line="360" w:lineRule="exact"/>
              <w:ind w:firstLineChars="0" w:firstLine="0"/>
              <w:jc w:val="center"/>
              <w:rPr>
                <w:szCs w:val="21"/>
              </w:rPr>
            </w:pPr>
            <w:r>
              <w:rPr>
                <w:rFonts w:hint="eastAsia"/>
                <w:szCs w:val="21"/>
              </w:rPr>
              <w:t>5</w:t>
            </w:r>
          </w:p>
        </w:tc>
        <w:tc>
          <w:tcPr>
            <w:tcW w:w="1744" w:type="dxa"/>
            <w:vAlign w:val="center"/>
          </w:tcPr>
          <w:p w:rsidR="00D644AE" w:rsidRDefault="00EF0884">
            <w:pPr>
              <w:spacing w:line="360" w:lineRule="exact"/>
              <w:ind w:firstLineChars="0" w:firstLine="0"/>
              <w:jc w:val="center"/>
              <w:rPr>
                <w:szCs w:val="21"/>
              </w:rPr>
            </w:pPr>
            <w:r>
              <w:rPr>
                <w:rFonts w:hint="eastAsia"/>
                <w:szCs w:val="21"/>
              </w:rPr>
              <w:t>投资控制</w:t>
            </w:r>
          </w:p>
        </w:tc>
        <w:tc>
          <w:tcPr>
            <w:tcW w:w="959" w:type="dxa"/>
            <w:vAlign w:val="center"/>
          </w:tcPr>
          <w:p w:rsidR="00D644AE" w:rsidRDefault="00EF0884">
            <w:pPr>
              <w:spacing w:line="360" w:lineRule="exact"/>
              <w:ind w:firstLineChars="0" w:firstLine="0"/>
              <w:jc w:val="center"/>
              <w:rPr>
                <w:szCs w:val="21"/>
              </w:rPr>
            </w:pPr>
            <w:r>
              <w:rPr>
                <w:rFonts w:hint="eastAsia"/>
                <w:szCs w:val="21"/>
              </w:rPr>
              <w:t>5</w:t>
            </w:r>
          </w:p>
        </w:tc>
        <w:tc>
          <w:tcPr>
            <w:tcW w:w="10642" w:type="dxa"/>
            <w:vAlign w:val="center"/>
          </w:tcPr>
          <w:p w:rsidR="00D644AE" w:rsidRDefault="00EF0884">
            <w:pPr>
              <w:spacing w:line="360" w:lineRule="exact"/>
              <w:ind w:firstLine="480"/>
              <w:rPr>
                <w:rFonts w:asciiTheme="minorEastAsia" w:eastAsiaTheme="minorEastAsia" w:hAnsiTheme="minorEastAsia"/>
                <w:szCs w:val="21"/>
              </w:rPr>
            </w:pPr>
            <w:r>
              <w:rPr>
                <w:rFonts w:asciiTheme="minorEastAsia" w:eastAsiaTheme="minorEastAsia" w:hAnsiTheme="minorEastAsia" w:hint="eastAsia"/>
                <w:szCs w:val="21"/>
              </w:rPr>
              <w:t>工程总投资合理，节约工程总投资的措施及理由合理、可信、可行。投资估算编制依据正确，达到相应的深度要求，编制质量高。（1）完全满足需求得5分；（2）方案有针对性，基本满足需求得3分；（3）方案有欠缺，部分满足需求得1分；（4）方案无法满足需求得0分。</w:t>
            </w:r>
          </w:p>
        </w:tc>
      </w:tr>
    </w:tbl>
    <w:p w:rsidR="00D644AE" w:rsidRDefault="00D644AE">
      <w:pPr>
        <w:ind w:firstLine="480"/>
      </w:pPr>
    </w:p>
    <w:p w:rsidR="00D644AE" w:rsidRDefault="00EF0884">
      <w:pPr>
        <w:ind w:firstLine="480"/>
      </w:pPr>
      <w:r>
        <w:lastRenderedPageBreak/>
        <w:br w:type="page"/>
      </w:r>
    </w:p>
    <w:p w:rsidR="00D644AE" w:rsidRDefault="00D644AE">
      <w:pPr>
        <w:ind w:firstLine="480"/>
        <w:sectPr w:rsidR="00D644AE">
          <w:pgSz w:w="16838" w:h="11906" w:orient="landscape"/>
          <w:pgMar w:top="1803" w:right="958" w:bottom="1803" w:left="1440" w:header="851" w:footer="992" w:gutter="0"/>
          <w:cols w:space="0"/>
          <w:docGrid w:type="lines" w:linePitch="332"/>
        </w:sectPr>
      </w:pPr>
    </w:p>
    <w:p w:rsidR="00D644AE" w:rsidRDefault="00EF0884">
      <w:pPr>
        <w:pStyle w:val="1-"/>
        <w:ind w:firstLine="643"/>
        <w:rPr>
          <w:sz w:val="32"/>
          <w:szCs w:val="32"/>
        </w:rPr>
      </w:pPr>
      <w:bookmarkStart w:id="5" w:name="_Toc25910"/>
      <w:r>
        <w:rPr>
          <w:rFonts w:hint="eastAsia"/>
          <w:sz w:val="32"/>
          <w:szCs w:val="32"/>
        </w:rPr>
        <w:lastRenderedPageBreak/>
        <w:t>申报文件格式</w:t>
      </w:r>
      <w:bookmarkEnd w:id="5"/>
    </w:p>
    <w:p w:rsidR="00D644AE" w:rsidRDefault="00EF0884">
      <w:pPr>
        <w:pStyle w:val="12"/>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rsidR="00D644AE" w:rsidRDefault="00D644AE">
      <w:pPr>
        <w:pStyle w:val="12"/>
        <w:ind w:firstLine="480"/>
      </w:pPr>
    </w:p>
    <w:p w:rsidR="00D644AE" w:rsidRDefault="00D644AE">
      <w:pPr>
        <w:pStyle w:val="12"/>
        <w:ind w:firstLine="480"/>
      </w:pPr>
    </w:p>
    <w:p w:rsidR="00D644AE" w:rsidRDefault="00D644AE">
      <w:pPr>
        <w:pStyle w:val="12"/>
        <w:ind w:firstLine="480"/>
      </w:pPr>
    </w:p>
    <w:p w:rsidR="00D644AE" w:rsidRDefault="00EF0884">
      <w:pPr>
        <w:pStyle w:val="12"/>
        <w:ind w:firstLine="482"/>
        <w:rPr>
          <w:b/>
          <w:bCs/>
        </w:rPr>
      </w:pPr>
      <w:r>
        <w:rPr>
          <w:rFonts w:cs="宋体" w:hint="eastAsia"/>
          <w:b/>
          <w:bCs/>
        </w:rPr>
        <w:t>★</w:t>
      </w:r>
      <w:r>
        <w:rPr>
          <w:rFonts w:hint="eastAsia"/>
          <w:b/>
          <w:bCs/>
        </w:rPr>
        <w:t>文件制作提示：</w:t>
      </w:r>
    </w:p>
    <w:p w:rsidR="00D644AE" w:rsidRDefault="00EF0884">
      <w:pPr>
        <w:pStyle w:val="12"/>
        <w:ind w:firstLine="482"/>
        <w:rPr>
          <w:rFonts w:asciiTheme="minorEastAsia" w:eastAsiaTheme="minorEastAsia" w:hAnsiTheme="minorEastAsia"/>
          <w:b/>
          <w:bCs/>
          <w:szCs w:val="24"/>
        </w:rPr>
      </w:pPr>
      <w:r>
        <w:rPr>
          <w:rFonts w:hint="eastAsia"/>
          <w:b/>
          <w:bCs/>
        </w:rPr>
        <w:t>1、</w:t>
      </w:r>
      <w:r>
        <w:rPr>
          <w:rFonts w:asciiTheme="minorEastAsia" w:eastAsiaTheme="minorEastAsia" w:hAnsiTheme="minorEastAsia" w:hint="eastAsia"/>
          <w:b/>
          <w:bCs/>
          <w:szCs w:val="24"/>
        </w:rPr>
        <w:t>《资格文件》：须按照《资格文件》格式编写，</w:t>
      </w:r>
      <w:r>
        <w:rPr>
          <w:rFonts w:asciiTheme="minorEastAsia" w:eastAsiaTheme="minorEastAsia" w:hAnsiTheme="minorEastAsia"/>
          <w:b/>
          <w:bCs/>
          <w:szCs w:val="24"/>
        </w:rPr>
        <w:t>A4纸打印，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成册，印制2份；</w:t>
      </w:r>
      <w:r>
        <w:rPr>
          <w:rFonts w:asciiTheme="minorEastAsia" w:eastAsiaTheme="minorEastAsia" w:hAnsiTheme="minorEastAsia" w:hint="eastAsia"/>
          <w:b/>
          <w:bCs/>
          <w:szCs w:val="24"/>
        </w:rPr>
        <w:t>电子版1份（U盘形式，加盖公章PDF格式）；</w:t>
      </w:r>
    </w:p>
    <w:p w:rsidR="00D644AE" w:rsidRDefault="00EF0884">
      <w:pPr>
        <w:pStyle w:val="12"/>
        <w:ind w:firstLine="482"/>
        <w:rPr>
          <w:b/>
          <w:bCs/>
        </w:rPr>
        <w:sectPr w:rsidR="00D644AE">
          <w:pgSz w:w="11906" w:h="16838"/>
          <w:pgMar w:top="958" w:right="1803" w:bottom="1440" w:left="1803" w:header="851" w:footer="992" w:gutter="0"/>
          <w:cols w:space="0"/>
          <w:docGrid w:type="lines" w:linePitch="332"/>
        </w:sectPr>
      </w:pPr>
      <w:r>
        <w:rPr>
          <w:rFonts w:asciiTheme="minorEastAsia" w:eastAsiaTheme="minorEastAsia" w:hAnsiTheme="minorEastAsia" w:hint="eastAsia"/>
          <w:b/>
          <w:bCs/>
          <w:szCs w:val="24"/>
        </w:rPr>
        <w:t>2、《项目申报书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须按照《项目申报书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格式编写，</w:t>
      </w:r>
      <w:r>
        <w:rPr>
          <w:rFonts w:asciiTheme="minorEastAsia" w:eastAsiaTheme="minorEastAsia" w:hAnsiTheme="minorEastAsia"/>
          <w:b/>
          <w:bCs/>
          <w:szCs w:val="24"/>
        </w:rPr>
        <w:t>A4纸打印，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成册，印制5份并密封</w:t>
      </w:r>
      <w:r>
        <w:rPr>
          <w:rFonts w:asciiTheme="minorEastAsia" w:eastAsiaTheme="minorEastAsia" w:hAnsiTheme="minorEastAsia" w:hint="eastAsia"/>
          <w:b/>
          <w:bCs/>
          <w:szCs w:val="24"/>
        </w:rPr>
        <w:t>；电子版1份（U盘形式，</w:t>
      </w:r>
      <w:r>
        <w:rPr>
          <w:rFonts w:asciiTheme="minorEastAsia" w:eastAsiaTheme="minorEastAsia" w:hAnsiTheme="minorEastAsia"/>
          <w:b/>
          <w:bCs/>
          <w:szCs w:val="24"/>
        </w:rPr>
        <w:t>WORD</w:t>
      </w:r>
      <w:r>
        <w:rPr>
          <w:rFonts w:asciiTheme="minorEastAsia" w:eastAsiaTheme="minorEastAsia" w:hAnsiTheme="minorEastAsia" w:hint="eastAsia"/>
          <w:b/>
          <w:bCs/>
          <w:szCs w:val="24"/>
        </w:rPr>
        <w:t>格式和加盖公章PDF格式）。</w:t>
      </w:r>
    </w:p>
    <w:p w:rsidR="00D644AE" w:rsidRDefault="00D644AE">
      <w:pPr>
        <w:pStyle w:val="ad"/>
        <w:pBdr>
          <w:bottom w:val="none" w:sz="0" w:space="0" w:color="auto"/>
        </w:pBdr>
        <w:tabs>
          <w:tab w:val="clear" w:pos="4153"/>
          <w:tab w:val="clear" w:pos="8306"/>
        </w:tabs>
        <w:spacing w:line="480" w:lineRule="auto"/>
        <w:ind w:firstLineChars="0" w:firstLine="0"/>
        <w:jc w:val="both"/>
      </w:pPr>
    </w:p>
    <w:p w:rsidR="00D644AE" w:rsidRDefault="00D644AE">
      <w:pPr>
        <w:snapToGrid w:val="0"/>
        <w:spacing w:line="480" w:lineRule="auto"/>
        <w:ind w:firstLineChars="0" w:firstLine="0"/>
        <w:rPr>
          <w:rFonts w:eastAsia="黑体"/>
          <w:bCs/>
          <w:sz w:val="52"/>
          <w:szCs w:val="52"/>
        </w:rPr>
      </w:pPr>
    </w:p>
    <w:p w:rsidR="00D644AE" w:rsidRDefault="00D644AE">
      <w:pPr>
        <w:snapToGrid w:val="0"/>
        <w:spacing w:line="480" w:lineRule="auto"/>
        <w:ind w:firstLineChars="0" w:firstLine="0"/>
        <w:jc w:val="center"/>
        <w:rPr>
          <w:rFonts w:eastAsia="黑体"/>
          <w:bCs/>
          <w:sz w:val="52"/>
          <w:szCs w:val="52"/>
        </w:rPr>
      </w:pPr>
    </w:p>
    <w:p w:rsidR="00D644AE" w:rsidRDefault="00EF0884">
      <w:pPr>
        <w:pStyle w:val="2-"/>
        <w:numPr>
          <w:ilvl w:val="0"/>
          <w:numId w:val="0"/>
        </w:numPr>
        <w:ind w:left="-1050"/>
        <w:jc w:val="center"/>
        <w:rPr>
          <w:sz w:val="40"/>
        </w:rPr>
      </w:pPr>
      <w:r>
        <w:rPr>
          <w:rFonts w:hint="eastAsia"/>
          <w:sz w:val="40"/>
        </w:rPr>
        <w:t xml:space="preserve">         资格文件（格式）</w:t>
      </w:r>
    </w:p>
    <w:p w:rsidR="00D644AE" w:rsidRDefault="00D644AE">
      <w:pPr>
        <w:snapToGrid w:val="0"/>
        <w:spacing w:line="480" w:lineRule="auto"/>
        <w:ind w:left="1915" w:firstLine="480"/>
      </w:pPr>
    </w:p>
    <w:p w:rsidR="00D644AE" w:rsidRDefault="00D644AE">
      <w:pPr>
        <w:snapToGrid w:val="0"/>
        <w:spacing w:line="480" w:lineRule="auto"/>
        <w:ind w:left="1915" w:firstLine="480"/>
      </w:pPr>
    </w:p>
    <w:p w:rsidR="00D644AE" w:rsidRDefault="00D644AE">
      <w:pPr>
        <w:ind w:firstLine="480"/>
      </w:pPr>
    </w:p>
    <w:p w:rsidR="00D644AE" w:rsidRDefault="00D644AE">
      <w:pPr>
        <w:ind w:firstLine="480"/>
      </w:pPr>
    </w:p>
    <w:p w:rsidR="00D644AE" w:rsidRDefault="00D644AE">
      <w:pPr>
        <w:ind w:firstLine="480"/>
      </w:pPr>
    </w:p>
    <w:p w:rsidR="00D644AE" w:rsidRDefault="00D644AE">
      <w:pPr>
        <w:ind w:firstLine="480"/>
      </w:pPr>
    </w:p>
    <w:p w:rsidR="00D644AE" w:rsidRDefault="00D644AE">
      <w:pPr>
        <w:snapToGrid w:val="0"/>
        <w:spacing w:line="480" w:lineRule="auto"/>
        <w:ind w:left="1915" w:firstLine="480"/>
      </w:pPr>
    </w:p>
    <w:p w:rsidR="00D644AE" w:rsidRDefault="00D644AE">
      <w:pPr>
        <w:snapToGrid w:val="0"/>
        <w:spacing w:line="480" w:lineRule="auto"/>
        <w:ind w:left="1915" w:firstLine="480"/>
      </w:pPr>
    </w:p>
    <w:p w:rsidR="00D644AE" w:rsidRDefault="00EF0884">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D644AE" w:rsidRDefault="00D644AE">
      <w:pPr>
        <w:snapToGrid w:val="0"/>
        <w:spacing w:line="480" w:lineRule="auto"/>
        <w:ind w:firstLine="643"/>
        <w:jc w:val="left"/>
        <w:rPr>
          <w:rFonts w:eastAsia="仿宋_GB2312"/>
          <w:b/>
          <w:sz w:val="32"/>
          <w:szCs w:val="32"/>
        </w:rPr>
      </w:pPr>
    </w:p>
    <w:p w:rsidR="00D644AE" w:rsidRDefault="00EF0884">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D644AE" w:rsidRDefault="00D644AE">
      <w:pPr>
        <w:snapToGrid w:val="0"/>
        <w:spacing w:line="480" w:lineRule="auto"/>
        <w:ind w:firstLine="643"/>
        <w:jc w:val="left"/>
        <w:rPr>
          <w:rFonts w:eastAsia="仿宋_GB2312"/>
          <w:b/>
          <w:sz w:val="32"/>
        </w:rPr>
      </w:pPr>
    </w:p>
    <w:p w:rsidR="00D644AE" w:rsidRDefault="00EF0884">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D644AE" w:rsidRDefault="00D644AE">
      <w:pPr>
        <w:widowControl/>
        <w:spacing w:line="240" w:lineRule="auto"/>
        <w:ind w:firstLine="480"/>
        <w:jc w:val="left"/>
        <w:sectPr w:rsidR="00D644AE">
          <w:headerReference w:type="default" r:id="rId17"/>
          <w:footerReference w:type="default" r:id="rId18"/>
          <w:headerReference w:type="first" r:id="rId19"/>
          <w:footerReference w:type="first" r:id="rId20"/>
          <w:pgSz w:w="11906" w:h="16838"/>
          <w:pgMar w:top="958" w:right="1803" w:bottom="1440" w:left="1803" w:header="851" w:footer="992" w:gutter="0"/>
          <w:cols w:space="0"/>
          <w:docGrid w:type="lines" w:linePitch="332"/>
        </w:sectPr>
      </w:pPr>
    </w:p>
    <w:p w:rsidR="00D644AE" w:rsidRDefault="00D644AE">
      <w:pPr>
        <w:pStyle w:val="12"/>
        <w:ind w:firstLine="480"/>
      </w:pPr>
    </w:p>
    <w:p w:rsidR="00D644AE" w:rsidRDefault="00EF0884">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rsidR="00D644AE" w:rsidRDefault="00EF0884">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rsidR="00D644AE" w:rsidRDefault="00EF0884">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rsidR="00D644AE" w:rsidRDefault="00EF0884">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资格声明书</w:t>
      </w:r>
    </w:p>
    <w:p w:rsidR="00D644AE" w:rsidRDefault="00EF0884">
      <w:pPr>
        <w:ind w:firstLine="480"/>
        <w:rPr>
          <w:rFonts w:asciiTheme="minorEastAsia" w:eastAsiaTheme="minorEastAsia" w:hAnsiTheme="minorEastAsia"/>
          <w:szCs w:val="24"/>
        </w:rPr>
      </w:pPr>
      <w:r>
        <w:rPr>
          <w:rFonts w:asciiTheme="minorEastAsia" w:eastAsiaTheme="minorEastAsia" w:hAnsiTheme="minorEastAsia"/>
          <w:szCs w:val="24"/>
        </w:rPr>
        <w:br w:type="page"/>
      </w:r>
    </w:p>
    <w:p w:rsidR="00D644AE" w:rsidRDefault="00D644AE">
      <w:pPr>
        <w:pStyle w:val="12"/>
        <w:ind w:firstLineChars="0" w:firstLine="0"/>
        <w:rPr>
          <w:rFonts w:asciiTheme="minorEastAsia" w:eastAsiaTheme="minorEastAsia" w:hAnsiTheme="minorEastAsia"/>
          <w:szCs w:val="24"/>
        </w:rPr>
      </w:pPr>
    </w:p>
    <w:p w:rsidR="00D644AE" w:rsidRDefault="00EF0884">
      <w:pPr>
        <w:pStyle w:val="af9"/>
        <w:numPr>
          <w:ilvl w:val="0"/>
          <w:numId w:val="8"/>
        </w:numPr>
        <w:ind w:firstLineChars="0"/>
        <w:rPr>
          <w:rFonts w:ascii="Times New Roman" w:hAnsi="Times New Roman"/>
        </w:rPr>
      </w:pPr>
      <w:r>
        <w:rPr>
          <w:rFonts w:ascii="Times New Roman" w:hAnsi="Times New Roman"/>
        </w:rPr>
        <w:t>法定代表人身份证明和法人代表授权书</w:t>
      </w:r>
    </w:p>
    <w:p w:rsidR="00D644AE" w:rsidRDefault="00EF0884">
      <w:pPr>
        <w:ind w:firstLine="482"/>
        <w:jc w:val="center"/>
        <w:rPr>
          <w:rFonts w:ascii="Times New Roman" w:hAnsi="Times New Roman" w:cs="Times New Roman"/>
          <w:bCs/>
          <w:sz w:val="28"/>
          <w:szCs w:val="28"/>
        </w:rPr>
      </w:pPr>
      <w:bookmarkStart w:id="6" w:name="_Toc447805154"/>
      <w:bookmarkStart w:id="7" w:name="_Toc233647592"/>
      <w:r>
        <w:rPr>
          <w:rFonts w:ascii="Times New Roman" w:hAnsi="Times New Roman" w:cs="Times New Roman"/>
          <w:b/>
        </w:rPr>
        <w:t>法定代表人身份证明书</w:t>
      </w:r>
      <w:bookmarkEnd w:id="6"/>
      <w:bookmarkEnd w:id="7"/>
      <w:r>
        <w:rPr>
          <w:rFonts w:ascii="Times New Roman" w:hAnsi="Times New Roman" w:cs="Times New Roman"/>
          <w:b/>
        </w:rPr>
        <w:t>（格式）</w:t>
      </w:r>
    </w:p>
    <w:p w:rsidR="00D644AE" w:rsidRDefault="00D644AE">
      <w:pPr>
        <w:ind w:firstLine="482"/>
        <w:rPr>
          <w:rFonts w:ascii="Times New Roman" w:hAnsi="Times New Roman" w:cs="Times New Roman"/>
          <w:b/>
          <w:bCs/>
        </w:rPr>
      </w:pPr>
    </w:p>
    <w:p w:rsidR="00D644AE" w:rsidRDefault="00EF0884">
      <w:pPr>
        <w:spacing w:afterLines="50" w:after="166"/>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D644AE" w:rsidRDefault="00EF0884">
      <w:pPr>
        <w:spacing w:afterLines="50" w:after="166"/>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D644AE" w:rsidRDefault="00EF0884">
      <w:pPr>
        <w:spacing w:afterLines="50" w:after="166"/>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rsidR="00D644AE" w:rsidRDefault="00EF0884">
      <w:pPr>
        <w:spacing w:afterLines="50" w:after="166"/>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D644AE" w:rsidRDefault="00EF0884">
      <w:pPr>
        <w:spacing w:afterLines="50" w:after="166"/>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rsidR="00D644AE" w:rsidRDefault="00EF0884">
      <w:pPr>
        <w:spacing w:afterLines="50" w:after="166"/>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p w:rsidR="00D644AE" w:rsidRDefault="00EF0884">
      <w:pPr>
        <w:spacing w:afterLines="50" w:after="166"/>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rsidR="00D644AE" w:rsidRDefault="00EF0884">
      <w:pPr>
        <w:spacing w:afterLines="50" w:after="166"/>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rsidR="00D644AE" w:rsidRDefault="00EF0884">
      <w:pPr>
        <w:spacing w:afterLines="50" w:after="166"/>
        <w:ind w:firstLine="480"/>
        <w:rPr>
          <w:rFonts w:ascii="Times New Roman" w:hAnsi="Times New Roman" w:cs="Times New Roman"/>
        </w:rPr>
      </w:pPr>
      <w:r>
        <w:rPr>
          <w:rFonts w:ascii="Times New Roman" w:hAnsi="Times New Roman" w:cs="Times New Roman"/>
        </w:rPr>
        <w:t>特此证明。</w:t>
      </w:r>
    </w:p>
    <w:p w:rsidR="00D644AE" w:rsidRDefault="00EF0884">
      <w:pPr>
        <w:spacing w:afterLines="50" w:after="166"/>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644AE" w:rsidRDefault="00D644AE">
                            <w:pPr>
                              <w:ind w:firstLine="560"/>
                              <w:jc w:val="center"/>
                              <w:rPr>
                                <w:rFonts w:eastAsia="Times New Roman"/>
                                <w:sz w:val="28"/>
                                <w:szCs w:val="28"/>
                              </w:rPr>
                            </w:pPr>
                          </w:p>
                          <w:p w:rsidR="00D644AE" w:rsidRDefault="00D644AE">
                            <w:pPr>
                              <w:ind w:firstLine="560"/>
                              <w:jc w:val="center"/>
                              <w:rPr>
                                <w:rFonts w:eastAsia="Times New Roman"/>
                                <w:sz w:val="28"/>
                                <w:szCs w:val="28"/>
                              </w:rPr>
                            </w:pPr>
                          </w:p>
                          <w:p w:rsidR="00D644AE" w:rsidRDefault="00EF0884">
                            <w:pPr>
                              <w:ind w:firstLine="560"/>
                              <w:jc w:val="center"/>
                              <w:rPr>
                                <w:rFonts w:eastAsia="Times New Roman"/>
                                <w:sz w:val="28"/>
                                <w:szCs w:val="28"/>
                              </w:rPr>
                            </w:pPr>
                            <w:r>
                              <w:rPr>
                                <w:rFonts w:hint="eastAsia"/>
                                <w:sz w:val="28"/>
                                <w:szCs w:val="28"/>
                              </w:rPr>
                              <w:t>法定代表人</w:t>
                            </w:r>
                          </w:p>
                          <w:p w:rsidR="00D644AE" w:rsidRDefault="00EF0884">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rsidR="00D644AE" w:rsidRDefault="00D644AE">
                      <w:pPr>
                        <w:ind w:firstLine="560"/>
                        <w:jc w:val="center"/>
                        <w:rPr>
                          <w:rFonts w:eastAsia="Times New Roman"/>
                          <w:sz w:val="28"/>
                          <w:szCs w:val="28"/>
                        </w:rPr>
                      </w:pPr>
                    </w:p>
                    <w:p w:rsidR="00D644AE" w:rsidRDefault="00D644AE">
                      <w:pPr>
                        <w:ind w:firstLine="560"/>
                        <w:jc w:val="center"/>
                        <w:rPr>
                          <w:rFonts w:eastAsia="Times New Roman"/>
                          <w:sz w:val="28"/>
                          <w:szCs w:val="28"/>
                        </w:rPr>
                      </w:pPr>
                    </w:p>
                    <w:p w:rsidR="00D644AE" w:rsidRDefault="00EF0884">
                      <w:pPr>
                        <w:ind w:firstLine="560"/>
                        <w:jc w:val="center"/>
                        <w:rPr>
                          <w:rFonts w:eastAsia="Times New Roman"/>
                          <w:sz w:val="28"/>
                          <w:szCs w:val="28"/>
                        </w:rPr>
                      </w:pPr>
                      <w:r>
                        <w:rPr>
                          <w:rFonts w:hint="eastAsia"/>
                          <w:sz w:val="28"/>
                          <w:szCs w:val="28"/>
                        </w:rPr>
                        <w:t>法定代表人</w:t>
                      </w:r>
                    </w:p>
                    <w:p w:rsidR="00D644AE" w:rsidRDefault="00EF0884">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D644AE" w:rsidRDefault="00D644AE">
      <w:pPr>
        <w:tabs>
          <w:tab w:val="left" w:pos="720"/>
          <w:tab w:val="left" w:pos="900"/>
        </w:tabs>
        <w:ind w:firstLine="480"/>
        <w:rPr>
          <w:rFonts w:ascii="Times New Roman" w:hAnsi="Times New Roman" w:cs="Times New Roman"/>
        </w:rPr>
      </w:pPr>
    </w:p>
    <w:p w:rsidR="00D644AE" w:rsidRDefault="00D644AE">
      <w:pPr>
        <w:tabs>
          <w:tab w:val="left" w:pos="720"/>
          <w:tab w:val="left" w:pos="900"/>
        </w:tabs>
        <w:ind w:firstLine="480"/>
        <w:rPr>
          <w:rFonts w:ascii="Times New Roman" w:hAnsi="Times New Roman" w:cs="Times New Roman"/>
        </w:rPr>
      </w:pPr>
    </w:p>
    <w:p w:rsidR="00D644AE" w:rsidRDefault="00D644AE">
      <w:pPr>
        <w:tabs>
          <w:tab w:val="left" w:pos="720"/>
          <w:tab w:val="left" w:pos="900"/>
        </w:tabs>
        <w:ind w:firstLine="480"/>
        <w:rPr>
          <w:rFonts w:ascii="Times New Roman" w:hAnsi="Times New Roman" w:cs="Times New Roman"/>
        </w:rPr>
      </w:pPr>
    </w:p>
    <w:p w:rsidR="00D644AE" w:rsidRDefault="00D644AE">
      <w:pPr>
        <w:tabs>
          <w:tab w:val="left" w:pos="720"/>
          <w:tab w:val="left" w:pos="900"/>
        </w:tabs>
        <w:ind w:firstLine="480"/>
        <w:rPr>
          <w:rFonts w:ascii="Times New Roman" w:hAnsi="Times New Roman" w:cs="Times New Roman"/>
        </w:rPr>
      </w:pPr>
    </w:p>
    <w:p w:rsidR="00D644AE" w:rsidRDefault="00D644AE">
      <w:pPr>
        <w:tabs>
          <w:tab w:val="left" w:pos="720"/>
          <w:tab w:val="left" w:pos="900"/>
        </w:tabs>
        <w:ind w:firstLine="480"/>
        <w:rPr>
          <w:rFonts w:ascii="Times New Roman" w:hAnsi="Times New Roman" w:cs="Times New Roman"/>
        </w:rPr>
      </w:pPr>
    </w:p>
    <w:p w:rsidR="00D644AE" w:rsidRDefault="00D644AE">
      <w:pPr>
        <w:tabs>
          <w:tab w:val="left" w:pos="720"/>
          <w:tab w:val="left" w:pos="900"/>
        </w:tabs>
        <w:ind w:firstLine="480"/>
        <w:rPr>
          <w:rFonts w:ascii="Times New Roman" w:hAnsi="Times New Roman" w:cs="Times New Roman"/>
        </w:rPr>
      </w:pPr>
    </w:p>
    <w:p w:rsidR="00D644AE" w:rsidRDefault="00D644AE">
      <w:pPr>
        <w:tabs>
          <w:tab w:val="left" w:pos="720"/>
          <w:tab w:val="left" w:pos="900"/>
        </w:tabs>
        <w:ind w:firstLine="480"/>
        <w:rPr>
          <w:rFonts w:ascii="Times New Roman" w:hAnsi="Times New Roman" w:cs="Times New Roman"/>
        </w:rPr>
      </w:pPr>
    </w:p>
    <w:p w:rsidR="00D644AE" w:rsidRDefault="00EF0884">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rsidR="00D644AE" w:rsidRDefault="00EF0884">
      <w:pPr>
        <w:ind w:firstLine="480"/>
        <w:rPr>
          <w:rFonts w:ascii="Times New Roman" w:hAnsi="Times New Roman" w:cs="Times New Roman"/>
        </w:rPr>
      </w:pPr>
      <w:r>
        <w:rPr>
          <w:rFonts w:ascii="Times New Roman" w:hAnsi="Times New Roman" w:cs="Times New Roman"/>
        </w:rPr>
        <w:lastRenderedPageBreak/>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D644AE" w:rsidRDefault="00D644AE">
      <w:pPr>
        <w:widowControl/>
        <w:ind w:firstLine="480"/>
        <w:jc w:val="center"/>
        <w:rPr>
          <w:rFonts w:ascii="Times New Roman" w:hAnsi="Times New Roman" w:cs="Times New Roman"/>
        </w:rPr>
      </w:pPr>
    </w:p>
    <w:p w:rsidR="00D644AE" w:rsidRDefault="00D644AE">
      <w:pPr>
        <w:ind w:firstLine="480"/>
        <w:rPr>
          <w:rFonts w:ascii="Times New Roman" w:hAnsi="Times New Roman" w:cs="Times New Roman"/>
        </w:rPr>
      </w:pPr>
    </w:p>
    <w:p w:rsidR="00D644AE" w:rsidRDefault="00EF0884">
      <w:pPr>
        <w:ind w:firstLine="482"/>
        <w:jc w:val="center"/>
        <w:rPr>
          <w:rFonts w:ascii="Times New Roman" w:hAnsi="Times New Roman" w:cs="Times New Roman"/>
          <w:b/>
        </w:rPr>
      </w:pPr>
      <w:r>
        <w:rPr>
          <w:rFonts w:ascii="Times New Roman" w:hAnsi="Times New Roman" w:cs="Times New Roman"/>
          <w:b/>
        </w:rPr>
        <w:t>法定代表人授权书（格式）</w:t>
      </w:r>
    </w:p>
    <w:p w:rsidR="00D644AE" w:rsidRDefault="00D644AE">
      <w:pPr>
        <w:ind w:firstLine="480"/>
        <w:rPr>
          <w:rFonts w:ascii="Times New Roman" w:hAnsi="Times New Roman" w:cs="Times New Roman"/>
        </w:rPr>
      </w:pPr>
    </w:p>
    <w:p w:rsidR="00D644AE" w:rsidRDefault="00EF0884">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ascii="Times New Roman" w:hAnsi="Times New Roman" w:cs="Times New Roman" w:hint="eastAsia"/>
          <w:szCs w:val="24"/>
          <w:u w:val="single"/>
        </w:rPr>
        <w:t>中国科学技术馆</w:t>
      </w:r>
      <w:r>
        <w:rPr>
          <w:rFonts w:ascii="Times New Roman" w:hAnsi="Times New Roman" w:cs="Times New Roman"/>
          <w:u w:val="single"/>
        </w:rPr>
        <w:t>）</w:t>
      </w:r>
      <w:r>
        <w:rPr>
          <w:rFonts w:ascii="Times New Roman" w:hAnsi="Times New Roman" w:cs="Times New Roman"/>
        </w:rPr>
        <w:t>：</w:t>
      </w:r>
    </w:p>
    <w:p w:rsidR="00D644AE" w:rsidRDefault="00D644AE">
      <w:pPr>
        <w:pStyle w:val="-2"/>
        <w:ind w:firstLine="480"/>
        <w:rPr>
          <w:rFonts w:ascii="Times New Roman" w:hAnsi="Times New Roman" w:cs="Times New Roman"/>
        </w:rPr>
      </w:pPr>
    </w:p>
    <w:p w:rsidR="00D644AE" w:rsidRDefault="00EF0884">
      <w:pPr>
        <w:pStyle w:val="-2"/>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ascii="Times New Roman" w:hAnsi="Times New Roman" w:cs="Times New Roman" w:hint="eastAsia"/>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rsidR="00D644AE" w:rsidRDefault="00D644AE">
      <w:pPr>
        <w:ind w:left="720" w:rightChars="-20" w:right="-48" w:firstLine="480"/>
        <w:rPr>
          <w:rFonts w:ascii="Times New Roman" w:hAnsi="Times New Roman" w:cs="Times New Roman"/>
        </w:rPr>
      </w:pPr>
    </w:p>
    <w:p w:rsidR="00D644AE" w:rsidRDefault="00D644AE">
      <w:pPr>
        <w:ind w:left="720" w:rightChars="-20" w:right="-48" w:firstLine="480"/>
        <w:rPr>
          <w:rFonts w:ascii="Times New Roman" w:hAnsi="Times New Roman" w:cs="Times New Roman"/>
        </w:rPr>
      </w:pPr>
    </w:p>
    <w:p w:rsidR="00D644AE" w:rsidRDefault="00EF0884">
      <w:pPr>
        <w:ind w:leftChars="1358" w:left="3259" w:firstLine="482"/>
        <w:rPr>
          <w:rFonts w:ascii="Times New Roman" w:hAnsi="Times New Roman" w:cs="Times New Roman"/>
          <w:b/>
          <w:bCs/>
        </w:rPr>
      </w:pPr>
      <w:r>
        <w:rPr>
          <w:rFonts w:ascii="Times New Roman" w:hAnsi="Times New Roman" w:cs="Times New Roman"/>
          <w:b/>
          <w:bCs/>
        </w:rPr>
        <w:t>法人代表签字或签章：</w:t>
      </w:r>
    </w:p>
    <w:p w:rsidR="00D644AE" w:rsidRDefault="00D644AE">
      <w:pPr>
        <w:ind w:leftChars="1358" w:left="3259" w:firstLine="482"/>
        <w:rPr>
          <w:rFonts w:ascii="Times New Roman" w:hAnsi="Times New Roman" w:cs="Times New Roman"/>
          <w:b/>
          <w:bCs/>
        </w:rPr>
      </w:pPr>
    </w:p>
    <w:p w:rsidR="00D644AE" w:rsidRDefault="00EF0884">
      <w:pPr>
        <w:ind w:leftChars="1358" w:left="3259" w:firstLine="482"/>
        <w:rPr>
          <w:rFonts w:ascii="Times New Roman" w:hAnsi="Times New Roman" w:cs="Times New Roman"/>
          <w:b/>
          <w:bCs/>
        </w:rPr>
      </w:pPr>
      <w:r>
        <w:rPr>
          <w:rFonts w:ascii="Times New Roman" w:hAnsi="Times New Roman" w:cs="Times New Roman"/>
          <w:b/>
          <w:bCs/>
        </w:rPr>
        <w:t>被授权人签字：</w:t>
      </w:r>
    </w:p>
    <w:p w:rsidR="00D644AE" w:rsidRDefault="00D644AE">
      <w:pPr>
        <w:ind w:leftChars="1358" w:left="3259" w:firstLine="482"/>
        <w:rPr>
          <w:rFonts w:ascii="Times New Roman" w:hAnsi="Times New Roman" w:cs="Times New Roman"/>
          <w:b/>
          <w:bCs/>
        </w:rPr>
      </w:pPr>
    </w:p>
    <w:p w:rsidR="00D644AE" w:rsidRDefault="00EF0884">
      <w:pPr>
        <w:ind w:leftChars="1358" w:left="3259" w:firstLine="482"/>
        <w:rPr>
          <w:rFonts w:ascii="Times New Roman" w:hAnsi="Times New Roman" w:cs="Times New Roman"/>
          <w:b/>
          <w:bCs/>
        </w:rPr>
      </w:pPr>
      <w:r>
        <w:rPr>
          <w:rFonts w:ascii="Times New Roman" w:hAnsi="Times New Roman" w:cs="Times New Roman"/>
          <w:b/>
          <w:bCs/>
        </w:rPr>
        <w:t>供应商名称（加盖公章）：</w:t>
      </w:r>
    </w:p>
    <w:p w:rsidR="00D644AE" w:rsidRDefault="00EF0884">
      <w:pPr>
        <w:ind w:leftChars="1358" w:left="3259" w:firstLine="482"/>
        <w:rPr>
          <w:rFonts w:ascii="Times New Roman" w:hAnsi="Times New Roman" w:cs="Times New Roman"/>
        </w:rPr>
      </w:pPr>
      <w:r>
        <w:rPr>
          <w:rFonts w:ascii="Times New Roman" w:hAnsi="Times New Roman" w:cs="Times New Roman"/>
          <w:b/>
          <w:bCs/>
        </w:rPr>
        <w:t>日期：</w:t>
      </w:r>
    </w:p>
    <w:p w:rsidR="00D644AE" w:rsidRDefault="00D644AE">
      <w:pPr>
        <w:ind w:left="720" w:rightChars="-20" w:right="-48" w:firstLine="480"/>
        <w:rPr>
          <w:rFonts w:ascii="Times New Roman" w:hAnsi="Times New Roman" w:cs="Times New Roman"/>
        </w:rPr>
      </w:pPr>
    </w:p>
    <w:p w:rsidR="00D644AE" w:rsidRDefault="00EF0884">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rsidR="00D644AE" w:rsidRDefault="00EF0884">
      <w:pPr>
        <w:pStyle w:val="-2"/>
        <w:ind w:firstLine="480"/>
        <w:rPr>
          <w:rFonts w:ascii="Times New Roman" w:hAnsi="Times New Roman" w:cs="Times New Roman"/>
        </w:rPr>
      </w:pPr>
      <w:r>
        <w:rPr>
          <w:rFonts w:ascii="Times New Roman" w:hAnsi="Times New Roman" w:cs="Times New Roman"/>
        </w:rPr>
        <w:t>被授权人姓名：</w:t>
      </w:r>
    </w:p>
    <w:p w:rsidR="00D644AE" w:rsidRDefault="00EF0884">
      <w:pPr>
        <w:pStyle w:val="-2"/>
        <w:ind w:firstLine="480"/>
        <w:rPr>
          <w:rFonts w:ascii="Times New Roman" w:hAnsi="Times New Roman" w:cs="Times New Roman"/>
        </w:rPr>
      </w:pPr>
      <w:r>
        <w:rPr>
          <w:rFonts w:ascii="Times New Roman" w:hAnsi="Times New Roman" w:cs="Times New Roman"/>
        </w:rPr>
        <w:t>职务：</w:t>
      </w:r>
    </w:p>
    <w:p w:rsidR="00D644AE" w:rsidRDefault="00EF0884">
      <w:pPr>
        <w:pStyle w:val="-2"/>
        <w:ind w:firstLine="480"/>
        <w:rPr>
          <w:rFonts w:ascii="Times New Roman" w:hAnsi="Times New Roman" w:cs="Times New Roman"/>
        </w:rPr>
      </w:pPr>
      <w:r>
        <w:rPr>
          <w:rFonts w:ascii="Times New Roman" w:hAnsi="Times New Roman" w:cs="Times New Roman"/>
        </w:rPr>
        <w:t>详细通信地址：</w:t>
      </w:r>
    </w:p>
    <w:p w:rsidR="00D644AE" w:rsidRDefault="00EF0884">
      <w:pPr>
        <w:pStyle w:val="-2"/>
        <w:ind w:firstLine="480"/>
        <w:rPr>
          <w:rFonts w:ascii="Times New Roman" w:hAnsi="Times New Roman" w:cs="Times New Roman"/>
        </w:rPr>
      </w:pPr>
      <w:r>
        <w:rPr>
          <w:rFonts w:ascii="Times New Roman" w:hAnsi="Times New Roman" w:cs="Times New Roman"/>
        </w:rPr>
        <w:t>邮政编码：</w:t>
      </w:r>
    </w:p>
    <w:p w:rsidR="00D644AE" w:rsidRDefault="00EF0884">
      <w:pPr>
        <w:pStyle w:val="-2"/>
        <w:ind w:firstLine="480"/>
        <w:rPr>
          <w:rFonts w:ascii="Times New Roman" w:hAnsi="Times New Roman" w:cs="Times New Roman"/>
        </w:rPr>
      </w:pPr>
      <w:r>
        <w:rPr>
          <w:rFonts w:ascii="Times New Roman" w:hAnsi="Times New Roman" w:cs="Times New Roman"/>
        </w:rPr>
        <w:t>传真：</w:t>
      </w:r>
    </w:p>
    <w:p w:rsidR="00D644AE" w:rsidRDefault="00EF0884">
      <w:pPr>
        <w:pStyle w:val="-2"/>
        <w:ind w:firstLine="480"/>
        <w:rPr>
          <w:rFonts w:ascii="Times New Roman" w:hAnsi="Times New Roman" w:cs="Times New Roman"/>
        </w:rPr>
      </w:pPr>
      <w:r>
        <w:rPr>
          <w:rFonts w:ascii="Times New Roman" w:hAnsi="Times New Roman" w:cs="Times New Roman"/>
        </w:rPr>
        <w:t>电话：</w:t>
      </w:r>
    </w:p>
    <w:p w:rsidR="00D644AE" w:rsidRDefault="00EF0884">
      <w:pPr>
        <w:widowControl/>
        <w:spacing w:line="240" w:lineRule="auto"/>
        <w:ind w:firstLine="480"/>
        <w:jc w:val="left"/>
        <w:rPr>
          <w:rFonts w:ascii="Times New Roman" w:hAnsi="Times New Roman" w:cs="Times New Roman"/>
        </w:rPr>
      </w:pPr>
      <w:r>
        <w:rPr>
          <w:rFonts w:ascii="Times New Roman" w:hAnsi="Times New Roman" w:cs="Times New Roman"/>
        </w:rPr>
        <w:br w:type="page"/>
      </w:r>
    </w:p>
    <w:p w:rsidR="00D644AE" w:rsidRDefault="00EF0884">
      <w:pPr>
        <w:pStyle w:val="af9"/>
        <w:numPr>
          <w:ilvl w:val="0"/>
          <w:numId w:val="8"/>
        </w:numPr>
        <w:ind w:firstLineChars="0"/>
        <w:rPr>
          <w:rFonts w:ascii="Times New Roman" w:hAnsi="Times New Roman"/>
        </w:rPr>
      </w:pPr>
      <w:bookmarkStart w:id="8" w:name="_Toc496859272"/>
      <w:r>
        <w:rPr>
          <w:rFonts w:ascii="Times New Roman" w:hAnsi="Times New Roman"/>
        </w:rPr>
        <w:lastRenderedPageBreak/>
        <w:t>法人或者其他组织的营业执照等证明文件</w:t>
      </w:r>
      <w:bookmarkEnd w:id="8"/>
    </w:p>
    <w:p w:rsidR="00D644AE" w:rsidRDefault="00EF0884">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rsidR="00D644AE" w:rsidRDefault="00EF0884">
      <w:pPr>
        <w:ind w:firstLine="480"/>
        <w:rPr>
          <w:rFonts w:ascii="Times New Roman" w:hAnsi="Times New Roman" w:cs="Times New Roman"/>
        </w:rPr>
      </w:pPr>
      <w:r>
        <w:rPr>
          <w:rFonts w:ascii="Times New Roman" w:hAnsi="Times New Roman" w:cs="Times New Roman"/>
        </w:rPr>
        <w:br w:type="page"/>
      </w:r>
    </w:p>
    <w:p w:rsidR="00D644AE" w:rsidRDefault="00EF0884">
      <w:pPr>
        <w:pStyle w:val="af9"/>
        <w:numPr>
          <w:ilvl w:val="0"/>
          <w:numId w:val="8"/>
        </w:numPr>
        <w:ind w:firstLineChars="0"/>
        <w:rPr>
          <w:rFonts w:ascii="Times New Roman" w:hAnsi="Times New Roman"/>
        </w:rPr>
      </w:pPr>
      <w:r>
        <w:rPr>
          <w:rFonts w:ascii="Times New Roman" w:hAnsi="Times New Roman" w:hint="eastAsia"/>
        </w:rPr>
        <w:lastRenderedPageBreak/>
        <w:t>资格声明书</w:t>
      </w:r>
    </w:p>
    <w:p w:rsidR="00D644AE" w:rsidRDefault="00EF0884">
      <w:pPr>
        <w:tabs>
          <w:tab w:val="left" w:pos="5580"/>
        </w:tabs>
        <w:ind w:firstLine="480"/>
      </w:pPr>
      <w:r>
        <w:t>致：</w:t>
      </w:r>
      <w:r>
        <w:rPr>
          <w:rFonts w:hint="eastAsia"/>
        </w:rPr>
        <w:t>中国科学技术馆</w:t>
      </w:r>
    </w:p>
    <w:p w:rsidR="00D644AE" w:rsidRDefault="00EF0884">
      <w:pPr>
        <w:ind w:firstLine="480"/>
      </w:pPr>
      <w:r>
        <w:t>在参与本次项目</w:t>
      </w:r>
      <w:r>
        <w:rPr>
          <w:rFonts w:hint="eastAsia"/>
        </w:rPr>
        <w:t>申报</w:t>
      </w:r>
      <w:r>
        <w:t>中，我单位承诺：</w:t>
      </w:r>
    </w:p>
    <w:p w:rsidR="00D644AE" w:rsidRDefault="00EF0884">
      <w:pPr>
        <w:numPr>
          <w:ilvl w:val="0"/>
          <w:numId w:val="9"/>
        </w:numPr>
        <w:ind w:left="12" w:hangingChars="5" w:hanging="12"/>
      </w:pPr>
      <w:r>
        <w:t>具有良好的商业信誉和健全的财务会计制度；</w:t>
      </w:r>
    </w:p>
    <w:p w:rsidR="00D644AE" w:rsidRDefault="00EF0884" w:rsidP="000651E2">
      <w:pPr>
        <w:numPr>
          <w:ilvl w:val="0"/>
          <w:numId w:val="9"/>
        </w:numPr>
        <w:ind w:left="653" w:hangingChars="272" w:hanging="653"/>
      </w:pPr>
      <w:r>
        <w:t>具有履行合同所必需的设备和专业技术能力；</w:t>
      </w:r>
    </w:p>
    <w:p w:rsidR="00D644AE" w:rsidRDefault="00EF0884" w:rsidP="000651E2">
      <w:pPr>
        <w:numPr>
          <w:ilvl w:val="0"/>
          <w:numId w:val="9"/>
        </w:numPr>
        <w:ind w:left="653" w:hangingChars="272" w:hanging="653"/>
      </w:pPr>
      <w:r>
        <w:t>有依法缴纳税收和社会保障资金的良好记录；</w:t>
      </w:r>
    </w:p>
    <w:p w:rsidR="00D644AE" w:rsidRDefault="00EF0884" w:rsidP="000651E2">
      <w:pPr>
        <w:numPr>
          <w:ilvl w:val="0"/>
          <w:numId w:val="9"/>
        </w:numPr>
        <w:ind w:left="653" w:hangingChars="272" w:hanging="653"/>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644AE" w:rsidRDefault="00EF0884" w:rsidP="000651E2">
      <w:pPr>
        <w:numPr>
          <w:ilvl w:val="0"/>
          <w:numId w:val="9"/>
        </w:numPr>
        <w:ind w:left="653" w:hangingChars="272" w:hanging="653"/>
      </w:pPr>
      <w:r>
        <w:t>我单位不存在为采购项目提供整体设计、规范编制或者项目管理、监理、检测等服务后，再参加该采购项目的其他采购活动的情形（单一来源采购项目除外）；</w:t>
      </w:r>
    </w:p>
    <w:p w:rsidR="00D644AE" w:rsidRDefault="00EF0884" w:rsidP="000651E2">
      <w:pPr>
        <w:numPr>
          <w:ilvl w:val="0"/>
          <w:numId w:val="9"/>
        </w:numPr>
        <w:ind w:left="653" w:hangingChars="272" w:hanging="653"/>
      </w:pPr>
      <w:r>
        <w:t>与我单位存在“单位负责人为同一人或者存在直接控股、管理关系”的其他法人单位信息如下（</w:t>
      </w:r>
      <w:r>
        <w:rPr>
          <w:b/>
          <w:bCs/>
        </w:rPr>
        <w:t>如有，不论其是否参加</w:t>
      </w:r>
      <w:r>
        <w:rPr>
          <w:rFonts w:hint="eastAsia"/>
          <w:b/>
          <w:bCs/>
        </w:rPr>
        <w:t>本项目</w:t>
      </w:r>
      <w:r>
        <w:rPr>
          <w:b/>
          <w:bCs/>
        </w:rPr>
        <w:t>项下的采购活动均须填写</w:t>
      </w:r>
      <w: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644AE">
        <w:trPr>
          <w:trHeight w:val="430"/>
          <w:jc w:val="center"/>
        </w:trPr>
        <w:tc>
          <w:tcPr>
            <w:tcW w:w="950" w:type="dxa"/>
            <w:vAlign w:val="center"/>
          </w:tcPr>
          <w:p w:rsidR="00D644AE" w:rsidRDefault="00EF0884">
            <w:pPr>
              <w:ind w:firstLineChars="0" w:firstLine="0"/>
            </w:pPr>
            <w:r>
              <w:t>序号</w:t>
            </w:r>
          </w:p>
        </w:tc>
        <w:tc>
          <w:tcPr>
            <w:tcW w:w="4574" w:type="dxa"/>
            <w:vAlign w:val="center"/>
          </w:tcPr>
          <w:p w:rsidR="00D644AE" w:rsidRDefault="00EF0884">
            <w:pPr>
              <w:ind w:firstLine="480"/>
              <w:jc w:val="center"/>
            </w:pPr>
            <w:r>
              <w:t>单位名称</w:t>
            </w:r>
          </w:p>
        </w:tc>
        <w:tc>
          <w:tcPr>
            <w:tcW w:w="2976" w:type="dxa"/>
            <w:vAlign w:val="center"/>
          </w:tcPr>
          <w:p w:rsidR="00D644AE" w:rsidRDefault="00EF0884">
            <w:pPr>
              <w:ind w:firstLine="480"/>
              <w:jc w:val="center"/>
            </w:pPr>
            <w:r>
              <w:t>相互关系</w:t>
            </w:r>
          </w:p>
        </w:tc>
      </w:tr>
      <w:tr w:rsidR="00D644AE">
        <w:trPr>
          <w:trHeight w:val="430"/>
          <w:jc w:val="center"/>
        </w:trPr>
        <w:tc>
          <w:tcPr>
            <w:tcW w:w="950" w:type="dxa"/>
            <w:vAlign w:val="center"/>
          </w:tcPr>
          <w:p w:rsidR="00D644AE" w:rsidRDefault="00EF0884">
            <w:pPr>
              <w:ind w:firstLineChars="0" w:firstLine="0"/>
            </w:pPr>
            <w:r>
              <w:t>1</w:t>
            </w:r>
          </w:p>
        </w:tc>
        <w:tc>
          <w:tcPr>
            <w:tcW w:w="4574" w:type="dxa"/>
            <w:vAlign w:val="center"/>
          </w:tcPr>
          <w:p w:rsidR="00D644AE" w:rsidRDefault="00D644AE">
            <w:pPr>
              <w:ind w:firstLine="480"/>
              <w:jc w:val="center"/>
            </w:pPr>
          </w:p>
        </w:tc>
        <w:tc>
          <w:tcPr>
            <w:tcW w:w="2976" w:type="dxa"/>
            <w:vAlign w:val="center"/>
          </w:tcPr>
          <w:p w:rsidR="00D644AE" w:rsidRDefault="00D644AE">
            <w:pPr>
              <w:ind w:firstLine="480"/>
              <w:jc w:val="center"/>
            </w:pPr>
          </w:p>
        </w:tc>
      </w:tr>
      <w:tr w:rsidR="00D644AE">
        <w:trPr>
          <w:trHeight w:val="430"/>
          <w:jc w:val="center"/>
        </w:trPr>
        <w:tc>
          <w:tcPr>
            <w:tcW w:w="950" w:type="dxa"/>
            <w:vAlign w:val="center"/>
          </w:tcPr>
          <w:p w:rsidR="00D644AE" w:rsidRDefault="00EF0884">
            <w:pPr>
              <w:ind w:firstLineChars="0" w:firstLine="0"/>
            </w:pPr>
            <w:r>
              <w:t>2</w:t>
            </w:r>
          </w:p>
        </w:tc>
        <w:tc>
          <w:tcPr>
            <w:tcW w:w="4574" w:type="dxa"/>
            <w:vAlign w:val="center"/>
          </w:tcPr>
          <w:p w:rsidR="00D644AE" w:rsidRDefault="00D644AE">
            <w:pPr>
              <w:ind w:firstLine="480"/>
              <w:jc w:val="center"/>
            </w:pPr>
          </w:p>
        </w:tc>
        <w:tc>
          <w:tcPr>
            <w:tcW w:w="2976" w:type="dxa"/>
            <w:vAlign w:val="center"/>
          </w:tcPr>
          <w:p w:rsidR="00D644AE" w:rsidRDefault="00D644AE">
            <w:pPr>
              <w:ind w:firstLine="480"/>
              <w:jc w:val="center"/>
            </w:pPr>
          </w:p>
        </w:tc>
      </w:tr>
      <w:tr w:rsidR="00D644AE">
        <w:trPr>
          <w:trHeight w:val="430"/>
          <w:jc w:val="center"/>
        </w:trPr>
        <w:tc>
          <w:tcPr>
            <w:tcW w:w="950" w:type="dxa"/>
            <w:vAlign w:val="center"/>
          </w:tcPr>
          <w:p w:rsidR="00D644AE" w:rsidRDefault="00EF0884">
            <w:pPr>
              <w:ind w:firstLineChars="0" w:firstLine="0"/>
            </w:pPr>
            <w:r>
              <w:t>…</w:t>
            </w:r>
          </w:p>
        </w:tc>
        <w:tc>
          <w:tcPr>
            <w:tcW w:w="4574" w:type="dxa"/>
            <w:vAlign w:val="center"/>
          </w:tcPr>
          <w:p w:rsidR="00D644AE" w:rsidRDefault="00D644AE">
            <w:pPr>
              <w:ind w:firstLine="480"/>
              <w:jc w:val="center"/>
            </w:pPr>
          </w:p>
        </w:tc>
        <w:tc>
          <w:tcPr>
            <w:tcW w:w="2976" w:type="dxa"/>
            <w:vAlign w:val="center"/>
          </w:tcPr>
          <w:p w:rsidR="00D644AE" w:rsidRDefault="00D644AE">
            <w:pPr>
              <w:ind w:firstLine="480"/>
              <w:jc w:val="center"/>
            </w:pPr>
          </w:p>
        </w:tc>
      </w:tr>
    </w:tbl>
    <w:p w:rsidR="00D644AE" w:rsidRDefault="00D644AE">
      <w:pPr>
        <w:ind w:firstLine="480"/>
      </w:pPr>
    </w:p>
    <w:p w:rsidR="00D644AE" w:rsidRDefault="00EF0884">
      <w:pPr>
        <w:ind w:firstLineChars="0" w:firstLine="0"/>
      </w:pPr>
      <w:r>
        <w:rPr>
          <w:rFonts w:hint="eastAsia"/>
        </w:rPr>
        <w:t>我单位已仔细阅读上述条款，</w:t>
      </w:r>
      <w:r>
        <w:t>上述声明真实有效，否则我方负全部责任。</w:t>
      </w:r>
    </w:p>
    <w:p w:rsidR="00D644AE" w:rsidRDefault="00D644AE">
      <w:pPr>
        <w:ind w:firstLine="480"/>
      </w:pPr>
    </w:p>
    <w:p w:rsidR="00D644AE" w:rsidRDefault="00EF0884">
      <w:pPr>
        <w:autoSpaceDE w:val="0"/>
        <w:autoSpaceDN w:val="0"/>
        <w:adjustRightInd w:val="0"/>
        <w:snapToGrid w:val="0"/>
        <w:spacing w:before="25" w:after="25"/>
        <w:ind w:firstLineChars="0" w:firstLine="0"/>
        <w:rPr>
          <w:lang w:val="zh-CN"/>
        </w:rPr>
      </w:pPr>
      <w:r>
        <w:rPr>
          <w:rFonts w:hint="eastAsia"/>
        </w:rPr>
        <w:t>供应商</w:t>
      </w:r>
      <w:r>
        <w:t>名称（加盖公章）</w:t>
      </w:r>
      <w:r>
        <w:rPr>
          <w:lang w:val="zh-CN"/>
        </w:rPr>
        <w:t>：    ____________</w:t>
      </w:r>
    </w:p>
    <w:p w:rsidR="00D644AE" w:rsidRDefault="00EF0884">
      <w:pPr>
        <w:ind w:firstLineChars="0" w:firstLine="0"/>
      </w:pPr>
      <w:r>
        <w:rPr>
          <w:szCs w:val="20"/>
        </w:rPr>
        <w:t xml:space="preserve">日期：_____年______月______日 </w:t>
      </w:r>
    </w:p>
    <w:p w:rsidR="00D644AE" w:rsidRDefault="00D644AE">
      <w:pPr>
        <w:ind w:firstLine="480"/>
      </w:pPr>
    </w:p>
    <w:p w:rsidR="00D644AE" w:rsidRDefault="00D644AE">
      <w:pPr>
        <w:pStyle w:val="2-"/>
        <w:numPr>
          <w:ilvl w:val="0"/>
          <w:numId w:val="0"/>
        </w:numPr>
        <w:jc w:val="center"/>
        <w:rPr>
          <w:rFonts w:ascii="Times New Roman" w:hAnsi="Times New Roman" w:cs="Times New Roman"/>
          <w:sz w:val="48"/>
        </w:rPr>
      </w:pPr>
    </w:p>
    <w:p w:rsidR="00D644AE" w:rsidRDefault="00D644AE">
      <w:pPr>
        <w:pStyle w:val="2-"/>
        <w:numPr>
          <w:ilvl w:val="0"/>
          <w:numId w:val="0"/>
        </w:numPr>
        <w:jc w:val="center"/>
        <w:rPr>
          <w:rFonts w:ascii="Times New Roman" w:hAnsi="Times New Roman" w:cs="Times New Roman"/>
          <w:sz w:val="48"/>
        </w:rPr>
      </w:pPr>
    </w:p>
    <w:p w:rsidR="00D644AE" w:rsidRDefault="00EF0884">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rsidR="00D644AE" w:rsidRDefault="00D644AE">
      <w:pPr>
        <w:snapToGrid w:val="0"/>
        <w:spacing w:line="480" w:lineRule="auto"/>
        <w:ind w:left="1915" w:firstLine="480"/>
        <w:rPr>
          <w:rFonts w:ascii="Times New Roman" w:hAnsi="Times New Roman" w:cs="Times New Roman"/>
        </w:rPr>
      </w:pPr>
    </w:p>
    <w:p w:rsidR="00D644AE" w:rsidRDefault="00D644AE">
      <w:pPr>
        <w:snapToGrid w:val="0"/>
        <w:spacing w:line="480" w:lineRule="auto"/>
        <w:ind w:left="1915" w:firstLine="480"/>
        <w:rPr>
          <w:rFonts w:ascii="Times New Roman" w:hAnsi="Times New Roman" w:cs="Times New Roman"/>
        </w:rPr>
      </w:pPr>
    </w:p>
    <w:p w:rsidR="00D644AE" w:rsidRDefault="00D644AE">
      <w:pPr>
        <w:snapToGrid w:val="0"/>
        <w:spacing w:line="480" w:lineRule="auto"/>
        <w:ind w:left="1915" w:firstLine="480"/>
        <w:rPr>
          <w:rFonts w:ascii="Times New Roman" w:hAnsi="Times New Roman" w:cs="Times New Roman"/>
        </w:rPr>
      </w:pPr>
    </w:p>
    <w:p w:rsidR="00D644AE" w:rsidRDefault="00D644AE">
      <w:pPr>
        <w:pStyle w:val="6"/>
        <w:ind w:firstLine="482"/>
        <w:rPr>
          <w:rFonts w:ascii="Times New Roman" w:hAnsi="Times New Roman"/>
        </w:rPr>
      </w:pPr>
    </w:p>
    <w:p w:rsidR="00D644AE" w:rsidRDefault="00D644AE">
      <w:pPr>
        <w:ind w:firstLine="480"/>
        <w:rPr>
          <w:rFonts w:ascii="Times New Roman" w:hAnsi="Times New Roman" w:cs="Times New Roman"/>
        </w:rPr>
      </w:pPr>
    </w:p>
    <w:p w:rsidR="00D644AE" w:rsidRDefault="00D644AE">
      <w:pPr>
        <w:pStyle w:val="6"/>
        <w:ind w:firstLine="482"/>
        <w:rPr>
          <w:rFonts w:ascii="Times New Roman" w:hAnsi="Times New Roman"/>
        </w:rPr>
      </w:pPr>
    </w:p>
    <w:p w:rsidR="00D644AE" w:rsidRDefault="00D644AE">
      <w:pPr>
        <w:ind w:firstLine="480"/>
        <w:rPr>
          <w:rFonts w:ascii="Times New Roman" w:hAnsi="Times New Roman" w:cs="Times New Roman"/>
        </w:rPr>
      </w:pPr>
    </w:p>
    <w:p w:rsidR="00D644AE" w:rsidRDefault="00D644AE">
      <w:pPr>
        <w:pStyle w:val="6"/>
        <w:ind w:firstLine="482"/>
      </w:pPr>
    </w:p>
    <w:p w:rsidR="00D644AE" w:rsidRDefault="00D644AE">
      <w:pPr>
        <w:snapToGrid w:val="0"/>
        <w:spacing w:line="480" w:lineRule="auto"/>
        <w:ind w:left="1915" w:firstLine="480"/>
        <w:rPr>
          <w:rFonts w:ascii="Times New Roman" w:hAnsi="Times New Roman" w:cs="Times New Roman"/>
        </w:rPr>
      </w:pPr>
    </w:p>
    <w:p w:rsidR="00D644AE" w:rsidRDefault="00D644AE">
      <w:pPr>
        <w:snapToGrid w:val="0"/>
        <w:spacing w:line="480" w:lineRule="auto"/>
        <w:ind w:left="1915" w:firstLine="480"/>
        <w:rPr>
          <w:rFonts w:ascii="Times New Roman" w:hAnsi="Times New Roman" w:cs="Times New Roman"/>
        </w:rPr>
      </w:pPr>
    </w:p>
    <w:p w:rsidR="00D644AE" w:rsidRDefault="00EF0884">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D644AE" w:rsidRDefault="00D644AE">
      <w:pPr>
        <w:snapToGrid w:val="0"/>
        <w:spacing w:line="480" w:lineRule="auto"/>
        <w:ind w:firstLine="643"/>
        <w:jc w:val="left"/>
        <w:rPr>
          <w:rFonts w:eastAsia="仿宋_GB2312"/>
          <w:b/>
          <w:sz w:val="32"/>
          <w:szCs w:val="32"/>
        </w:rPr>
      </w:pPr>
    </w:p>
    <w:p w:rsidR="00D644AE" w:rsidRDefault="00EF0884">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D644AE" w:rsidRDefault="00D644AE">
      <w:pPr>
        <w:snapToGrid w:val="0"/>
        <w:spacing w:line="480" w:lineRule="auto"/>
        <w:ind w:firstLine="643"/>
        <w:jc w:val="left"/>
        <w:rPr>
          <w:rFonts w:eastAsia="仿宋_GB2312"/>
          <w:b/>
          <w:sz w:val="32"/>
        </w:rPr>
      </w:pPr>
    </w:p>
    <w:p w:rsidR="00D644AE" w:rsidRDefault="00EF0884">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D644AE" w:rsidRDefault="00EF0884">
      <w:pPr>
        <w:ind w:firstLine="480"/>
        <w:rPr>
          <w:rFonts w:ascii="Times New Roman" w:hAnsi="Times New Roman" w:cs="Times New Roman"/>
        </w:rPr>
      </w:pPr>
      <w:r>
        <w:rPr>
          <w:rFonts w:ascii="Times New Roman" w:hAnsi="Times New Roman" w:cs="Times New Roman"/>
        </w:rPr>
        <w:lastRenderedPageBreak/>
        <w:br w:type="page"/>
      </w:r>
    </w:p>
    <w:p w:rsidR="00D644AE" w:rsidRDefault="00D644AE">
      <w:pPr>
        <w:ind w:firstLine="480"/>
        <w:rPr>
          <w:rFonts w:ascii="Times New Roman" w:hAnsi="Times New Roman" w:cs="Times New Roman"/>
        </w:rPr>
      </w:pPr>
    </w:p>
    <w:p w:rsidR="00D644AE" w:rsidRDefault="00EF0884">
      <w:pPr>
        <w:ind w:firstLine="482"/>
        <w:jc w:val="center"/>
        <w:rPr>
          <w:rFonts w:ascii="Times New Roman" w:hAnsi="Times New Roman" w:cs="Times New Roman"/>
          <w:b/>
        </w:rPr>
      </w:pPr>
      <w:r>
        <w:rPr>
          <w:rFonts w:ascii="Times New Roman" w:hAnsi="Times New Roman" w:cs="Times New Roman"/>
          <w:b/>
        </w:rPr>
        <w:t>项目申报书目录</w:t>
      </w:r>
    </w:p>
    <w:p w:rsidR="00D644AE" w:rsidRDefault="00EF0884">
      <w:pPr>
        <w:pStyle w:val="22"/>
        <w:numPr>
          <w:ilvl w:val="0"/>
          <w:numId w:val="10"/>
        </w:numPr>
        <w:ind w:firstLineChars="0"/>
        <w:rPr>
          <w:rFonts w:ascii="Times New Roman" w:hAnsi="Times New Roman" w:cs="Times New Roman"/>
        </w:rPr>
      </w:pPr>
      <w:r>
        <w:rPr>
          <w:rFonts w:ascii="Times New Roman" w:hAnsi="Times New Roman" w:cs="Times New Roman"/>
        </w:rPr>
        <w:t>申报单位基本情况</w:t>
      </w:r>
    </w:p>
    <w:p w:rsidR="00D644AE" w:rsidRDefault="00EF0884">
      <w:pPr>
        <w:pStyle w:val="22"/>
        <w:numPr>
          <w:ilvl w:val="0"/>
          <w:numId w:val="10"/>
        </w:numPr>
        <w:ind w:firstLineChars="0"/>
        <w:rPr>
          <w:rFonts w:ascii="Times New Roman" w:hAnsi="Times New Roman" w:cs="Times New Roman"/>
        </w:rPr>
      </w:pPr>
      <w:r>
        <w:rPr>
          <w:rFonts w:ascii="Times New Roman" w:hAnsi="Times New Roman" w:cs="Times New Roman"/>
        </w:rPr>
        <w:t>服务报价情况</w:t>
      </w:r>
    </w:p>
    <w:p w:rsidR="00D644AE" w:rsidRDefault="00EF0884">
      <w:pPr>
        <w:pStyle w:val="22"/>
        <w:numPr>
          <w:ilvl w:val="0"/>
          <w:numId w:val="10"/>
        </w:numPr>
        <w:ind w:firstLineChars="0"/>
        <w:rPr>
          <w:rFonts w:ascii="Times New Roman" w:hAnsi="Times New Roman" w:cs="Times New Roman"/>
        </w:rPr>
      </w:pPr>
      <w:r>
        <w:rPr>
          <w:rFonts w:ascii="Times New Roman" w:hAnsi="Times New Roman" w:cs="Times New Roman"/>
        </w:rPr>
        <w:t>服务能力及经验业绩</w:t>
      </w:r>
    </w:p>
    <w:p w:rsidR="00D644AE" w:rsidRDefault="00EF0884">
      <w:pPr>
        <w:pStyle w:val="22"/>
        <w:numPr>
          <w:ilvl w:val="0"/>
          <w:numId w:val="10"/>
        </w:numPr>
        <w:ind w:firstLineChars="0"/>
        <w:rPr>
          <w:rFonts w:ascii="Times New Roman" w:hAnsi="Times New Roman" w:cs="Times New Roman"/>
        </w:rPr>
      </w:pPr>
      <w:r>
        <w:rPr>
          <w:rFonts w:ascii="Times New Roman" w:hAnsi="Times New Roman" w:cs="Times New Roman"/>
        </w:rPr>
        <w:t>技术响应方案</w:t>
      </w:r>
    </w:p>
    <w:p w:rsidR="00D644AE" w:rsidRDefault="00EF0884">
      <w:pPr>
        <w:pStyle w:val="22"/>
        <w:numPr>
          <w:ilvl w:val="0"/>
          <w:numId w:val="10"/>
        </w:numPr>
        <w:ind w:firstLineChars="0"/>
        <w:rPr>
          <w:rFonts w:ascii="Times New Roman" w:hAnsi="Times New Roman" w:cs="Times New Roman"/>
        </w:rPr>
      </w:pPr>
      <w:r>
        <w:rPr>
          <w:rFonts w:ascii="Times New Roman" w:hAnsi="Times New Roman" w:cs="Times New Roman"/>
        </w:rPr>
        <w:t>措施方案</w:t>
      </w:r>
    </w:p>
    <w:p w:rsidR="00D644AE" w:rsidRDefault="00EF0884">
      <w:pPr>
        <w:pStyle w:val="22"/>
        <w:numPr>
          <w:ilvl w:val="0"/>
          <w:numId w:val="10"/>
        </w:numPr>
        <w:ind w:firstLineChars="0"/>
        <w:rPr>
          <w:rFonts w:ascii="Times New Roman" w:hAnsi="Times New Roman" w:cs="Times New Roman"/>
        </w:rPr>
      </w:pPr>
      <w:r>
        <w:rPr>
          <w:rFonts w:ascii="Times New Roman" w:hAnsi="Times New Roman" w:cs="Times New Roman"/>
        </w:rPr>
        <w:t>基础保障及项目团队情况</w:t>
      </w:r>
    </w:p>
    <w:p w:rsidR="00D644AE" w:rsidRDefault="00EF0884">
      <w:pPr>
        <w:pStyle w:val="22"/>
        <w:numPr>
          <w:ilvl w:val="0"/>
          <w:numId w:val="10"/>
        </w:numPr>
        <w:ind w:firstLineChars="0"/>
        <w:rPr>
          <w:rFonts w:ascii="Times New Roman" w:hAnsi="Times New Roman" w:cs="Times New Roman"/>
        </w:rPr>
      </w:pPr>
      <w:r>
        <w:rPr>
          <w:rFonts w:ascii="Times New Roman" w:hAnsi="Times New Roman" w:cs="Times New Roman"/>
        </w:rPr>
        <w:t>预期成果</w:t>
      </w:r>
    </w:p>
    <w:p w:rsidR="00D644AE" w:rsidRDefault="00EF0884">
      <w:pPr>
        <w:pStyle w:val="22"/>
        <w:numPr>
          <w:ilvl w:val="0"/>
          <w:numId w:val="10"/>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rsidR="00D644AE" w:rsidRDefault="00EF0884">
      <w:pPr>
        <w:pStyle w:val="af9"/>
        <w:numPr>
          <w:ilvl w:val="0"/>
          <w:numId w:val="11"/>
        </w:numPr>
        <w:ind w:firstLineChars="0"/>
        <w:rPr>
          <w:rFonts w:ascii="Times New Roman" w:hAnsi="Times New Roman"/>
          <w:b w:val="0"/>
          <w:bCs w:val="0"/>
        </w:rPr>
      </w:pPr>
      <w:r>
        <w:rPr>
          <w:rFonts w:ascii="Times New Roman" w:hAnsi="Times New Roman"/>
        </w:rPr>
        <w:lastRenderedPageBreak/>
        <w:t>申报单位基本情况</w:t>
      </w:r>
    </w:p>
    <w:p w:rsidR="00D644AE" w:rsidRDefault="00D644AE">
      <w:pPr>
        <w:ind w:firstLine="480"/>
        <w:rPr>
          <w:rFonts w:ascii="Times New Roman" w:hAnsi="Times New Roman" w:cs="Times New Roman"/>
        </w:rPr>
      </w:pPr>
    </w:p>
    <w:tbl>
      <w:tblPr>
        <w:tblStyle w:val="af2"/>
        <w:tblW w:w="8522" w:type="dxa"/>
        <w:jc w:val="center"/>
        <w:tblLayout w:type="fixed"/>
        <w:tblLook w:val="04A0" w:firstRow="1" w:lastRow="0" w:firstColumn="1" w:lastColumn="0" w:noHBand="0" w:noVBand="1"/>
      </w:tblPr>
      <w:tblGrid>
        <w:gridCol w:w="2130"/>
        <w:gridCol w:w="2130"/>
        <w:gridCol w:w="1815"/>
        <w:gridCol w:w="2447"/>
      </w:tblGrid>
      <w:tr w:rsidR="00D644AE">
        <w:trPr>
          <w:trHeight w:val="708"/>
          <w:jc w:val="center"/>
        </w:trPr>
        <w:tc>
          <w:tcPr>
            <w:tcW w:w="2130" w:type="dxa"/>
            <w:vAlign w:val="center"/>
          </w:tcPr>
          <w:p w:rsidR="00D644AE" w:rsidRDefault="00EF0884">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rsidR="00D644AE" w:rsidRDefault="00D644AE">
            <w:pPr>
              <w:pStyle w:val="12"/>
              <w:ind w:firstLineChars="0" w:firstLine="0"/>
              <w:rPr>
                <w:rFonts w:ascii="Times New Roman" w:hAnsi="Times New Roman" w:cs="Times New Roman"/>
                <w:b/>
                <w:bCs/>
                <w:szCs w:val="24"/>
              </w:rPr>
            </w:pPr>
          </w:p>
        </w:tc>
        <w:tc>
          <w:tcPr>
            <w:tcW w:w="1815" w:type="dxa"/>
            <w:vAlign w:val="center"/>
          </w:tcPr>
          <w:p w:rsidR="00D644AE" w:rsidRDefault="00EF0884">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rsidR="00D644AE" w:rsidRDefault="00D644AE">
            <w:pPr>
              <w:pStyle w:val="12"/>
              <w:ind w:firstLineChars="0" w:firstLine="0"/>
              <w:rPr>
                <w:rFonts w:ascii="Times New Roman" w:hAnsi="Times New Roman" w:cs="Times New Roman"/>
                <w:b/>
                <w:bCs/>
                <w:szCs w:val="24"/>
              </w:rPr>
            </w:pPr>
          </w:p>
        </w:tc>
      </w:tr>
      <w:tr w:rsidR="00D644AE">
        <w:trPr>
          <w:jc w:val="center"/>
        </w:trPr>
        <w:tc>
          <w:tcPr>
            <w:tcW w:w="2130" w:type="dxa"/>
            <w:vAlign w:val="center"/>
          </w:tcPr>
          <w:p w:rsidR="00D644AE" w:rsidRDefault="00EF0884">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rsidR="00D644AE" w:rsidRDefault="00D644AE">
            <w:pPr>
              <w:pStyle w:val="12"/>
              <w:ind w:firstLineChars="0" w:firstLine="0"/>
              <w:rPr>
                <w:rFonts w:ascii="Times New Roman" w:hAnsi="Times New Roman" w:cs="Times New Roman"/>
                <w:b/>
                <w:bCs/>
                <w:szCs w:val="24"/>
              </w:rPr>
            </w:pPr>
          </w:p>
        </w:tc>
        <w:tc>
          <w:tcPr>
            <w:tcW w:w="1815" w:type="dxa"/>
            <w:vAlign w:val="center"/>
          </w:tcPr>
          <w:p w:rsidR="00D644AE" w:rsidRDefault="00EF0884">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rsidR="00D644AE" w:rsidRDefault="00D644AE">
            <w:pPr>
              <w:pStyle w:val="12"/>
              <w:ind w:firstLineChars="0" w:firstLine="0"/>
              <w:rPr>
                <w:rFonts w:ascii="Times New Roman" w:hAnsi="Times New Roman" w:cs="Times New Roman"/>
                <w:b/>
                <w:bCs/>
                <w:szCs w:val="24"/>
              </w:rPr>
            </w:pPr>
          </w:p>
        </w:tc>
      </w:tr>
      <w:tr w:rsidR="00D644AE">
        <w:trPr>
          <w:trHeight w:val="648"/>
          <w:jc w:val="center"/>
        </w:trPr>
        <w:tc>
          <w:tcPr>
            <w:tcW w:w="2130" w:type="dxa"/>
            <w:vAlign w:val="center"/>
          </w:tcPr>
          <w:p w:rsidR="00D644AE" w:rsidRDefault="00EF0884">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rsidR="00D644AE" w:rsidRDefault="00D644AE">
            <w:pPr>
              <w:pStyle w:val="12"/>
              <w:ind w:firstLineChars="0" w:firstLine="0"/>
              <w:rPr>
                <w:rFonts w:ascii="Times New Roman" w:hAnsi="Times New Roman" w:cs="Times New Roman"/>
                <w:b/>
                <w:bCs/>
                <w:szCs w:val="24"/>
              </w:rPr>
            </w:pPr>
          </w:p>
        </w:tc>
        <w:tc>
          <w:tcPr>
            <w:tcW w:w="1815" w:type="dxa"/>
            <w:vAlign w:val="center"/>
          </w:tcPr>
          <w:p w:rsidR="00D644AE" w:rsidRDefault="00EF0884">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rsidR="00D644AE" w:rsidRDefault="00D644AE">
            <w:pPr>
              <w:pStyle w:val="12"/>
              <w:ind w:firstLineChars="0" w:firstLine="0"/>
              <w:rPr>
                <w:rFonts w:ascii="Times New Roman" w:hAnsi="Times New Roman" w:cs="Times New Roman"/>
                <w:b/>
                <w:bCs/>
                <w:szCs w:val="24"/>
              </w:rPr>
            </w:pPr>
          </w:p>
        </w:tc>
      </w:tr>
      <w:tr w:rsidR="00D644AE">
        <w:trPr>
          <w:trHeight w:val="655"/>
          <w:jc w:val="center"/>
        </w:trPr>
        <w:tc>
          <w:tcPr>
            <w:tcW w:w="2130" w:type="dxa"/>
            <w:vAlign w:val="center"/>
          </w:tcPr>
          <w:p w:rsidR="00D644AE" w:rsidRDefault="00EF0884">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rsidR="00D644AE" w:rsidRDefault="00D644AE">
            <w:pPr>
              <w:pStyle w:val="12"/>
              <w:ind w:firstLineChars="0" w:firstLine="0"/>
              <w:rPr>
                <w:rFonts w:ascii="Times New Roman" w:hAnsi="Times New Roman" w:cs="Times New Roman"/>
                <w:b/>
                <w:bCs/>
                <w:szCs w:val="24"/>
              </w:rPr>
            </w:pPr>
          </w:p>
        </w:tc>
        <w:tc>
          <w:tcPr>
            <w:tcW w:w="1815" w:type="dxa"/>
            <w:vAlign w:val="center"/>
          </w:tcPr>
          <w:p w:rsidR="00D644AE" w:rsidRDefault="00EF0884">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rsidR="00D644AE" w:rsidRDefault="00D644AE">
            <w:pPr>
              <w:pStyle w:val="12"/>
              <w:ind w:firstLineChars="0" w:firstLine="0"/>
              <w:rPr>
                <w:rFonts w:ascii="Times New Roman" w:hAnsi="Times New Roman" w:cs="Times New Roman"/>
                <w:b/>
                <w:bCs/>
                <w:szCs w:val="24"/>
              </w:rPr>
            </w:pPr>
          </w:p>
        </w:tc>
      </w:tr>
      <w:tr w:rsidR="00D644AE">
        <w:trPr>
          <w:trHeight w:val="622"/>
          <w:jc w:val="center"/>
        </w:trPr>
        <w:tc>
          <w:tcPr>
            <w:tcW w:w="2130" w:type="dxa"/>
            <w:vAlign w:val="center"/>
          </w:tcPr>
          <w:p w:rsidR="00D644AE" w:rsidRDefault="00EF0884">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rsidR="00D644AE" w:rsidRDefault="00D644AE">
            <w:pPr>
              <w:pStyle w:val="12"/>
              <w:ind w:firstLineChars="0" w:firstLine="0"/>
              <w:rPr>
                <w:rFonts w:ascii="Times New Roman" w:hAnsi="Times New Roman" w:cs="Times New Roman"/>
                <w:b/>
                <w:bCs/>
                <w:szCs w:val="24"/>
              </w:rPr>
            </w:pPr>
          </w:p>
        </w:tc>
        <w:tc>
          <w:tcPr>
            <w:tcW w:w="1815" w:type="dxa"/>
            <w:vAlign w:val="center"/>
          </w:tcPr>
          <w:p w:rsidR="00D644AE" w:rsidRDefault="00EF0884">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rsidR="00D644AE" w:rsidRDefault="00D644AE">
            <w:pPr>
              <w:pStyle w:val="12"/>
              <w:ind w:firstLineChars="0" w:firstLine="0"/>
              <w:rPr>
                <w:rFonts w:ascii="Times New Roman" w:hAnsi="Times New Roman" w:cs="Times New Roman"/>
                <w:b/>
                <w:bCs/>
                <w:szCs w:val="24"/>
              </w:rPr>
            </w:pPr>
          </w:p>
        </w:tc>
      </w:tr>
      <w:tr w:rsidR="00D644AE">
        <w:trPr>
          <w:trHeight w:val="731"/>
          <w:jc w:val="center"/>
        </w:trPr>
        <w:tc>
          <w:tcPr>
            <w:tcW w:w="2130" w:type="dxa"/>
            <w:vAlign w:val="center"/>
          </w:tcPr>
          <w:p w:rsidR="00D644AE" w:rsidRDefault="00EF0884">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rsidR="00D644AE" w:rsidRDefault="00D644AE">
            <w:pPr>
              <w:pStyle w:val="12"/>
              <w:ind w:firstLineChars="0" w:firstLine="0"/>
              <w:rPr>
                <w:rFonts w:ascii="Times New Roman" w:hAnsi="Times New Roman" w:cs="Times New Roman"/>
                <w:b/>
                <w:bCs/>
                <w:szCs w:val="24"/>
              </w:rPr>
            </w:pPr>
          </w:p>
        </w:tc>
        <w:tc>
          <w:tcPr>
            <w:tcW w:w="1815" w:type="dxa"/>
            <w:vAlign w:val="center"/>
          </w:tcPr>
          <w:p w:rsidR="00D644AE" w:rsidRDefault="00EF0884">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rsidR="00D644AE" w:rsidRDefault="00D644AE">
            <w:pPr>
              <w:pStyle w:val="12"/>
              <w:ind w:firstLineChars="0" w:firstLine="0"/>
              <w:rPr>
                <w:rFonts w:ascii="Times New Roman" w:hAnsi="Times New Roman" w:cs="Times New Roman"/>
                <w:b/>
                <w:bCs/>
                <w:szCs w:val="24"/>
              </w:rPr>
            </w:pPr>
          </w:p>
        </w:tc>
      </w:tr>
      <w:tr w:rsidR="00D644AE">
        <w:trPr>
          <w:trHeight w:val="3629"/>
          <w:jc w:val="center"/>
        </w:trPr>
        <w:tc>
          <w:tcPr>
            <w:tcW w:w="2130" w:type="dxa"/>
            <w:vAlign w:val="center"/>
          </w:tcPr>
          <w:p w:rsidR="00D644AE" w:rsidRDefault="00EF0884">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rsidR="00D644AE" w:rsidRDefault="00D644AE">
            <w:pPr>
              <w:pStyle w:val="12"/>
              <w:ind w:firstLineChars="0" w:firstLine="0"/>
              <w:rPr>
                <w:rFonts w:ascii="Times New Roman" w:hAnsi="Times New Roman" w:cs="Times New Roman"/>
                <w:b/>
                <w:bCs/>
                <w:szCs w:val="24"/>
              </w:rPr>
            </w:pPr>
          </w:p>
        </w:tc>
      </w:tr>
      <w:tr w:rsidR="00D644AE">
        <w:trPr>
          <w:trHeight w:val="4216"/>
          <w:jc w:val="center"/>
        </w:trPr>
        <w:tc>
          <w:tcPr>
            <w:tcW w:w="2130" w:type="dxa"/>
            <w:vAlign w:val="center"/>
          </w:tcPr>
          <w:p w:rsidR="00D644AE" w:rsidRDefault="00EF0884">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rsidR="00D644AE" w:rsidRDefault="00EF0884">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rsidR="00D644AE" w:rsidRDefault="00EF0884">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rsidR="00D644AE" w:rsidRDefault="00EF0884">
      <w:pPr>
        <w:pStyle w:val="af9"/>
        <w:numPr>
          <w:ilvl w:val="0"/>
          <w:numId w:val="11"/>
        </w:numPr>
        <w:ind w:firstLineChars="0"/>
        <w:rPr>
          <w:rFonts w:ascii="Times New Roman" w:hAnsi="Times New Roman"/>
          <w:b w:val="0"/>
          <w:bCs w:val="0"/>
        </w:rPr>
      </w:pPr>
      <w:r>
        <w:rPr>
          <w:rFonts w:ascii="Times New Roman" w:hAnsi="Times New Roman"/>
        </w:rPr>
        <w:lastRenderedPageBreak/>
        <w:t>报价情况</w:t>
      </w:r>
    </w:p>
    <w:p w:rsidR="00D644AE" w:rsidRDefault="00D644AE">
      <w:pPr>
        <w:pStyle w:val="12"/>
        <w:ind w:firstLineChars="0" w:firstLine="0"/>
        <w:rPr>
          <w:rFonts w:ascii="Times New Roman" w:hAnsi="Times New Roman" w:cs="Times New Roman"/>
        </w:rPr>
      </w:pPr>
    </w:p>
    <w:tbl>
      <w:tblPr>
        <w:tblStyle w:val="af2"/>
        <w:tblW w:w="8519" w:type="dxa"/>
        <w:tblLayout w:type="fixed"/>
        <w:tblLook w:val="04A0" w:firstRow="1" w:lastRow="0" w:firstColumn="1" w:lastColumn="0" w:noHBand="0" w:noVBand="1"/>
      </w:tblPr>
      <w:tblGrid>
        <w:gridCol w:w="945"/>
        <w:gridCol w:w="2566"/>
        <w:gridCol w:w="1150"/>
        <w:gridCol w:w="2161"/>
        <w:gridCol w:w="1697"/>
      </w:tblGrid>
      <w:tr w:rsidR="00D644AE">
        <w:trPr>
          <w:trHeight w:val="591"/>
        </w:trPr>
        <w:tc>
          <w:tcPr>
            <w:tcW w:w="94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分项合计</w:t>
            </w:r>
          </w:p>
        </w:tc>
      </w:tr>
      <w:tr w:rsidR="00D644AE">
        <w:trPr>
          <w:trHeight w:val="658"/>
        </w:trPr>
        <w:tc>
          <w:tcPr>
            <w:tcW w:w="94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1</w:t>
            </w:r>
          </w:p>
        </w:tc>
        <w:tc>
          <w:tcPr>
            <w:tcW w:w="2566" w:type="dxa"/>
          </w:tcPr>
          <w:p w:rsidR="00D644AE" w:rsidRDefault="00D644AE">
            <w:pPr>
              <w:pStyle w:val="12"/>
              <w:ind w:firstLineChars="0" w:firstLine="0"/>
              <w:rPr>
                <w:rFonts w:ascii="Times New Roman" w:hAnsi="Times New Roman" w:cs="Times New Roman"/>
              </w:rPr>
            </w:pPr>
          </w:p>
        </w:tc>
        <w:tc>
          <w:tcPr>
            <w:tcW w:w="1150" w:type="dxa"/>
          </w:tcPr>
          <w:p w:rsidR="00D644AE" w:rsidRDefault="00D644AE">
            <w:pPr>
              <w:pStyle w:val="12"/>
              <w:ind w:firstLineChars="0" w:firstLine="0"/>
              <w:rPr>
                <w:rFonts w:ascii="Times New Roman" w:hAnsi="Times New Roman" w:cs="Times New Roman"/>
              </w:rPr>
            </w:pPr>
          </w:p>
        </w:tc>
        <w:tc>
          <w:tcPr>
            <w:tcW w:w="2161" w:type="dxa"/>
          </w:tcPr>
          <w:p w:rsidR="00D644AE" w:rsidRDefault="00D644AE">
            <w:pPr>
              <w:pStyle w:val="12"/>
              <w:ind w:firstLineChars="0" w:firstLine="0"/>
              <w:rPr>
                <w:rFonts w:ascii="Times New Roman" w:hAnsi="Times New Roman" w:cs="Times New Roman"/>
              </w:rPr>
            </w:pPr>
          </w:p>
        </w:tc>
        <w:tc>
          <w:tcPr>
            <w:tcW w:w="1697" w:type="dxa"/>
          </w:tcPr>
          <w:p w:rsidR="00D644AE" w:rsidRDefault="00D644AE">
            <w:pPr>
              <w:pStyle w:val="12"/>
              <w:ind w:firstLineChars="0" w:firstLine="0"/>
              <w:rPr>
                <w:rFonts w:ascii="Times New Roman" w:hAnsi="Times New Roman" w:cs="Times New Roman"/>
              </w:rPr>
            </w:pPr>
          </w:p>
        </w:tc>
      </w:tr>
      <w:tr w:rsidR="00D644AE">
        <w:trPr>
          <w:trHeight w:val="625"/>
        </w:trPr>
        <w:tc>
          <w:tcPr>
            <w:tcW w:w="94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2</w:t>
            </w:r>
          </w:p>
        </w:tc>
        <w:tc>
          <w:tcPr>
            <w:tcW w:w="2566" w:type="dxa"/>
          </w:tcPr>
          <w:p w:rsidR="00D644AE" w:rsidRDefault="00D644AE">
            <w:pPr>
              <w:pStyle w:val="12"/>
              <w:ind w:firstLineChars="0" w:firstLine="0"/>
              <w:rPr>
                <w:rFonts w:ascii="Times New Roman" w:hAnsi="Times New Roman" w:cs="Times New Roman"/>
              </w:rPr>
            </w:pPr>
          </w:p>
        </w:tc>
        <w:tc>
          <w:tcPr>
            <w:tcW w:w="1150" w:type="dxa"/>
          </w:tcPr>
          <w:p w:rsidR="00D644AE" w:rsidRDefault="00D644AE">
            <w:pPr>
              <w:pStyle w:val="12"/>
              <w:ind w:firstLineChars="0" w:firstLine="0"/>
              <w:rPr>
                <w:rFonts w:ascii="Times New Roman" w:hAnsi="Times New Roman" w:cs="Times New Roman"/>
              </w:rPr>
            </w:pPr>
          </w:p>
        </w:tc>
        <w:tc>
          <w:tcPr>
            <w:tcW w:w="2161" w:type="dxa"/>
          </w:tcPr>
          <w:p w:rsidR="00D644AE" w:rsidRDefault="00D644AE">
            <w:pPr>
              <w:pStyle w:val="12"/>
              <w:ind w:firstLineChars="0" w:firstLine="0"/>
              <w:rPr>
                <w:rFonts w:ascii="Times New Roman" w:hAnsi="Times New Roman" w:cs="Times New Roman"/>
              </w:rPr>
            </w:pPr>
          </w:p>
        </w:tc>
        <w:tc>
          <w:tcPr>
            <w:tcW w:w="1697" w:type="dxa"/>
          </w:tcPr>
          <w:p w:rsidR="00D644AE" w:rsidRDefault="00D644AE">
            <w:pPr>
              <w:pStyle w:val="12"/>
              <w:ind w:firstLineChars="0" w:firstLine="0"/>
              <w:rPr>
                <w:rFonts w:ascii="Times New Roman" w:hAnsi="Times New Roman" w:cs="Times New Roman"/>
              </w:rPr>
            </w:pPr>
          </w:p>
        </w:tc>
      </w:tr>
      <w:tr w:rsidR="00D644AE">
        <w:trPr>
          <w:trHeight w:val="548"/>
        </w:trPr>
        <w:tc>
          <w:tcPr>
            <w:tcW w:w="94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3</w:t>
            </w:r>
          </w:p>
        </w:tc>
        <w:tc>
          <w:tcPr>
            <w:tcW w:w="2566" w:type="dxa"/>
          </w:tcPr>
          <w:p w:rsidR="00D644AE" w:rsidRDefault="00D644AE">
            <w:pPr>
              <w:pStyle w:val="12"/>
              <w:ind w:firstLineChars="0" w:firstLine="0"/>
              <w:rPr>
                <w:rFonts w:ascii="Times New Roman" w:hAnsi="Times New Roman" w:cs="Times New Roman"/>
              </w:rPr>
            </w:pPr>
          </w:p>
        </w:tc>
        <w:tc>
          <w:tcPr>
            <w:tcW w:w="1150" w:type="dxa"/>
          </w:tcPr>
          <w:p w:rsidR="00D644AE" w:rsidRDefault="00D644AE">
            <w:pPr>
              <w:pStyle w:val="12"/>
              <w:ind w:firstLineChars="0" w:firstLine="0"/>
              <w:rPr>
                <w:rFonts w:ascii="Times New Roman" w:hAnsi="Times New Roman" w:cs="Times New Roman"/>
              </w:rPr>
            </w:pPr>
          </w:p>
        </w:tc>
        <w:tc>
          <w:tcPr>
            <w:tcW w:w="2161" w:type="dxa"/>
          </w:tcPr>
          <w:p w:rsidR="00D644AE" w:rsidRDefault="00D644AE">
            <w:pPr>
              <w:pStyle w:val="12"/>
              <w:ind w:firstLineChars="0" w:firstLine="0"/>
              <w:rPr>
                <w:rFonts w:ascii="Times New Roman" w:hAnsi="Times New Roman" w:cs="Times New Roman"/>
              </w:rPr>
            </w:pPr>
          </w:p>
        </w:tc>
        <w:tc>
          <w:tcPr>
            <w:tcW w:w="1697" w:type="dxa"/>
          </w:tcPr>
          <w:p w:rsidR="00D644AE" w:rsidRDefault="00D644AE">
            <w:pPr>
              <w:pStyle w:val="12"/>
              <w:ind w:firstLineChars="0" w:firstLine="0"/>
              <w:rPr>
                <w:rFonts w:ascii="Times New Roman" w:hAnsi="Times New Roman" w:cs="Times New Roman"/>
              </w:rPr>
            </w:pPr>
          </w:p>
        </w:tc>
      </w:tr>
      <w:tr w:rsidR="00D644AE">
        <w:trPr>
          <w:trHeight w:val="525"/>
        </w:trPr>
        <w:tc>
          <w:tcPr>
            <w:tcW w:w="94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4</w:t>
            </w:r>
          </w:p>
        </w:tc>
        <w:tc>
          <w:tcPr>
            <w:tcW w:w="2566" w:type="dxa"/>
          </w:tcPr>
          <w:p w:rsidR="00D644AE" w:rsidRDefault="00D644AE">
            <w:pPr>
              <w:pStyle w:val="12"/>
              <w:ind w:firstLineChars="0" w:firstLine="0"/>
              <w:rPr>
                <w:rFonts w:ascii="Times New Roman" w:hAnsi="Times New Roman" w:cs="Times New Roman"/>
              </w:rPr>
            </w:pPr>
          </w:p>
        </w:tc>
        <w:tc>
          <w:tcPr>
            <w:tcW w:w="1150" w:type="dxa"/>
          </w:tcPr>
          <w:p w:rsidR="00D644AE" w:rsidRDefault="00D644AE">
            <w:pPr>
              <w:pStyle w:val="12"/>
              <w:ind w:firstLineChars="0" w:firstLine="0"/>
              <w:rPr>
                <w:rFonts w:ascii="Times New Roman" w:hAnsi="Times New Roman" w:cs="Times New Roman"/>
              </w:rPr>
            </w:pPr>
          </w:p>
        </w:tc>
        <w:tc>
          <w:tcPr>
            <w:tcW w:w="2161" w:type="dxa"/>
          </w:tcPr>
          <w:p w:rsidR="00D644AE" w:rsidRDefault="00D644AE">
            <w:pPr>
              <w:pStyle w:val="12"/>
              <w:ind w:firstLineChars="0" w:firstLine="0"/>
              <w:rPr>
                <w:rFonts w:ascii="Times New Roman" w:hAnsi="Times New Roman" w:cs="Times New Roman"/>
              </w:rPr>
            </w:pPr>
          </w:p>
        </w:tc>
        <w:tc>
          <w:tcPr>
            <w:tcW w:w="1697" w:type="dxa"/>
          </w:tcPr>
          <w:p w:rsidR="00D644AE" w:rsidRDefault="00D644AE">
            <w:pPr>
              <w:pStyle w:val="12"/>
              <w:ind w:firstLineChars="0" w:firstLine="0"/>
              <w:rPr>
                <w:rFonts w:ascii="Times New Roman" w:hAnsi="Times New Roman" w:cs="Times New Roman"/>
              </w:rPr>
            </w:pPr>
          </w:p>
        </w:tc>
      </w:tr>
      <w:tr w:rsidR="00D644AE">
        <w:trPr>
          <w:trHeight w:val="625"/>
        </w:trPr>
        <w:tc>
          <w:tcPr>
            <w:tcW w:w="94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5</w:t>
            </w:r>
          </w:p>
        </w:tc>
        <w:tc>
          <w:tcPr>
            <w:tcW w:w="2566" w:type="dxa"/>
          </w:tcPr>
          <w:p w:rsidR="00D644AE" w:rsidRDefault="00D644AE">
            <w:pPr>
              <w:pStyle w:val="12"/>
              <w:ind w:firstLineChars="0" w:firstLine="0"/>
              <w:rPr>
                <w:rFonts w:ascii="Times New Roman" w:hAnsi="Times New Roman" w:cs="Times New Roman"/>
              </w:rPr>
            </w:pPr>
          </w:p>
        </w:tc>
        <w:tc>
          <w:tcPr>
            <w:tcW w:w="1150" w:type="dxa"/>
          </w:tcPr>
          <w:p w:rsidR="00D644AE" w:rsidRDefault="00D644AE">
            <w:pPr>
              <w:pStyle w:val="12"/>
              <w:ind w:firstLineChars="0" w:firstLine="0"/>
              <w:rPr>
                <w:rFonts w:ascii="Times New Roman" w:hAnsi="Times New Roman" w:cs="Times New Roman"/>
              </w:rPr>
            </w:pPr>
          </w:p>
        </w:tc>
        <w:tc>
          <w:tcPr>
            <w:tcW w:w="2161" w:type="dxa"/>
          </w:tcPr>
          <w:p w:rsidR="00D644AE" w:rsidRDefault="00D644AE">
            <w:pPr>
              <w:pStyle w:val="12"/>
              <w:ind w:firstLineChars="0" w:firstLine="0"/>
              <w:rPr>
                <w:rFonts w:ascii="Times New Roman" w:hAnsi="Times New Roman" w:cs="Times New Roman"/>
              </w:rPr>
            </w:pPr>
          </w:p>
        </w:tc>
        <w:tc>
          <w:tcPr>
            <w:tcW w:w="1697" w:type="dxa"/>
          </w:tcPr>
          <w:p w:rsidR="00D644AE" w:rsidRDefault="00D644AE">
            <w:pPr>
              <w:pStyle w:val="12"/>
              <w:ind w:firstLineChars="0" w:firstLine="0"/>
              <w:rPr>
                <w:rFonts w:ascii="Times New Roman" w:hAnsi="Times New Roman" w:cs="Times New Roman"/>
              </w:rPr>
            </w:pPr>
          </w:p>
        </w:tc>
      </w:tr>
      <w:tr w:rsidR="00D644AE">
        <w:trPr>
          <w:trHeight w:val="574"/>
        </w:trPr>
        <w:tc>
          <w:tcPr>
            <w:tcW w:w="945" w:type="dxa"/>
          </w:tcPr>
          <w:p w:rsidR="00D644AE" w:rsidRDefault="00EF0884">
            <w:pPr>
              <w:pStyle w:val="12"/>
              <w:ind w:firstLineChars="0" w:firstLine="0"/>
              <w:rPr>
                <w:rFonts w:ascii="Times New Roman" w:hAnsi="Times New Roman" w:cs="Times New Roman"/>
              </w:rPr>
            </w:pPr>
            <w:r>
              <w:rPr>
                <w:rFonts w:ascii="Times New Roman" w:hAnsi="Times New Roman" w:cs="Times New Roman"/>
              </w:rPr>
              <w:t>......</w:t>
            </w:r>
          </w:p>
        </w:tc>
        <w:tc>
          <w:tcPr>
            <w:tcW w:w="2566" w:type="dxa"/>
          </w:tcPr>
          <w:p w:rsidR="00D644AE" w:rsidRDefault="00D644AE">
            <w:pPr>
              <w:pStyle w:val="12"/>
              <w:ind w:firstLineChars="0" w:firstLine="0"/>
              <w:rPr>
                <w:rFonts w:ascii="Times New Roman" w:hAnsi="Times New Roman" w:cs="Times New Roman"/>
              </w:rPr>
            </w:pPr>
          </w:p>
        </w:tc>
        <w:tc>
          <w:tcPr>
            <w:tcW w:w="1150" w:type="dxa"/>
          </w:tcPr>
          <w:p w:rsidR="00D644AE" w:rsidRDefault="00D644AE">
            <w:pPr>
              <w:pStyle w:val="12"/>
              <w:ind w:firstLineChars="0" w:firstLine="0"/>
              <w:rPr>
                <w:rFonts w:ascii="Times New Roman" w:hAnsi="Times New Roman" w:cs="Times New Roman"/>
              </w:rPr>
            </w:pPr>
          </w:p>
        </w:tc>
        <w:tc>
          <w:tcPr>
            <w:tcW w:w="2161" w:type="dxa"/>
          </w:tcPr>
          <w:p w:rsidR="00D644AE" w:rsidRDefault="00D644AE">
            <w:pPr>
              <w:pStyle w:val="12"/>
              <w:ind w:firstLineChars="0" w:firstLine="0"/>
              <w:rPr>
                <w:rFonts w:ascii="Times New Roman" w:hAnsi="Times New Roman" w:cs="Times New Roman"/>
              </w:rPr>
            </w:pPr>
          </w:p>
        </w:tc>
        <w:tc>
          <w:tcPr>
            <w:tcW w:w="1697" w:type="dxa"/>
          </w:tcPr>
          <w:p w:rsidR="00D644AE" w:rsidRDefault="00D644AE">
            <w:pPr>
              <w:pStyle w:val="12"/>
              <w:ind w:firstLineChars="0" w:firstLine="0"/>
              <w:rPr>
                <w:rFonts w:ascii="Times New Roman" w:hAnsi="Times New Roman" w:cs="Times New Roman"/>
              </w:rPr>
            </w:pPr>
          </w:p>
        </w:tc>
      </w:tr>
      <w:tr w:rsidR="00D644AE">
        <w:trPr>
          <w:trHeight w:val="634"/>
        </w:trPr>
        <w:tc>
          <w:tcPr>
            <w:tcW w:w="6822" w:type="dxa"/>
            <w:gridSpan w:val="4"/>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rsidR="00D644AE" w:rsidRDefault="00D644AE">
            <w:pPr>
              <w:pStyle w:val="12"/>
              <w:ind w:firstLineChars="0" w:firstLine="0"/>
              <w:rPr>
                <w:rFonts w:ascii="Times New Roman" w:hAnsi="Times New Roman" w:cs="Times New Roman"/>
              </w:rPr>
            </w:pPr>
          </w:p>
        </w:tc>
      </w:tr>
    </w:tbl>
    <w:p w:rsidR="00D644AE" w:rsidRDefault="00EF0884">
      <w:pPr>
        <w:pStyle w:val="12"/>
        <w:ind w:firstLineChars="0" w:firstLine="0"/>
        <w:rPr>
          <w:rFonts w:ascii="Times New Roman" w:hAnsi="Times New Roman" w:cs="Times New Roman"/>
        </w:rPr>
      </w:pPr>
      <w:r>
        <w:rPr>
          <w:rFonts w:ascii="Times New Roman" w:hAnsi="Times New Roman" w:cs="Times New Roman"/>
        </w:rPr>
        <w:t xml:space="preserve">             </w:t>
      </w:r>
    </w:p>
    <w:p w:rsidR="00D644AE" w:rsidRDefault="00EF0884">
      <w:pPr>
        <w:pStyle w:val="12"/>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rsidR="00D644AE" w:rsidRDefault="00EF0884">
      <w:pPr>
        <w:pStyle w:val="12"/>
        <w:ind w:firstLineChars="0" w:firstLine="0"/>
        <w:rPr>
          <w:rFonts w:ascii="Times New Roman" w:hAnsi="Times New Roman" w:cs="Times New Roman"/>
        </w:rPr>
      </w:pPr>
      <w:r>
        <w:rPr>
          <w:rFonts w:ascii="Times New Roman" w:hAnsi="Times New Roman" w:cs="Times New Roman"/>
        </w:rPr>
        <w:br w:type="page"/>
      </w:r>
    </w:p>
    <w:p w:rsidR="00D644AE" w:rsidRDefault="00EF0884">
      <w:pPr>
        <w:pStyle w:val="af9"/>
        <w:numPr>
          <w:ilvl w:val="0"/>
          <w:numId w:val="11"/>
        </w:numPr>
        <w:ind w:firstLineChars="0"/>
        <w:rPr>
          <w:rFonts w:ascii="Times New Roman" w:hAnsi="Times New Roman"/>
          <w:b w:val="0"/>
          <w:bCs w:val="0"/>
        </w:rPr>
      </w:pPr>
      <w:r>
        <w:rPr>
          <w:rFonts w:ascii="Times New Roman" w:hAnsi="Times New Roman"/>
        </w:rPr>
        <w:lastRenderedPageBreak/>
        <w:t>服务能力及经验业绩</w:t>
      </w:r>
    </w:p>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rsidR="00D644AE" w:rsidRDefault="00D644AE">
      <w:pPr>
        <w:pStyle w:val="12"/>
        <w:ind w:firstLineChars="0" w:firstLine="0"/>
        <w:jc w:val="center"/>
        <w:rPr>
          <w:rFonts w:ascii="Times New Roman" w:hAnsi="Times New Roman" w:cs="Times New Roman"/>
        </w:rPr>
      </w:pPr>
    </w:p>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2"/>
        <w:tblW w:w="8522" w:type="dxa"/>
        <w:tblLayout w:type="fixed"/>
        <w:tblLook w:val="04A0" w:firstRow="1" w:lastRow="0" w:firstColumn="1" w:lastColumn="0" w:noHBand="0" w:noVBand="1"/>
      </w:tblPr>
      <w:tblGrid>
        <w:gridCol w:w="1095"/>
        <w:gridCol w:w="1866"/>
        <w:gridCol w:w="1550"/>
        <w:gridCol w:w="1517"/>
        <w:gridCol w:w="2494"/>
      </w:tblGrid>
      <w:tr w:rsidR="00D644AE">
        <w:tc>
          <w:tcPr>
            <w:tcW w:w="109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D644AE">
        <w:tc>
          <w:tcPr>
            <w:tcW w:w="109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rsidR="00D644AE" w:rsidRDefault="00D644AE">
            <w:pPr>
              <w:pStyle w:val="12"/>
              <w:ind w:firstLineChars="0" w:firstLine="0"/>
              <w:jc w:val="center"/>
              <w:rPr>
                <w:rFonts w:ascii="Times New Roman" w:hAnsi="Times New Roman" w:cs="Times New Roman"/>
              </w:rPr>
            </w:pPr>
          </w:p>
        </w:tc>
        <w:tc>
          <w:tcPr>
            <w:tcW w:w="1550" w:type="dxa"/>
          </w:tcPr>
          <w:p w:rsidR="00D644AE" w:rsidRDefault="00D644AE">
            <w:pPr>
              <w:pStyle w:val="12"/>
              <w:ind w:firstLineChars="0" w:firstLine="0"/>
              <w:jc w:val="center"/>
              <w:rPr>
                <w:rFonts w:ascii="Times New Roman" w:hAnsi="Times New Roman" w:cs="Times New Roman"/>
              </w:rPr>
            </w:pPr>
          </w:p>
        </w:tc>
        <w:tc>
          <w:tcPr>
            <w:tcW w:w="1517" w:type="dxa"/>
          </w:tcPr>
          <w:p w:rsidR="00D644AE" w:rsidRDefault="00D644AE">
            <w:pPr>
              <w:pStyle w:val="12"/>
              <w:ind w:firstLineChars="0" w:firstLine="0"/>
              <w:jc w:val="center"/>
              <w:rPr>
                <w:rFonts w:ascii="Times New Roman" w:hAnsi="Times New Roman" w:cs="Times New Roman"/>
              </w:rPr>
            </w:pPr>
          </w:p>
        </w:tc>
        <w:tc>
          <w:tcPr>
            <w:tcW w:w="2494" w:type="dxa"/>
          </w:tcPr>
          <w:p w:rsidR="00D644AE" w:rsidRDefault="00D644AE">
            <w:pPr>
              <w:pStyle w:val="12"/>
              <w:ind w:firstLineChars="0" w:firstLine="0"/>
              <w:jc w:val="center"/>
              <w:rPr>
                <w:rFonts w:ascii="Times New Roman" w:hAnsi="Times New Roman" w:cs="Times New Roman"/>
              </w:rPr>
            </w:pPr>
          </w:p>
        </w:tc>
      </w:tr>
      <w:tr w:rsidR="00D644AE">
        <w:tc>
          <w:tcPr>
            <w:tcW w:w="109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rsidR="00D644AE" w:rsidRDefault="00D644AE">
            <w:pPr>
              <w:pStyle w:val="12"/>
              <w:ind w:firstLineChars="0" w:firstLine="0"/>
              <w:jc w:val="center"/>
              <w:rPr>
                <w:rFonts w:ascii="Times New Roman" w:hAnsi="Times New Roman" w:cs="Times New Roman"/>
              </w:rPr>
            </w:pPr>
          </w:p>
        </w:tc>
        <w:tc>
          <w:tcPr>
            <w:tcW w:w="1550" w:type="dxa"/>
          </w:tcPr>
          <w:p w:rsidR="00D644AE" w:rsidRDefault="00D644AE">
            <w:pPr>
              <w:pStyle w:val="12"/>
              <w:ind w:firstLineChars="0" w:firstLine="0"/>
              <w:jc w:val="center"/>
              <w:rPr>
                <w:rFonts w:ascii="Times New Roman" w:hAnsi="Times New Roman" w:cs="Times New Roman"/>
              </w:rPr>
            </w:pPr>
          </w:p>
        </w:tc>
        <w:tc>
          <w:tcPr>
            <w:tcW w:w="1517" w:type="dxa"/>
          </w:tcPr>
          <w:p w:rsidR="00D644AE" w:rsidRDefault="00D644AE">
            <w:pPr>
              <w:pStyle w:val="12"/>
              <w:ind w:firstLineChars="0" w:firstLine="0"/>
              <w:jc w:val="center"/>
              <w:rPr>
                <w:rFonts w:ascii="Times New Roman" w:hAnsi="Times New Roman" w:cs="Times New Roman"/>
              </w:rPr>
            </w:pPr>
          </w:p>
        </w:tc>
        <w:tc>
          <w:tcPr>
            <w:tcW w:w="2494" w:type="dxa"/>
          </w:tcPr>
          <w:p w:rsidR="00D644AE" w:rsidRDefault="00D644AE">
            <w:pPr>
              <w:pStyle w:val="12"/>
              <w:ind w:firstLineChars="0" w:firstLine="0"/>
              <w:jc w:val="center"/>
              <w:rPr>
                <w:rFonts w:ascii="Times New Roman" w:hAnsi="Times New Roman" w:cs="Times New Roman"/>
              </w:rPr>
            </w:pPr>
          </w:p>
        </w:tc>
      </w:tr>
      <w:tr w:rsidR="00D644AE">
        <w:tc>
          <w:tcPr>
            <w:tcW w:w="109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rsidR="00D644AE" w:rsidRDefault="00D644AE">
            <w:pPr>
              <w:pStyle w:val="12"/>
              <w:ind w:firstLineChars="0" w:firstLine="0"/>
              <w:jc w:val="center"/>
              <w:rPr>
                <w:rFonts w:ascii="Times New Roman" w:hAnsi="Times New Roman" w:cs="Times New Roman"/>
              </w:rPr>
            </w:pPr>
          </w:p>
        </w:tc>
        <w:tc>
          <w:tcPr>
            <w:tcW w:w="1550" w:type="dxa"/>
          </w:tcPr>
          <w:p w:rsidR="00D644AE" w:rsidRDefault="00D644AE">
            <w:pPr>
              <w:pStyle w:val="12"/>
              <w:ind w:firstLineChars="0" w:firstLine="0"/>
              <w:jc w:val="center"/>
              <w:rPr>
                <w:rFonts w:ascii="Times New Roman" w:hAnsi="Times New Roman" w:cs="Times New Roman"/>
              </w:rPr>
            </w:pPr>
          </w:p>
        </w:tc>
        <w:tc>
          <w:tcPr>
            <w:tcW w:w="1517" w:type="dxa"/>
          </w:tcPr>
          <w:p w:rsidR="00D644AE" w:rsidRDefault="00D644AE">
            <w:pPr>
              <w:pStyle w:val="12"/>
              <w:ind w:firstLineChars="0" w:firstLine="0"/>
              <w:jc w:val="center"/>
              <w:rPr>
                <w:rFonts w:ascii="Times New Roman" w:hAnsi="Times New Roman" w:cs="Times New Roman"/>
              </w:rPr>
            </w:pPr>
          </w:p>
        </w:tc>
        <w:tc>
          <w:tcPr>
            <w:tcW w:w="2494" w:type="dxa"/>
          </w:tcPr>
          <w:p w:rsidR="00D644AE" w:rsidRDefault="00D644AE">
            <w:pPr>
              <w:pStyle w:val="12"/>
              <w:ind w:firstLineChars="0" w:firstLine="0"/>
              <w:jc w:val="center"/>
              <w:rPr>
                <w:rFonts w:ascii="Times New Roman" w:hAnsi="Times New Roman" w:cs="Times New Roman"/>
              </w:rPr>
            </w:pPr>
          </w:p>
        </w:tc>
      </w:tr>
      <w:tr w:rsidR="00D644AE">
        <w:tc>
          <w:tcPr>
            <w:tcW w:w="109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rsidR="00D644AE" w:rsidRDefault="00D644AE">
            <w:pPr>
              <w:pStyle w:val="12"/>
              <w:ind w:firstLineChars="0" w:firstLine="0"/>
              <w:jc w:val="center"/>
              <w:rPr>
                <w:rFonts w:ascii="Times New Roman" w:hAnsi="Times New Roman" w:cs="Times New Roman"/>
              </w:rPr>
            </w:pPr>
          </w:p>
        </w:tc>
        <w:tc>
          <w:tcPr>
            <w:tcW w:w="1550" w:type="dxa"/>
          </w:tcPr>
          <w:p w:rsidR="00D644AE" w:rsidRDefault="00D644AE">
            <w:pPr>
              <w:pStyle w:val="12"/>
              <w:ind w:firstLineChars="0" w:firstLine="0"/>
              <w:jc w:val="center"/>
              <w:rPr>
                <w:rFonts w:ascii="Times New Roman" w:hAnsi="Times New Roman" w:cs="Times New Roman"/>
              </w:rPr>
            </w:pPr>
          </w:p>
        </w:tc>
        <w:tc>
          <w:tcPr>
            <w:tcW w:w="1517" w:type="dxa"/>
          </w:tcPr>
          <w:p w:rsidR="00D644AE" w:rsidRDefault="00D644AE">
            <w:pPr>
              <w:pStyle w:val="12"/>
              <w:ind w:firstLineChars="0" w:firstLine="0"/>
              <w:jc w:val="center"/>
              <w:rPr>
                <w:rFonts w:ascii="Times New Roman" w:hAnsi="Times New Roman" w:cs="Times New Roman"/>
              </w:rPr>
            </w:pPr>
          </w:p>
        </w:tc>
        <w:tc>
          <w:tcPr>
            <w:tcW w:w="2494" w:type="dxa"/>
          </w:tcPr>
          <w:p w:rsidR="00D644AE" w:rsidRDefault="00D644AE">
            <w:pPr>
              <w:pStyle w:val="12"/>
              <w:ind w:firstLineChars="0" w:firstLine="0"/>
              <w:jc w:val="center"/>
              <w:rPr>
                <w:rFonts w:ascii="Times New Roman" w:hAnsi="Times New Roman" w:cs="Times New Roman"/>
              </w:rPr>
            </w:pPr>
          </w:p>
        </w:tc>
      </w:tr>
      <w:tr w:rsidR="00D644AE">
        <w:tc>
          <w:tcPr>
            <w:tcW w:w="109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rsidR="00D644AE" w:rsidRDefault="00D644AE">
            <w:pPr>
              <w:pStyle w:val="12"/>
              <w:ind w:firstLineChars="0" w:firstLine="0"/>
              <w:jc w:val="center"/>
              <w:rPr>
                <w:rFonts w:ascii="Times New Roman" w:hAnsi="Times New Roman" w:cs="Times New Roman"/>
              </w:rPr>
            </w:pPr>
          </w:p>
        </w:tc>
        <w:tc>
          <w:tcPr>
            <w:tcW w:w="1550" w:type="dxa"/>
          </w:tcPr>
          <w:p w:rsidR="00D644AE" w:rsidRDefault="00D644AE">
            <w:pPr>
              <w:pStyle w:val="12"/>
              <w:ind w:firstLineChars="0" w:firstLine="0"/>
              <w:jc w:val="center"/>
              <w:rPr>
                <w:rFonts w:ascii="Times New Roman" w:hAnsi="Times New Roman" w:cs="Times New Roman"/>
              </w:rPr>
            </w:pPr>
          </w:p>
        </w:tc>
        <w:tc>
          <w:tcPr>
            <w:tcW w:w="1517" w:type="dxa"/>
          </w:tcPr>
          <w:p w:rsidR="00D644AE" w:rsidRDefault="00D644AE">
            <w:pPr>
              <w:pStyle w:val="12"/>
              <w:ind w:firstLineChars="0" w:firstLine="0"/>
              <w:jc w:val="center"/>
              <w:rPr>
                <w:rFonts w:ascii="Times New Roman" w:hAnsi="Times New Roman" w:cs="Times New Roman"/>
              </w:rPr>
            </w:pPr>
          </w:p>
        </w:tc>
        <w:tc>
          <w:tcPr>
            <w:tcW w:w="2494" w:type="dxa"/>
          </w:tcPr>
          <w:p w:rsidR="00D644AE" w:rsidRDefault="00D644AE">
            <w:pPr>
              <w:pStyle w:val="12"/>
              <w:ind w:firstLineChars="0" w:firstLine="0"/>
              <w:jc w:val="center"/>
              <w:rPr>
                <w:rFonts w:ascii="Times New Roman" w:hAnsi="Times New Roman" w:cs="Times New Roman"/>
              </w:rPr>
            </w:pPr>
          </w:p>
        </w:tc>
      </w:tr>
      <w:tr w:rsidR="00D644AE">
        <w:tc>
          <w:tcPr>
            <w:tcW w:w="1095"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rsidR="00D644AE" w:rsidRDefault="00D644AE">
            <w:pPr>
              <w:pStyle w:val="12"/>
              <w:ind w:firstLineChars="0" w:firstLine="0"/>
              <w:jc w:val="center"/>
              <w:rPr>
                <w:rFonts w:ascii="Times New Roman" w:hAnsi="Times New Roman" w:cs="Times New Roman"/>
              </w:rPr>
            </w:pPr>
          </w:p>
        </w:tc>
        <w:tc>
          <w:tcPr>
            <w:tcW w:w="1550" w:type="dxa"/>
          </w:tcPr>
          <w:p w:rsidR="00D644AE" w:rsidRDefault="00D644AE">
            <w:pPr>
              <w:pStyle w:val="12"/>
              <w:ind w:firstLineChars="0" w:firstLine="0"/>
              <w:jc w:val="center"/>
              <w:rPr>
                <w:rFonts w:ascii="Times New Roman" w:hAnsi="Times New Roman" w:cs="Times New Roman"/>
              </w:rPr>
            </w:pPr>
          </w:p>
        </w:tc>
        <w:tc>
          <w:tcPr>
            <w:tcW w:w="1517" w:type="dxa"/>
          </w:tcPr>
          <w:p w:rsidR="00D644AE" w:rsidRDefault="00D644AE">
            <w:pPr>
              <w:pStyle w:val="12"/>
              <w:ind w:firstLineChars="0" w:firstLine="0"/>
              <w:jc w:val="center"/>
              <w:rPr>
                <w:rFonts w:ascii="Times New Roman" w:hAnsi="Times New Roman" w:cs="Times New Roman"/>
              </w:rPr>
            </w:pPr>
          </w:p>
        </w:tc>
        <w:tc>
          <w:tcPr>
            <w:tcW w:w="2494" w:type="dxa"/>
          </w:tcPr>
          <w:p w:rsidR="00D644AE" w:rsidRDefault="00D644AE">
            <w:pPr>
              <w:pStyle w:val="12"/>
              <w:ind w:firstLineChars="0" w:firstLine="0"/>
              <w:jc w:val="center"/>
              <w:rPr>
                <w:rFonts w:ascii="Times New Roman" w:hAnsi="Times New Roman" w:cs="Times New Roman"/>
              </w:rPr>
            </w:pPr>
          </w:p>
        </w:tc>
      </w:tr>
    </w:tbl>
    <w:p w:rsidR="00D644AE" w:rsidRDefault="00EF0884">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rsidR="00D644AE" w:rsidRDefault="00D644AE">
      <w:pPr>
        <w:pStyle w:val="12"/>
        <w:ind w:firstLineChars="0" w:firstLine="0"/>
        <w:rPr>
          <w:rFonts w:ascii="Times New Roman" w:hAnsi="Times New Roman" w:cs="Times New Roman"/>
        </w:rPr>
      </w:pPr>
    </w:p>
    <w:p w:rsidR="00D644AE" w:rsidRDefault="00D644AE">
      <w:pPr>
        <w:pStyle w:val="12"/>
        <w:ind w:firstLineChars="0" w:firstLine="0"/>
        <w:rPr>
          <w:rFonts w:ascii="Times New Roman" w:hAnsi="Times New Roman" w:cs="Times New Roman"/>
        </w:rPr>
      </w:pPr>
    </w:p>
    <w:p w:rsidR="00D644AE" w:rsidRDefault="00D644AE">
      <w:pPr>
        <w:pStyle w:val="12"/>
        <w:ind w:firstLineChars="0" w:firstLine="0"/>
        <w:rPr>
          <w:rFonts w:ascii="Times New Roman" w:hAnsi="Times New Roman" w:cs="Times New Roman"/>
        </w:rPr>
      </w:pPr>
    </w:p>
    <w:p w:rsidR="00D644AE" w:rsidRDefault="00EF0884">
      <w:pPr>
        <w:pStyle w:val="af9"/>
        <w:numPr>
          <w:ilvl w:val="0"/>
          <w:numId w:val="11"/>
        </w:numPr>
        <w:ind w:firstLineChars="0"/>
        <w:rPr>
          <w:rFonts w:ascii="Times New Roman" w:hAnsi="Times New Roman"/>
          <w:b w:val="0"/>
          <w:bCs w:val="0"/>
        </w:rPr>
      </w:pPr>
      <w:r>
        <w:rPr>
          <w:rFonts w:ascii="Times New Roman" w:hAnsi="Times New Roman"/>
        </w:rPr>
        <w:t>技术响应方案</w:t>
      </w:r>
    </w:p>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rsidR="00D644AE" w:rsidRDefault="00EF0884">
      <w:pPr>
        <w:pStyle w:val="12"/>
        <w:ind w:firstLineChars="0" w:firstLine="0"/>
        <w:jc w:val="center"/>
        <w:rPr>
          <w:rFonts w:ascii="Times New Roman" w:hAnsi="Times New Roman" w:cs="Times New Roman"/>
        </w:rPr>
      </w:pPr>
      <w:r>
        <w:rPr>
          <w:rFonts w:ascii="Times New Roman" w:hAnsi="Times New Roman" w:cs="Times New Roman" w:hint="eastAsia"/>
        </w:rPr>
        <w:t>须具体、完整地说明各项工作内容。若有多项任务，须分条分类说明，具体叙述各项任务内容。</w:t>
      </w:r>
    </w:p>
    <w:p w:rsidR="00D644AE" w:rsidRDefault="00D644AE">
      <w:pPr>
        <w:pStyle w:val="12"/>
        <w:ind w:firstLineChars="0" w:firstLine="0"/>
        <w:jc w:val="center"/>
        <w:rPr>
          <w:rFonts w:ascii="Times New Roman" w:hAnsi="Times New Roman" w:cs="Times New Roman"/>
        </w:rPr>
      </w:pPr>
    </w:p>
    <w:p w:rsidR="00D644AE" w:rsidRDefault="00D644AE">
      <w:pPr>
        <w:pStyle w:val="12"/>
        <w:ind w:firstLineChars="0" w:firstLine="0"/>
        <w:jc w:val="center"/>
        <w:rPr>
          <w:rFonts w:ascii="Times New Roman" w:hAnsi="Times New Roman" w:cs="Times New Roman"/>
        </w:rPr>
      </w:pPr>
    </w:p>
    <w:p w:rsidR="00D644AE" w:rsidRDefault="00EF0884">
      <w:pPr>
        <w:pStyle w:val="af9"/>
        <w:numPr>
          <w:ilvl w:val="0"/>
          <w:numId w:val="11"/>
        </w:numPr>
        <w:ind w:firstLineChars="0"/>
        <w:rPr>
          <w:rFonts w:ascii="Times New Roman" w:hAnsi="Times New Roman"/>
          <w:b w:val="0"/>
          <w:bCs w:val="0"/>
        </w:rPr>
      </w:pPr>
      <w:r>
        <w:rPr>
          <w:rFonts w:ascii="Times New Roman" w:hAnsi="Times New Roman"/>
        </w:rPr>
        <w:lastRenderedPageBreak/>
        <w:t>措施方案</w:t>
      </w:r>
    </w:p>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rsidR="00D644AE" w:rsidRDefault="00EF0884">
      <w:pPr>
        <w:pStyle w:val="af9"/>
        <w:numPr>
          <w:ilvl w:val="0"/>
          <w:numId w:val="11"/>
        </w:numPr>
        <w:ind w:firstLineChars="0"/>
        <w:rPr>
          <w:rFonts w:ascii="Times New Roman" w:hAnsi="Times New Roman"/>
          <w:b w:val="0"/>
          <w:bCs w:val="0"/>
        </w:rPr>
      </w:pPr>
      <w:r>
        <w:rPr>
          <w:rFonts w:ascii="Times New Roman" w:hAnsi="Times New Roman"/>
        </w:rPr>
        <w:t>基础保障及项目团队情况</w:t>
      </w:r>
    </w:p>
    <w:p w:rsidR="00D644AE" w:rsidRDefault="00D644AE">
      <w:pPr>
        <w:pStyle w:val="12"/>
        <w:ind w:firstLineChars="0" w:firstLine="0"/>
        <w:rPr>
          <w:rFonts w:ascii="Times New Roman" w:hAnsi="Times New Roman" w:cs="Times New Roman"/>
        </w:rPr>
      </w:pPr>
    </w:p>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ascii="Times New Roman" w:hAnsi="Times New Roman" w:cs="Times New Roman" w:hint="eastAsia"/>
        </w:rPr>
        <w:t>提供有利于评审的证明材料，如人员学历或职称等证书复印件</w:t>
      </w:r>
      <w:r>
        <w:rPr>
          <w:rFonts w:ascii="Times New Roman" w:hAnsi="Times New Roman" w:cs="Times New Roman"/>
        </w:rPr>
        <w:t>）</w:t>
      </w:r>
    </w:p>
    <w:p w:rsidR="00D644AE" w:rsidRDefault="00D644AE">
      <w:pPr>
        <w:pStyle w:val="12"/>
        <w:ind w:firstLineChars="0" w:firstLine="0"/>
        <w:jc w:val="center"/>
        <w:rPr>
          <w:rFonts w:ascii="Times New Roman" w:hAnsi="Times New Roman" w:cs="Times New Roman"/>
        </w:rPr>
      </w:pPr>
    </w:p>
    <w:p w:rsidR="00D644AE" w:rsidRDefault="00EF0884">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2"/>
        <w:tblW w:w="8689" w:type="dxa"/>
        <w:jc w:val="center"/>
        <w:tblLayout w:type="fixed"/>
        <w:tblLook w:val="04A0" w:firstRow="1" w:lastRow="0" w:firstColumn="1" w:lastColumn="0" w:noHBand="0" w:noVBand="1"/>
      </w:tblPr>
      <w:tblGrid>
        <w:gridCol w:w="1019"/>
        <w:gridCol w:w="1184"/>
        <w:gridCol w:w="1300"/>
        <w:gridCol w:w="2200"/>
        <w:gridCol w:w="2986"/>
      </w:tblGrid>
      <w:tr w:rsidR="00D644AE">
        <w:trPr>
          <w:jc w:val="center"/>
        </w:trPr>
        <w:tc>
          <w:tcPr>
            <w:tcW w:w="1019" w:type="dxa"/>
            <w:vAlign w:val="center"/>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D644AE">
        <w:trPr>
          <w:jc w:val="center"/>
        </w:trPr>
        <w:tc>
          <w:tcPr>
            <w:tcW w:w="1019"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rsidR="00D644AE" w:rsidRDefault="00D644AE">
            <w:pPr>
              <w:pStyle w:val="12"/>
              <w:ind w:firstLineChars="0" w:firstLine="0"/>
              <w:jc w:val="center"/>
              <w:rPr>
                <w:rFonts w:ascii="Times New Roman" w:hAnsi="Times New Roman" w:cs="Times New Roman"/>
              </w:rPr>
            </w:pPr>
          </w:p>
        </w:tc>
        <w:tc>
          <w:tcPr>
            <w:tcW w:w="1300" w:type="dxa"/>
          </w:tcPr>
          <w:p w:rsidR="00D644AE" w:rsidRDefault="00D644AE">
            <w:pPr>
              <w:pStyle w:val="12"/>
              <w:ind w:firstLineChars="0" w:firstLine="0"/>
              <w:jc w:val="center"/>
              <w:rPr>
                <w:rFonts w:ascii="Times New Roman" w:hAnsi="Times New Roman" w:cs="Times New Roman"/>
              </w:rPr>
            </w:pPr>
          </w:p>
        </w:tc>
        <w:tc>
          <w:tcPr>
            <w:tcW w:w="2200" w:type="dxa"/>
          </w:tcPr>
          <w:p w:rsidR="00D644AE" w:rsidRDefault="00D644AE">
            <w:pPr>
              <w:pStyle w:val="12"/>
              <w:ind w:firstLineChars="0" w:firstLine="0"/>
              <w:jc w:val="center"/>
              <w:rPr>
                <w:rFonts w:ascii="Times New Roman" w:hAnsi="Times New Roman" w:cs="Times New Roman"/>
              </w:rPr>
            </w:pPr>
          </w:p>
        </w:tc>
        <w:tc>
          <w:tcPr>
            <w:tcW w:w="2986" w:type="dxa"/>
          </w:tcPr>
          <w:p w:rsidR="00D644AE" w:rsidRDefault="00D644AE">
            <w:pPr>
              <w:pStyle w:val="12"/>
              <w:ind w:firstLineChars="0" w:firstLine="0"/>
              <w:jc w:val="center"/>
              <w:rPr>
                <w:rFonts w:ascii="Times New Roman" w:hAnsi="Times New Roman" w:cs="Times New Roman"/>
              </w:rPr>
            </w:pPr>
          </w:p>
        </w:tc>
      </w:tr>
      <w:tr w:rsidR="00D644AE">
        <w:trPr>
          <w:jc w:val="center"/>
        </w:trPr>
        <w:tc>
          <w:tcPr>
            <w:tcW w:w="1019"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rsidR="00D644AE" w:rsidRDefault="00D644AE">
            <w:pPr>
              <w:pStyle w:val="12"/>
              <w:ind w:firstLineChars="0" w:firstLine="0"/>
              <w:jc w:val="center"/>
              <w:rPr>
                <w:rFonts w:ascii="Times New Roman" w:hAnsi="Times New Roman" w:cs="Times New Roman"/>
              </w:rPr>
            </w:pPr>
          </w:p>
        </w:tc>
        <w:tc>
          <w:tcPr>
            <w:tcW w:w="1300" w:type="dxa"/>
          </w:tcPr>
          <w:p w:rsidR="00D644AE" w:rsidRDefault="00D644AE">
            <w:pPr>
              <w:pStyle w:val="12"/>
              <w:ind w:firstLineChars="0" w:firstLine="0"/>
              <w:jc w:val="center"/>
              <w:rPr>
                <w:rFonts w:ascii="Times New Roman" w:hAnsi="Times New Roman" w:cs="Times New Roman"/>
              </w:rPr>
            </w:pPr>
          </w:p>
        </w:tc>
        <w:tc>
          <w:tcPr>
            <w:tcW w:w="2200" w:type="dxa"/>
          </w:tcPr>
          <w:p w:rsidR="00D644AE" w:rsidRDefault="00D644AE">
            <w:pPr>
              <w:pStyle w:val="12"/>
              <w:ind w:firstLineChars="0" w:firstLine="0"/>
              <w:jc w:val="center"/>
              <w:rPr>
                <w:rFonts w:ascii="Times New Roman" w:hAnsi="Times New Roman" w:cs="Times New Roman"/>
              </w:rPr>
            </w:pPr>
          </w:p>
        </w:tc>
        <w:tc>
          <w:tcPr>
            <w:tcW w:w="2986" w:type="dxa"/>
          </w:tcPr>
          <w:p w:rsidR="00D644AE" w:rsidRDefault="00D644AE">
            <w:pPr>
              <w:pStyle w:val="12"/>
              <w:ind w:firstLineChars="0" w:firstLine="0"/>
              <w:jc w:val="center"/>
              <w:rPr>
                <w:rFonts w:ascii="Times New Roman" w:hAnsi="Times New Roman" w:cs="Times New Roman"/>
              </w:rPr>
            </w:pPr>
          </w:p>
        </w:tc>
      </w:tr>
      <w:tr w:rsidR="00D644AE">
        <w:trPr>
          <w:jc w:val="center"/>
        </w:trPr>
        <w:tc>
          <w:tcPr>
            <w:tcW w:w="1019"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rsidR="00D644AE" w:rsidRDefault="00D644AE">
            <w:pPr>
              <w:pStyle w:val="12"/>
              <w:ind w:firstLineChars="0" w:firstLine="0"/>
              <w:jc w:val="center"/>
              <w:rPr>
                <w:rFonts w:ascii="Times New Roman" w:hAnsi="Times New Roman" w:cs="Times New Roman"/>
              </w:rPr>
            </w:pPr>
          </w:p>
        </w:tc>
        <w:tc>
          <w:tcPr>
            <w:tcW w:w="1300" w:type="dxa"/>
          </w:tcPr>
          <w:p w:rsidR="00D644AE" w:rsidRDefault="00D644AE">
            <w:pPr>
              <w:pStyle w:val="12"/>
              <w:ind w:firstLineChars="0" w:firstLine="0"/>
              <w:jc w:val="center"/>
              <w:rPr>
                <w:rFonts w:ascii="Times New Roman" w:hAnsi="Times New Roman" w:cs="Times New Roman"/>
              </w:rPr>
            </w:pPr>
          </w:p>
        </w:tc>
        <w:tc>
          <w:tcPr>
            <w:tcW w:w="2200" w:type="dxa"/>
          </w:tcPr>
          <w:p w:rsidR="00D644AE" w:rsidRDefault="00D644AE">
            <w:pPr>
              <w:pStyle w:val="12"/>
              <w:ind w:firstLineChars="0" w:firstLine="0"/>
              <w:jc w:val="center"/>
              <w:rPr>
                <w:rFonts w:ascii="Times New Roman" w:hAnsi="Times New Roman" w:cs="Times New Roman"/>
              </w:rPr>
            </w:pPr>
          </w:p>
        </w:tc>
        <w:tc>
          <w:tcPr>
            <w:tcW w:w="2986" w:type="dxa"/>
          </w:tcPr>
          <w:p w:rsidR="00D644AE" w:rsidRDefault="00D644AE">
            <w:pPr>
              <w:pStyle w:val="12"/>
              <w:ind w:firstLineChars="0" w:firstLine="0"/>
              <w:jc w:val="center"/>
              <w:rPr>
                <w:rFonts w:ascii="Times New Roman" w:hAnsi="Times New Roman" w:cs="Times New Roman"/>
              </w:rPr>
            </w:pPr>
          </w:p>
        </w:tc>
      </w:tr>
      <w:tr w:rsidR="00D644AE">
        <w:trPr>
          <w:jc w:val="center"/>
        </w:trPr>
        <w:tc>
          <w:tcPr>
            <w:tcW w:w="1019"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rsidR="00D644AE" w:rsidRDefault="00D644AE">
            <w:pPr>
              <w:pStyle w:val="12"/>
              <w:ind w:firstLineChars="0" w:firstLine="0"/>
              <w:jc w:val="center"/>
              <w:rPr>
                <w:rFonts w:ascii="Times New Roman" w:hAnsi="Times New Roman" w:cs="Times New Roman"/>
              </w:rPr>
            </w:pPr>
          </w:p>
        </w:tc>
        <w:tc>
          <w:tcPr>
            <w:tcW w:w="1300" w:type="dxa"/>
          </w:tcPr>
          <w:p w:rsidR="00D644AE" w:rsidRDefault="00D644AE">
            <w:pPr>
              <w:pStyle w:val="12"/>
              <w:ind w:firstLineChars="0" w:firstLine="0"/>
              <w:jc w:val="center"/>
              <w:rPr>
                <w:rFonts w:ascii="Times New Roman" w:hAnsi="Times New Roman" w:cs="Times New Roman"/>
              </w:rPr>
            </w:pPr>
          </w:p>
        </w:tc>
        <w:tc>
          <w:tcPr>
            <w:tcW w:w="2200" w:type="dxa"/>
          </w:tcPr>
          <w:p w:rsidR="00D644AE" w:rsidRDefault="00D644AE">
            <w:pPr>
              <w:pStyle w:val="12"/>
              <w:ind w:firstLineChars="0" w:firstLine="0"/>
              <w:jc w:val="center"/>
              <w:rPr>
                <w:rFonts w:ascii="Times New Roman" w:hAnsi="Times New Roman" w:cs="Times New Roman"/>
              </w:rPr>
            </w:pPr>
          </w:p>
        </w:tc>
        <w:tc>
          <w:tcPr>
            <w:tcW w:w="2986" w:type="dxa"/>
          </w:tcPr>
          <w:p w:rsidR="00D644AE" w:rsidRDefault="00D644AE">
            <w:pPr>
              <w:pStyle w:val="12"/>
              <w:ind w:firstLineChars="0" w:firstLine="0"/>
              <w:jc w:val="center"/>
              <w:rPr>
                <w:rFonts w:ascii="Times New Roman" w:hAnsi="Times New Roman" w:cs="Times New Roman"/>
              </w:rPr>
            </w:pPr>
          </w:p>
        </w:tc>
      </w:tr>
      <w:tr w:rsidR="00D644AE">
        <w:trPr>
          <w:jc w:val="center"/>
        </w:trPr>
        <w:tc>
          <w:tcPr>
            <w:tcW w:w="1019"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rsidR="00D644AE" w:rsidRDefault="00D644AE">
            <w:pPr>
              <w:pStyle w:val="12"/>
              <w:ind w:firstLineChars="0" w:firstLine="0"/>
              <w:jc w:val="center"/>
              <w:rPr>
                <w:rFonts w:ascii="Times New Roman" w:hAnsi="Times New Roman" w:cs="Times New Roman"/>
              </w:rPr>
            </w:pPr>
          </w:p>
        </w:tc>
        <w:tc>
          <w:tcPr>
            <w:tcW w:w="1300" w:type="dxa"/>
          </w:tcPr>
          <w:p w:rsidR="00D644AE" w:rsidRDefault="00D644AE">
            <w:pPr>
              <w:pStyle w:val="12"/>
              <w:ind w:firstLineChars="0" w:firstLine="0"/>
              <w:jc w:val="center"/>
              <w:rPr>
                <w:rFonts w:ascii="Times New Roman" w:hAnsi="Times New Roman" w:cs="Times New Roman"/>
              </w:rPr>
            </w:pPr>
          </w:p>
        </w:tc>
        <w:tc>
          <w:tcPr>
            <w:tcW w:w="2200" w:type="dxa"/>
          </w:tcPr>
          <w:p w:rsidR="00D644AE" w:rsidRDefault="00D644AE">
            <w:pPr>
              <w:pStyle w:val="12"/>
              <w:ind w:firstLineChars="0" w:firstLine="0"/>
              <w:jc w:val="center"/>
              <w:rPr>
                <w:rFonts w:ascii="Times New Roman" w:hAnsi="Times New Roman" w:cs="Times New Roman"/>
              </w:rPr>
            </w:pPr>
          </w:p>
        </w:tc>
        <w:tc>
          <w:tcPr>
            <w:tcW w:w="2986" w:type="dxa"/>
          </w:tcPr>
          <w:p w:rsidR="00D644AE" w:rsidRDefault="00D644AE">
            <w:pPr>
              <w:pStyle w:val="12"/>
              <w:ind w:firstLineChars="0" w:firstLine="0"/>
              <w:jc w:val="center"/>
              <w:rPr>
                <w:rFonts w:ascii="Times New Roman" w:hAnsi="Times New Roman" w:cs="Times New Roman"/>
              </w:rPr>
            </w:pPr>
          </w:p>
        </w:tc>
      </w:tr>
      <w:tr w:rsidR="00D644AE">
        <w:trPr>
          <w:jc w:val="center"/>
        </w:trPr>
        <w:tc>
          <w:tcPr>
            <w:tcW w:w="1019" w:type="dxa"/>
          </w:tcPr>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rsidR="00D644AE" w:rsidRDefault="00D644AE">
            <w:pPr>
              <w:pStyle w:val="12"/>
              <w:ind w:firstLineChars="0" w:firstLine="0"/>
              <w:jc w:val="center"/>
              <w:rPr>
                <w:rFonts w:ascii="Times New Roman" w:hAnsi="Times New Roman" w:cs="Times New Roman"/>
              </w:rPr>
            </w:pPr>
          </w:p>
        </w:tc>
        <w:tc>
          <w:tcPr>
            <w:tcW w:w="1300" w:type="dxa"/>
          </w:tcPr>
          <w:p w:rsidR="00D644AE" w:rsidRDefault="00D644AE">
            <w:pPr>
              <w:pStyle w:val="12"/>
              <w:ind w:firstLineChars="0" w:firstLine="0"/>
              <w:jc w:val="center"/>
              <w:rPr>
                <w:rFonts w:ascii="Times New Roman" w:hAnsi="Times New Roman" w:cs="Times New Roman"/>
              </w:rPr>
            </w:pPr>
          </w:p>
        </w:tc>
        <w:tc>
          <w:tcPr>
            <w:tcW w:w="2200" w:type="dxa"/>
          </w:tcPr>
          <w:p w:rsidR="00D644AE" w:rsidRDefault="00D644AE">
            <w:pPr>
              <w:pStyle w:val="12"/>
              <w:ind w:firstLineChars="0" w:firstLine="0"/>
              <w:jc w:val="center"/>
              <w:rPr>
                <w:rFonts w:ascii="Times New Roman" w:hAnsi="Times New Roman" w:cs="Times New Roman"/>
              </w:rPr>
            </w:pPr>
          </w:p>
        </w:tc>
        <w:tc>
          <w:tcPr>
            <w:tcW w:w="2986" w:type="dxa"/>
          </w:tcPr>
          <w:p w:rsidR="00D644AE" w:rsidRDefault="00D644AE">
            <w:pPr>
              <w:pStyle w:val="12"/>
              <w:ind w:firstLineChars="0" w:firstLine="0"/>
              <w:jc w:val="center"/>
              <w:rPr>
                <w:rFonts w:ascii="Times New Roman" w:hAnsi="Times New Roman" w:cs="Times New Roman"/>
              </w:rPr>
            </w:pPr>
          </w:p>
        </w:tc>
      </w:tr>
    </w:tbl>
    <w:p w:rsidR="00D644AE" w:rsidRDefault="00D644AE">
      <w:pPr>
        <w:pStyle w:val="12"/>
        <w:ind w:firstLineChars="0" w:firstLine="0"/>
        <w:rPr>
          <w:rFonts w:ascii="Times New Roman" w:hAnsi="Times New Roman" w:cs="Times New Roman"/>
        </w:rPr>
      </w:pPr>
    </w:p>
    <w:p w:rsidR="00D644AE" w:rsidRDefault="00D644AE">
      <w:pPr>
        <w:pStyle w:val="12"/>
        <w:ind w:firstLineChars="0" w:firstLine="0"/>
        <w:rPr>
          <w:rFonts w:ascii="Times New Roman" w:hAnsi="Times New Roman" w:cs="Times New Roman"/>
        </w:rPr>
      </w:pPr>
    </w:p>
    <w:p w:rsidR="00D644AE" w:rsidRDefault="00EF0884">
      <w:pPr>
        <w:pStyle w:val="12"/>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D644AE">
        <w:trPr>
          <w:cantSplit/>
          <w:trHeight w:val="340"/>
          <w:jc w:val="center"/>
        </w:trPr>
        <w:tc>
          <w:tcPr>
            <w:tcW w:w="1044" w:type="dxa"/>
            <w:gridSpan w:val="2"/>
            <w:vAlign w:val="center"/>
          </w:tcPr>
          <w:p w:rsidR="00D644AE" w:rsidRDefault="00EF0884">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rsidR="00D644AE" w:rsidRDefault="00D644AE">
            <w:pPr>
              <w:ind w:firstLine="480"/>
              <w:rPr>
                <w:rFonts w:ascii="Times New Roman" w:hAnsi="Times New Roman" w:cs="Times New Roman"/>
              </w:rPr>
            </w:pPr>
          </w:p>
        </w:tc>
        <w:tc>
          <w:tcPr>
            <w:tcW w:w="1830" w:type="dxa"/>
            <w:vAlign w:val="center"/>
          </w:tcPr>
          <w:p w:rsidR="00D644AE" w:rsidRDefault="00EF0884">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rsidR="00D644AE" w:rsidRDefault="00D644AE">
            <w:pPr>
              <w:ind w:firstLine="480"/>
              <w:rPr>
                <w:rFonts w:ascii="Times New Roman" w:hAnsi="Times New Roman" w:cs="Times New Roman"/>
              </w:rPr>
            </w:pPr>
          </w:p>
        </w:tc>
        <w:tc>
          <w:tcPr>
            <w:tcW w:w="1760" w:type="dxa"/>
            <w:vAlign w:val="center"/>
          </w:tcPr>
          <w:p w:rsidR="00D644AE" w:rsidRDefault="00EF0884">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rsidR="00D644AE" w:rsidRDefault="00D644AE">
            <w:pPr>
              <w:ind w:firstLine="480"/>
              <w:rPr>
                <w:rFonts w:ascii="Times New Roman" w:hAnsi="Times New Roman" w:cs="Times New Roman"/>
              </w:rPr>
            </w:pPr>
          </w:p>
        </w:tc>
      </w:tr>
      <w:tr w:rsidR="00D644AE">
        <w:trPr>
          <w:cantSplit/>
          <w:trHeight w:val="340"/>
          <w:jc w:val="center"/>
        </w:trPr>
        <w:tc>
          <w:tcPr>
            <w:tcW w:w="1044" w:type="dxa"/>
            <w:gridSpan w:val="2"/>
            <w:vAlign w:val="center"/>
          </w:tcPr>
          <w:p w:rsidR="00D644AE" w:rsidRDefault="00EF0884">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rsidR="00D644AE" w:rsidRDefault="00D644AE">
            <w:pPr>
              <w:ind w:firstLine="480"/>
              <w:rPr>
                <w:rFonts w:ascii="Times New Roman" w:hAnsi="Times New Roman" w:cs="Times New Roman"/>
              </w:rPr>
            </w:pPr>
          </w:p>
        </w:tc>
        <w:tc>
          <w:tcPr>
            <w:tcW w:w="1830" w:type="dxa"/>
            <w:vAlign w:val="center"/>
          </w:tcPr>
          <w:p w:rsidR="00D644AE" w:rsidRDefault="00EF0884">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rsidR="00D644AE" w:rsidRDefault="00D644AE">
            <w:pPr>
              <w:ind w:firstLine="480"/>
              <w:rPr>
                <w:rFonts w:ascii="Times New Roman" w:hAnsi="Times New Roman" w:cs="Times New Roman"/>
              </w:rPr>
            </w:pPr>
          </w:p>
        </w:tc>
        <w:tc>
          <w:tcPr>
            <w:tcW w:w="1760" w:type="dxa"/>
            <w:vAlign w:val="center"/>
          </w:tcPr>
          <w:p w:rsidR="00D644AE" w:rsidRDefault="00EF0884">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rsidR="00D644AE" w:rsidRDefault="00D644AE">
            <w:pPr>
              <w:ind w:firstLine="480"/>
              <w:rPr>
                <w:rFonts w:ascii="Times New Roman" w:hAnsi="Times New Roman" w:cs="Times New Roman"/>
              </w:rPr>
            </w:pPr>
          </w:p>
        </w:tc>
      </w:tr>
      <w:tr w:rsidR="00D644AE">
        <w:trPr>
          <w:cantSplit/>
          <w:trHeight w:val="340"/>
          <w:jc w:val="center"/>
        </w:trPr>
        <w:tc>
          <w:tcPr>
            <w:tcW w:w="8931" w:type="dxa"/>
            <w:gridSpan w:val="8"/>
            <w:vAlign w:val="center"/>
          </w:tcPr>
          <w:p w:rsidR="00D644AE" w:rsidRDefault="00EF0884">
            <w:pPr>
              <w:ind w:firstLineChars="0" w:firstLine="0"/>
              <w:rPr>
                <w:rFonts w:ascii="Times New Roman" w:hAnsi="Times New Roman" w:cs="Times New Roman"/>
              </w:rPr>
            </w:pPr>
            <w:r>
              <w:rPr>
                <w:rFonts w:ascii="Times New Roman" w:hAnsi="Times New Roman" w:cs="Times New Roman"/>
              </w:rPr>
              <w:t>学历（毕业学校、时间、专业）：</w:t>
            </w:r>
          </w:p>
          <w:p w:rsidR="00D644AE" w:rsidRDefault="00D644AE">
            <w:pPr>
              <w:ind w:firstLine="480"/>
              <w:rPr>
                <w:rFonts w:ascii="Times New Roman" w:hAnsi="Times New Roman" w:cs="Times New Roman"/>
              </w:rPr>
            </w:pPr>
          </w:p>
          <w:p w:rsidR="00D644AE" w:rsidRDefault="00D644AE">
            <w:pPr>
              <w:ind w:firstLine="480"/>
              <w:rPr>
                <w:rFonts w:ascii="Times New Roman" w:hAnsi="Times New Roman" w:cs="Times New Roman"/>
              </w:rPr>
            </w:pPr>
          </w:p>
          <w:p w:rsidR="00D644AE" w:rsidRDefault="00D644AE">
            <w:pPr>
              <w:ind w:firstLine="480"/>
              <w:rPr>
                <w:rFonts w:ascii="Times New Roman" w:hAnsi="Times New Roman" w:cs="Times New Roman"/>
              </w:rPr>
            </w:pPr>
          </w:p>
        </w:tc>
      </w:tr>
      <w:tr w:rsidR="00D644AE">
        <w:trPr>
          <w:cantSplit/>
          <w:trHeight w:val="340"/>
          <w:jc w:val="center"/>
        </w:trPr>
        <w:tc>
          <w:tcPr>
            <w:tcW w:w="765" w:type="dxa"/>
            <w:vAlign w:val="center"/>
          </w:tcPr>
          <w:p w:rsidR="00D644AE" w:rsidRDefault="00EF0884">
            <w:pPr>
              <w:ind w:firstLineChars="0" w:firstLine="0"/>
              <w:rPr>
                <w:rFonts w:ascii="Times New Roman" w:hAnsi="Times New Roman" w:cs="Times New Roman"/>
              </w:rPr>
            </w:pPr>
            <w:r>
              <w:rPr>
                <w:rFonts w:ascii="Times New Roman" w:hAnsi="Times New Roman" w:cs="Times New Roman"/>
              </w:rPr>
              <w:lastRenderedPageBreak/>
              <w:t>年份</w:t>
            </w:r>
          </w:p>
        </w:tc>
        <w:tc>
          <w:tcPr>
            <w:tcW w:w="6891" w:type="dxa"/>
            <w:gridSpan w:val="6"/>
            <w:vAlign w:val="center"/>
          </w:tcPr>
          <w:p w:rsidR="00D644AE" w:rsidRDefault="00EF0884">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rsidR="00D644AE" w:rsidRDefault="00EF0884">
            <w:pPr>
              <w:ind w:firstLineChars="0" w:firstLine="0"/>
              <w:rPr>
                <w:rFonts w:ascii="Times New Roman" w:hAnsi="Times New Roman" w:cs="Times New Roman"/>
              </w:rPr>
            </w:pPr>
            <w:r>
              <w:rPr>
                <w:rFonts w:ascii="Times New Roman" w:hAnsi="Times New Roman" w:cs="Times New Roman"/>
              </w:rPr>
              <w:t>担任职务</w:t>
            </w:r>
          </w:p>
        </w:tc>
      </w:tr>
      <w:tr w:rsidR="00D644AE">
        <w:trPr>
          <w:cantSplit/>
          <w:trHeight w:val="340"/>
          <w:jc w:val="center"/>
        </w:trPr>
        <w:tc>
          <w:tcPr>
            <w:tcW w:w="765" w:type="dxa"/>
            <w:vAlign w:val="center"/>
          </w:tcPr>
          <w:p w:rsidR="00D644AE" w:rsidRDefault="00D644AE">
            <w:pPr>
              <w:ind w:firstLine="480"/>
              <w:rPr>
                <w:rFonts w:ascii="Times New Roman" w:hAnsi="Times New Roman" w:cs="Times New Roman"/>
              </w:rPr>
            </w:pPr>
          </w:p>
        </w:tc>
        <w:tc>
          <w:tcPr>
            <w:tcW w:w="6891" w:type="dxa"/>
            <w:gridSpan w:val="6"/>
            <w:vAlign w:val="center"/>
          </w:tcPr>
          <w:p w:rsidR="00D644AE" w:rsidRDefault="00D644AE">
            <w:pPr>
              <w:ind w:firstLine="480"/>
              <w:rPr>
                <w:rFonts w:ascii="Times New Roman" w:hAnsi="Times New Roman" w:cs="Times New Roman"/>
              </w:rPr>
            </w:pPr>
          </w:p>
        </w:tc>
        <w:tc>
          <w:tcPr>
            <w:tcW w:w="1275" w:type="dxa"/>
            <w:vAlign w:val="center"/>
          </w:tcPr>
          <w:p w:rsidR="00D644AE" w:rsidRDefault="00D644AE">
            <w:pPr>
              <w:ind w:firstLine="480"/>
              <w:rPr>
                <w:rFonts w:ascii="Times New Roman" w:hAnsi="Times New Roman" w:cs="Times New Roman"/>
              </w:rPr>
            </w:pPr>
          </w:p>
        </w:tc>
      </w:tr>
      <w:tr w:rsidR="00D644AE">
        <w:trPr>
          <w:cantSplit/>
          <w:trHeight w:val="340"/>
          <w:jc w:val="center"/>
        </w:trPr>
        <w:tc>
          <w:tcPr>
            <w:tcW w:w="765" w:type="dxa"/>
            <w:vAlign w:val="center"/>
          </w:tcPr>
          <w:p w:rsidR="00D644AE" w:rsidRDefault="00D644AE">
            <w:pPr>
              <w:ind w:firstLine="480"/>
              <w:rPr>
                <w:rFonts w:ascii="Times New Roman" w:hAnsi="Times New Roman" w:cs="Times New Roman"/>
              </w:rPr>
            </w:pPr>
          </w:p>
        </w:tc>
        <w:tc>
          <w:tcPr>
            <w:tcW w:w="6891" w:type="dxa"/>
            <w:gridSpan w:val="6"/>
            <w:vAlign w:val="center"/>
          </w:tcPr>
          <w:p w:rsidR="00D644AE" w:rsidRDefault="00D644AE">
            <w:pPr>
              <w:ind w:firstLine="480"/>
              <w:rPr>
                <w:rFonts w:ascii="Times New Roman" w:hAnsi="Times New Roman" w:cs="Times New Roman"/>
              </w:rPr>
            </w:pPr>
          </w:p>
        </w:tc>
        <w:tc>
          <w:tcPr>
            <w:tcW w:w="1275" w:type="dxa"/>
            <w:vAlign w:val="center"/>
          </w:tcPr>
          <w:p w:rsidR="00D644AE" w:rsidRDefault="00D644AE">
            <w:pPr>
              <w:ind w:firstLine="480"/>
              <w:rPr>
                <w:rFonts w:ascii="Times New Roman" w:hAnsi="Times New Roman" w:cs="Times New Roman"/>
              </w:rPr>
            </w:pPr>
          </w:p>
        </w:tc>
      </w:tr>
      <w:tr w:rsidR="00D644AE">
        <w:trPr>
          <w:cantSplit/>
          <w:trHeight w:val="340"/>
          <w:jc w:val="center"/>
        </w:trPr>
        <w:tc>
          <w:tcPr>
            <w:tcW w:w="765" w:type="dxa"/>
            <w:vAlign w:val="center"/>
          </w:tcPr>
          <w:p w:rsidR="00D644AE" w:rsidRDefault="00D644AE">
            <w:pPr>
              <w:ind w:firstLine="480"/>
              <w:rPr>
                <w:rFonts w:ascii="Times New Roman" w:hAnsi="Times New Roman" w:cs="Times New Roman"/>
              </w:rPr>
            </w:pPr>
          </w:p>
        </w:tc>
        <w:tc>
          <w:tcPr>
            <w:tcW w:w="6891" w:type="dxa"/>
            <w:gridSpan w:val="6"/>
            <w:vAlign w:val="center"/>
          </w:tcPr>
          <w:p w:rsidR="00D644AE" w:rsidRDefault="00D644AE">
            <w:pPr>
              <w:ind w:firstLine="480"/>
              <w:rPr>
                <w:rFonts w:ascii="Times New Roman" w:hAnsi="Times New Roman" w:cs="Times New Roman"/>
              </w:rPr>
            </w:pPr>
          </w:p>
        </w:tc>
        <w:tc>
          <w:tcPr>
            <w:tcW w:w="1275" w:type="dxa"/>
            <w:vAlign w:val="center"/>
          </w:tcPr>
          <w:p w:rsidR="00D644AE" w:rsidRDefault="00D644AE">
            <w:pPr>
              <w:ind w:firstLine="480"/>
              <w:rPr>
                <w:rFonts w:ascii="Times New Roman" w:hAnsi="Times New Roman" w:cs="Times New Roman"/>
              </w:rPr>
            </w:pPr>
          </w:p>
        </w:tc>
      </w:tr>
      <w:tr w:rsidR="00D644AE">
        <w:trPr>
          <w:cantSplit/>
          <w:trHeight w:val="340"/>
          <w:jc w:val="center"/>
        </w:trPr>
        <w:tc>
          <w:tcPr>
            <w:tcW w:w="765" w:type="dxa"/>
            <w:vAlign w:val="center"/>
          </w:tcPr>
          <w:p w:rsidR="00D644AE" w:rsidRDefault="00D644AE">
            <w:pPr>
              <w:ind w:firstLine="480"/>
              <w:rPr>
                <w:rFonts w:ascii="Times New Roman" w:hAnsi="Times New Roman" w:cs="Times New Roman"/>
              </w:rPr>
            </w:pPr>
          </w:p>
        </w:tc>
        <w:tc>
          <w:tcPr>
            <w:tcW w:w="6891" w:type="dxa"/>
            <w:gridSpan w:val="6"/>
            <w:vAlign w:val="center"/>
          </w:tcPr>
          <w:p w:rsidR="00D644AE" w:rsidRDefault="00D644AE">
            <w:pPr>
              <w:ind w:firstLine="480"/>
              <w:rPr>
                <w:rFonts w:ascii="Times New Roman" w:hAnsi="Times New Roman" w:cs="Times New Roman"/>
              </w:rPr>
            </w:pPr>
          </w:p>
        </w:tc>
        <w:tc>
          <w:tcPr>
            <w:tcW w:w="1275" w:type="dxa"/>
            <w:vAlign w:val="center"/>
          </w:tcPr>
          <w:p w:rsidR="00D644AE" w:rsidRDefault="00D644AE">
            <w:pPr>
              <w:ind w:firstLine="480"/>
              <w:rPr>
                <w:rFonts w:ascii="Times New Roman" w:hAnsi="Times New Roman" w:cs="Times New Roman"/>
              </w:rPr>
            </w:pPr>
          </w:p>
        </w:tc>
      </w:tr>
      <w:tr w:rsidR="00D644AE">
        <w:trPr>
          <w:cantSplit/>
          <w:trHeight w:val="340"/>
          <w:jc w:val="center"/>
        </w:trPr>
        <w:tc>
          <w:tcPr>
            <w:tcW w:w="765" w:type="dxa"/>
            <w:vAlign w:val="center"/>
          </w:tcPr>
          <w:p w:rsidR="00D644AE" w:rsidRDefault="00D644AE">
            <w:pPr>
              <w:ind w:firstLine="480"/>
              <w:rPr>
                <w:rFonts w:ascii="Times New Roman" w:hAnsi="Times New Roman" w:cs="Times New Roman"/>
              </w:rPr>
            </w:pPr>
          </w:p>
        </w:tc>
        <w:tc>
          <w:tcPr>
            <w:tcW w:w="6891" w:type="dxa"/>
            <w:gridSpan w:val="6"/>
            <w:vAlign w:val="center"/>
          </w:tcPr>
          <w:p w:rsidR="00D644AE" w:rsidRDefault="00D644AE">
            <w:pPr>
              <w:ind w:firstLine="480"/>
              <w:rPr>
                <w:rFonts w:ascii="Times New Roman" w:hAnsi="Times New Roman" w:cs="Times New Roman"/>
              </w:rPr>
            </w:pPr>
          </w:p>
        </w:tc>
        <w:tc>
          <w:tcPr>
            <w:tcW w:w="1275" w:type="dxa"/>
            <w:vAlign w:val="center"/>
          </w:tcPr>
          <w:p w:rsidR="00D644AE" w:rsidRDefault="00D644AE">
            <w:pPr>
              <w:ind w:firstLine="480"/>
              <w:rPr>
                <w:rFonts w:ascii="Times New Roman" w:hAnsi="Times New Roman" w:cs="Times New Roman"/>
              </w:rPr>
            </w:pPr>
          </w:p>
        </w:tc>
      </w:tr>
    </w:tbl>
    <w:p w:rsidR="00D644AE" w:rsidRDefault="00D644AE">
      <w:pPr>
        <w:pStyle w:val="12"/>
        <w:ind w:firstLineChars="0" w:firstLine="0"/>
        <w:jc w:val="center"/>
        <w:rPr>
          <w:rFonts w:ascii="Times New Roman" w:hAnsi="Times New Roman" w:cs="Times New Roman"/>
        </w:rPr>
      </w:pPr>
    </w:p>
    <w:p w:rsidR="00D644AE" w:rsidRDefault="00EF0884">
      <w:pPr>
        <w:pStyle w:val="af9"/>
        <w:numPr>
          <w:ilvl w:val="0"/>
          <w:numId w:val="11"/>
        </w:numPr>
        <w:ind w:firstLineChars="0"/>
        <w:rPr>
          <w:rFonts w:ascii="Times New Roman" w:hAnsi="Times New Roman"/>
          <w:b w:val="0"/>
          <w:bCs w:val="0"/>
        </w:rPr>
      </w:pPr>
      <w:r>
        <w:rPr>
          <w:rFonts w:ascii="Times New Roman" w:hAnsi="Times New Roman"/>
        </w:rPr>
        <w:t>预期成果</w:t>
      </w:r>
    </w:p>
    <w:p w:rsidR="00D644AE" w:rsidRDefault="00D644AE">
      <w:pPr>
        <w:pStyle w:val="12"/>
        <w:ind w:leftChars="200" w:left="480" w:firstLineChars="0" w:firstLine="0"/>
        <w:rPr>
          <w:rFonts w:ascii="Times New Roman" w:hAnsi="Times New Roman" w:cs="Times New Roman"/>
        </w:rPr>
      </w:pPr>
    </w:p>
    <w:p w:rsidR="00D644AE" w:rsidRDefault="00EF0884">
      <w:pPr>
        <w:pStyle w:val="12"/>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rsidR="00D644AE" w:rsidRDefault="00D644AE">
      <w:pPr>
        <w:pStyle w:val="12"/>
        <w:ind w:firstLineChars="0" w:firstLine="0"/>
        <w:rPr>
          <w:rFonts w:ascii="Times New Roman" w:hAnsi="Times New Roman" w:cs="Times New Roman"/>
        </w:rPr>
      </w:pPr>
    </w:p>
    <w:p w:rsidR="00D644AE" w:rsidRDefault="00D644AE">
      <w:pPr>
        <w:pStyle w:val="12"/>
        <w:ind w:firstLineChars="0" w:firstLine="0"/>
        <w:rPr>
          <w:rFonts w:ascii="Times New Roman" w:hAnsi="Times New Roman" w:cs="Times New Roman"/>
        </w:rPr>
      </w:pPr>
    </w:p>
    <w:p w:rsidR="00D644AE" w:rsidRDefault="00D644AE">
      <w:pPr>
        <w:pStyle w:val="12"/>
        <w:ind w:firstLineChars="0" w:firstLine="0"/>
        <w:rPr>
          <w:rFonts w:ascii="Times New Roman" w:hAnsi="Times New Roman" w:cs="Times New Roman"/>
        </w:rPr>
      </w:pPr>
    </w:p>
    <w:p w:rsidR="00D644AE" w:rsidRDefault="00D644AE">
      <w:pPr>
        <w:pStyle w:val="12"/>
        <w:ind w:firstLineChars="0" w:firstLine="0"/>
        <w:rPr>
          <w:rFonts w:ascii="Times New Roman" w:hAnsi="Times New Roman" w:cs="Times New Roman"/>
        </w:rPr>
      </w:pPr>
    </w:p>
    <w:p w:rsidR="00D644AE" w:rsidRDefault="00D644AE">
      <w:pPr>
        <w:pStyle w:val="12"/>
        <w:ind w:firstLineChars="0" w:firstLine="0"/>
        <w:rPr>
          <w:rFonts w:ascii="Times New Roman" w:hAnsi="Times New Roman" w:cs="Times New Roman"/>
        </w:rPr>
      </w:pPr>
    </w:p>
    <w:p w:rsidR="00D644AE" w:rsidRDefault="00D644AE">
      <w:pPr>
        <w:pStyle w:val="12"/>
        <w:ind w:firstLineChars="0" w:firstLine="0"/>
        <w:rPr>
          <w:rFonts w:ascii="Times New Roman" w:hAnsi="Times New Roman" w:cs="Times New Roman"/>
        </w:rPr>
      </w:pPr>
    </w:p>
    <w:p w:rsidR="00D644AE" w:rsidRDefault="00EF0884">
      <w:pPr>
        <w:pStyle w:val="af9"/>
        <w:numPr>
          <w:ilvl w:val="0"/>
          <w:numId w:val="11"/>
        </w:numPr>
        <w:ind w:firstLineChars="0"/>
        <w:rPr>
          <w:rFonts w:ascii="Times New Roman" w:hAnsi="Times New Roman"/>
          <w:b w:val="0"/>
          <w:bCs w:val="0"/>
        </w:rPr>
      </w:pPr>
      <w:r>
        <w:rPr>
          <w:rFonts w:ascii="Times New Roman" w:hAnsi="Times New Roman"/>
        </w:rPr>
        <w:t>其他参与评审的资料</w:t>
      </w:r>
    </w:p>
    <w:p w:rsidR="00D644AE" w:rsidRDefault="00EF0884">
      <w:pPr>
        <w:pStyle w:val="12"/>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rsidR="00D644AE" w:rsidRDefault="00D644AE">
      <w:pPr>
        <w:widowControl/>
        <w:spacing w:line="240" w:lineRule="auto"/>
        <w:ind w:firstLineChars="0" w:firstLine="0"/>
        <w:jc w:val="left"/>
        <w:rPr>
          <w:rFonts w:ascii="仿宋_GB2312" w:eastAsia="仿宋_GB2312" w:hAnsi="仿宋" w:cs="仿宋"/>
          <w:sz w:val="32"/>
          <w:szCs w:val="32"/>
        </w:rPr>
      </w:pPr>
    </w:p>
    <w:sectPr w:rsidR="00D644AE">
      <w:pgSz w:w="11906" w:h="16838"/>
      <w:pgMar w:top="958" w:right="1803" w:bottom="1440" w:left="1803"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BA" w:rsidRDefault="007674BA">
      <w:pPr>
        <w:spacing w:line="240" w:lineRule="auto"/>
        <w:ind w:firstLine="480"/>
      </w:pPr>
      <w:r>
        <w:separator/>
      </w:r>
    </w:p>
  </w:endnote>
  <w:endnote w:type="continuationSeparator" w:id="0">
    <w:p w:rsidR="007674BA" w:rsidRDefault="007674B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D644AE">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D644AE">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D644AE">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D644AE">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EF0884">
    <w:pPr>
      <w:pStyle w:val="ab"/>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44AE" w:rsidRDefault="00EF0884" w:rsidP="000651E2">
                          <w:pPr>
                            <w:pStyle w:val="ab"/>
                            <w:ind w:firstLine="360"/>
                          </w:pPr>
                          <w:r>
                            <w:fldChar w:fldCharType="begin"/>
                          </w:r>
                          <w:r>
                            <w:instrText xml:space="preserve"> PAGE  \* MERGEFORMAT </w:instrText>
                          </w:r>
                          <w:r>
                            <w:fldChar w:fldCharType="separate"/>
                          </w:r>
                          <w:r w:rsidR="000651E2">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644AE" w:rsidRDefault="00EF0884" w:rsidP="000651E2">
                    <w:pPr>
                      <w:pStyle w:val="ab"/>
                      <w:ind w:firstLine="360"/>
                    </w:pPr>
                    <w:r>
                      <w:fldChar w:fldCharType="begin"/>
                    </w:r>
                    <w:r>
                      <w:instrText xml:space="preserve"> PAGE  \* MERGEFORMAT </w:instrText>
                    </w:r>
                    <w:r>
                      <w:fldChar w:fldCharType="separate"/>
                    </w:r>
                    <w:r w:rsidR="000651E2">
                      <w:rPr>
                        <w:noProof/>
                      </w:rPr>
                      <w:t>8</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EF0884">
    <w:pPr>
      <w:pStyle w:val="ab"/>
      <w:ind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44AE" w:rsidRDefault="00EF0884" w:rsidP="000651E2">
                          <w:pPr>
                            <w:pStyle w:val="ab"/>
                            <w:ind w:firstLine="360"/>
                          </w:pPr>
                          <w:r>
                            <w:fldChar w:fldCharType="begin"/>
                          </w:r>
                          <w:r>
                            <w:instrText xml:space="preserve"> PAGE  \* MERGEFORMAT </w:instrText>
                          </w:r>
                          <w:r>
                            <w:fldChar w:fldCharType="separate"/>
                          </w:r>
                          <w:r w:rsidR="000651E2">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D644AE" w:rsidRDefault="00EF0884" w:rsidP="000651E2">
                    <w:pPr>
                      <w:pStyle w:val="ab"/>
                      <w:ind w:firstLine="360"/>
                    </w:pPr>
                    <w:r>
                      <w:fldChar w:fldCharType="begin"/>
                    </w:r>
                    <w:r>
                      <w:instrText xml:space="preserve"> PAGE  \* MERGEFORMAT </w:instrText>
                    </w:r>
                    <w:r>
                      <w:fldChar w:fldCharType="separate"/>
                    </w:r>
                    <w:r w:rsidR="000651E2">
                      <w:rPr>
                        <w:noProof/>
                      </w:rPr>
                      <w:t>24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EF0884">
    <w:pPr>
      <w:pStyle w:val="ab"/>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644AE" w:rsidRDefault="00EF088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xieWO6AQAATwMAAA4AAAAAAAAAAAAAAAAALgIAAGRycy9lMm9Eb2Mu&#10;eG1sUEsBAi0AFAAGAAgAAAAhAAxK8O7WAAAABQEAAA8AAAAAAAAAAAAAAAAAFAQAAGRycy9kb3du&#10;cmV2LnhtbFBLBQYAAAAABAAEAPMAAAAXBQAAAAA=&#10;" filled="f" stroked="f">
              <v:textbox style="mso-fit-shape-to-text:t" inset="0,0,0,0">
                <w:txbxContent>
                  <w:p w:rsidR="00D644AE" w:rsidRDefault="00EF0884">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BA" w:rsidRDefault="007674BA">
      <w:pPr>
        <w:ind w:firstLine="480"/>
      </w:pPr>
      <w:r>
        <w:separator/>
      </w:r>
    </w:p>
  </w:footnote>
  <w:footnote w:type="continuationSeparator" w:id="0">
    <w:p w:rsidR="007674BA" w:rsidRDefault="007674B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D644AE">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D644AE">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D644AE">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D644AE">
    <w:pPr>
      <w:pStyle w:val="ad"/>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4AE" w:rsidRDefault="00D644AE">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15:restartNumberingAfterBreak="0">
    <w:nsid w:val="61EE6462"/>
    <w:multiLevelType w:val="singleLevel"/>
    <w:tmpl w:val="61EE6462"/>
    <w:lvl w:ilvl="0">
      <w:start w:val="1"/>
      <w:numFmt w:val="chineseCounting"/>
      <w:suff w:val="nothing"/>
      <w:lvlText w:val="%1、"/>
      <w:lvlJc w:val="left"/>
    </w:lvl>
  </w:abstractNum>
  <w:abstractNum w:abstractNumId="9" w15:restartNumberingAfterBreak="0">
    <w:nsid w:val="61EE66D0"/>
    <w:multiLevelType w:val="singleLevel"/>
    <w:tmpl w:val="61EE66D0"/>
    <w:lvl w:ilvl="0">
      <w:start w:val="2"/>
      <w:numFmt w:val="decimal"/>
      <w:suff w:val="nothing"/>
      <w:lvlText w:val="（%1）"/>
      <w:lvlJc w:val="left"/>
    </w:lvl>
  </w:abstractNum>
  <w:abstractNum w:abstractNumId="10"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10"/>
  </w:num>
  <w:num w:numId="2">
    <w:abstractNumId w:val="1"/>
  </w:num>
  <w:num w:numId="3">
    <w:abstractNumId w:val="6"/>
  </w:num>
  <w:num w:numId="4">
    <w:abstractNumId w:val="3"/>
  </w:num>
  <w:num w:numId="5">
    <w:abstractNumId w:val="8"/>
  </w:num>
  <w:num w:numId="6">
    <w:abstractNumId w:val="9"/>
  </w:num>
  <w:num w:numId="7">
    <w:abstractNumId w:val="7"/>
  </w:num>
  <w:num w:numId="8">
    <w:abstractNumId w:val="5"/>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0"/>
  <w:drawingGridVerticalSpacing w:val="166"/>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4D"/>
    <w:rsid w:val="00016A2C"/>
    <w:rsid w:val="00022784"/>
    <w:rsid w:val="00025042"/>
    <w:rsid w:val="00041A4D"/>
    <w:rsid w:val="000432C0"/>
    <w:rsid w:val="000525B3"/>
    <w:rsid w:val="00061C26"/>
    <w:rsid w:val="000651E2"/>
    <w:rsid w:val="00072D2B"/>
    <w:rsid w:val="00083C15"/>
    <w:rsid w:val="000926E1"/>
    <w:rsid w:val="000A2768"/>
    <w:rsid w:val="000A63D5"/>
    <w:rsid w:val="000B5AFF"/>
    <w:rsid w:val="000C0F10"/>
    <w:rsid w:val="000C3720"/>
    <w:rsid w:val="000C39A4"/>
    <w:rsid w:val="000C5E45"/>
    <w:rsid w:val="000D2888"/>
    <w:rsid w:val="000E707A"/>
    <w:rsid w:val="000F4F8C"/>
    <w:rsid w:val="001040A0"/>
    <w:rsid w:val="00104B31"/>
    <w:rsid w:val="0010549F"/>
    <w:rsid w:val="0011294D"/>
    <w:rsid w:val="00126CFC"/>
    <w:rsid w:val="001364C5"/>
    <w:rsid w:val="00140B7F"/>
    <w:rsid w:val="00144564"/>
    <w:rsid w:val="001455E9"/>
    <w:rsid w:val="00153FF0"/>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1D2"/>
    <w:rsid w:val="00221448"/>
    <w:rsid w:val="00230411"/>
    <w:rsid w:val="002321E5"/>
    <w:rsid w:val="0024228A"/>
    <w:rsid w:val="00244770"/>
    <w:rsid w:val="002456DA"/>
    <w:rsid w:val="00260429"/>
    <w:rsid w:val="002604EA"/>
    <w:rsid w:val="00260932"/>
    <w:rsid w:val="00265F85"/>
    <w:rsid w:val="002704D3"/>
    <w:rsid w:val="00276060"/>
    <w:rsid w:val="00276E2D"/>
    <w:rsid w:val="0028207F"/>
    <w:rsid w:val="00283719"/>
    <w:rsid w:val="0029035E"/>
    <w:rsid w:val="002A2208"/>
    <w:rsid w:val="002D4F50"/>
    <w:rsid w:val="002E37E2"/>
    <w:rsid w:val="002E3F3B"/>
    <w:rsid w:val="002E7CCA"/>
    <w:rsid w:val="002E7E72"/>
    <w:rsid w:val="002F0BAC"/>
    <w:rsid w:val="002F63A8"/>
    <w:rsid w:val="0030026F"/>
    <w:rsid w:val="00301537"/>
    <w:rsid w:val="00305377"/>
    <w:rsid w:val="00305E25"/>
    <w:rsid w:val="00307F2D"/>
    <w:rsid w:val="00312ABD"/>
    <w:rsid w:val="00315925"/>
    <w:rsid w:val="003228BA"/>
    <w:rsid w:val="0032313D"/>
    <w:rsid w:val="003256A2"/>
    <w:rsid w:val="00333B93"/>
    <w:rsid w:val="00337BCA"/>
    <w:rsid w:val="00337EEF"/>
    <w:rsid w:val="00340698"/>
    <w:rsid w:val="003426A3"/>
    <w:rsid w:val="003463E6"/>
    <w:rsid w:val="00360A11"/>
    <w:rsid w:val="00370441"/>
    <w:rsid w:val="00370787"/>
    <w:rsid w:val="00372983"/>
    <w:rsid w:val="00395585"/>
    <w:rsid w:val="003A018A"/>
    <w:rsid w:val="003A1C98"/>
    <w:rsid w:val="003A2A7F"/>
    <w:rsid w:val="003A5443"/>
    <w:rsid w:val="003B13C9"/>
    <w:rsid w:val="003D3433"/>
    <w:rsid w:val="003D79F5"/>
    <w:rsid w:val="003E2459"/>
    <w:rsid w:val="003E3B7A"/>
    <w:rsid w:val="003E4B0F"/>
    <w:rsid w:val="003E4DF5"/>
    <w:rsid w:val="003F163F"/>
    <w:rsid w:val="003F577B"/>
    <w:rsid w:val="0040549B"/>
    <w:rsid w:val="004125DA"/>
    <w:rsid w:val="00415C7C"/>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B6A64"/>
    <w:rsid w:val="004D0DC0"/>
    <w:rsid w:val="004D41F7"/>
    <w:rsid w:val="004D4F1A"/>
    <w:rsid w:val="004D51CB"/>
    <w:rsid w:val="004E5B6D"/>
    <w:rsid w:val="004F443A"/>
    <w:rsid w:val="00500F21"/>
    <w:rsid w:val="00506BE9"/>
    <w:rsid w:val="00512889"/>
    <w:rsid w:val="00535805"/>
    <w:rsid w:val="00535E89"/>
    <w:rsid w:val="005605AD"/>
    <w:rsid w:val="00562B1E"/>
    <w:rsid w:val="00565B84"/>
    <w:rsid w:val="00566F1A"/>
    <w:rsid w:val="005761C6"/>
    <w:rsid w:val="00580FB3"/>
    <w:rsid w:val="0058127C"/>
    <w:rsid w:val="00582751"/>
    <w:rsid w:val="00586C32"/>
    <w:rsid w:val="00586CFE"/>
    <w:rsid w:val="00595319"/>
    <w:rsid w:val="005973C0"/>
    <w:rsid w:val="005A1509"/>
    <w:rsid w:val="005A4335"/>
    <w:rsid w:val="005A4E9D"/>
    <w:rsid w:val="005A6A0E"/>
    <w:rsid w:val="005B13EC"/>
    <w:rsid w:val="005B494F"/>
    <w:rsid w:val="005B6D2C"/>
    <w:rsid w:val="005B6F1D"/>
    <w:rsid w:val="005C763A"/>
    <w:rsid w:val="005D13FD"/>
    <w:rsid w:val="005D17F8"/>
    <w:rsid w:val="005D66B5"/>
    <w:rsid w:val="005F0C6D"/>
    <w:rsid w:val="005F4AC6"/>
    <w:rsid w:val="006046B7"/>
    <w:rsid w:val="00604C77"/>
    <w:rsid w:val="0060630E"/>
    <w:rsid w:val="0060638E"/>
    <w:rsid w:val="00612EBF"/>
    <w:rsid w:val="00623FB7"/>
    <w:rsid w:val="0062776E"/>
    <w:rsid w:val="00630145"/>
    <w:rsid w:val="00630478"/>
    <w:rsid w:val="0064671D"/>
    <w:rsid w:val="00667065"/>
    <w:rsid w:val="00670BD0"/>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674BA"/>
    <w:rsid w:val="00770311"/>
    <w:rsid w:val="0078036E"/>
    <w:rsid w:val="0078187E"/>
    <w:rsid w:val="00781E54"/>
    <w:rsid w:val="00794846"/>
    <w:rsid w:val="007A04DA"/>
    <w:rsid w:val="007A0DA9"/>
    <w:rsid w:val="007A21D5"/>
    <w:rsid w:val="007A5796"/>
    <w:rsid w:val="007B2AAC"/>
    <w:rsid w:val="007C2E5C"/>
    <w:rsid w:val="007C79BA"/>
    <w:rsid w:val="007D01C2"/>
    <w:rsid w:val="007E494C"/>
    <w:rsid w:val="007E50B7"/>
    <w:rsid w:val="007F27F6"/>
    <w:rsid w:val="007F4D23"/>
    <w:rsid w:val="00801830"/>
    <w:rsid w:val="00830D8C"/>
    <w:rsid w:val="008403CA"/>
    <w:rsid w:val="008433D8"/>
    <w:rsid w:val="008504E2"/>
    <w:rsid w:val="008531F6"/>
    <w:rsid w:val="0085549F"/>
    <w:rsid w:val="00870DBF"/>
    <w:rsid w:val="00872BF9"/>
    <w:rsid w:val="00873160"/>
    <w:rsid w:val="008746C0"/>
    <w:rsid w:val="00876002"/>
    <w:rsid w:val="0088142D"/>
    <w:rsid w:val="00886593"/>
    <w:rsid w:val="00887014"/>
    <w:rsid w:val="00897E98"/>
    <w:rsid w:val="008A22C0"/>
    <w:rsid w:val="008A399C"/>
    <w:rsid w:val="008B17C5"/>
    <w:rsid w:val="008B2558"/>
    <w:rsid w:val="008C73C4"/>
    <w:rsid w:val="008D7801"/>
    <w:rsid w:val="008E183A"/>
    <w:rsid w:val="008E77CF"/>
    <w:rsid w:val="008E7ED2"/>
    <w:rsid w:val="009025CE"/>
    <w:rsid w:val="00913716"/>
    <w:rsid w:val="00915B7E"/>
    <w:rsid w:val="009223B7"/>
    <w:rsid w:val="00922CF9"/>
    <w:rsid w:val="009256BD"/>
    <w:rsid w:val="00926BB7"/>
    <w:rsid w:val="009324A6"/>
    <w:rsid w:val="00935DD5"/>
    <w:rsid w:val="0095100A"/>
    <w:rsid w:val="009544F4"/>
    <w:rsid w:val="009545D0"/>
    <w:rsid w:val="00954EC5"/>
    <w:rsid w:val="00955573"/>
    <w:rsid w:val="00962E0F"/>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0D44"/>
    <w:rsid w:val="009F4981"/>
    <w:rsid w:val="00A01816"/>
    <w:rsid w:val="00A12296"/>
    <w:rsid w:val="00A273CF"/>
    <w:rsid w:val="00A41926"/>
    <w:rsid w:val="00A610AA"/>
    <w:rsid w:val="00A61E2F"/>
    <w:rsid w:val="00AA0798"/>
    <w:rsid w:val="00AA1462"/>
    <w:rsid w:val="00AA4AFA"/>
    <w:rsid w:val="00AA69A3"/>
    <w:rsid w:val="00AB3371"/>
    <w:rsid w:val="00AC22F3"/>
    <w:rsid w:val="00AC4F18"/>
    <w:rsid w:val="00AC57C5"/>
    <w:rsid w:val="00AD1A33"/>
    <w:rsid w:val="00AE48AD"/>
    <w:rsid w:val="00B0403B"/>
    <w:rsid w:val="00B10BC6"/>
    <w:rsid w:val="00B1238C"/>
    <w:rsid w:val="00B1678D"/>
    <w:rsid w:val="00B214D4"/>
    <w:rsid w:val="00B21A9D"/>
    <w:rsid w:val="00B37076"/>
    <w:rsid w:val="00B422FF"/>
    <w:rsid w:val="00B458FA"/>
    <w:rsid w:val="00B459B8"/>
    <w:rsid w:val="00B6692E"/>
    <w:rsid w:val="00B671E5"/>
    <w:rsid w:val="00B67D4E"/>
    <w:rsid w:val="00B7085C"/>
    <w:rsid w:val="00B77F09"/>
    <w:rsid w:val="00B814E5"/>
    <w:rsid w:val="00B8496F"/>
    <w:rsid w:val="00B84D2F"/>
    <w:rsid w:val="00B93CB9"/>
    <w:rsid w:val="00B96D71"/>
    <w:rsid w:val="00BA1EE0"/>
    <w:rsid w:val="00BA20D4"/>
    <w:rsid w:val="00BA79DB"/>
    <w:rsid w:val="00BB438F"/>
    <w:rsid w:val="00BB553F"/>
    <w:rsid w:val="00BC6AAB"/>
    <w:rsid w:val="00BD10B2"/>
    <w:rsid w:val="00BD34DB"/>
    <w:rsid w:val="00BD57B3"/>
    <w:rsid w:val="00BD635E"/>
    <w:rsid w:val="00BF263C"/>
    <w:rsid w:val="00C03D16"/>
    <w:rsid w:val="00C20A2D"/>
    <w:rsid w:val="00C26809"/>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2610C"/>
    <w:rsid w:val="00D26800"/>
    <w:rsid w:val="00D31422"/>
    <w:rsid w:val="00D36FFE"/>
    <w:rsid w:val="00D477FD"/>
    <w:rsid w:val="00D501AD"/>
    <w:rsid w:val="00D50536"/>
    <w:rsid w:val="00D53A84"/>
    <w:rsid w:val="00D62925"/>
    <w:rsid w:val="00D62E43"/>
    <w:rsid w:val="00D644AE"/>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633"/>
    <w:rsid w:val="00DC6AAB"/>
    <w:rsid w:val="00DD086C"/>
    <w:rsid w:val="00DD196A"/>
    <w:rsid w:val="00DD22B2"/>
    <w:rsid w:val="00DE04E4"/>
    <w:rsid w:val="00DE4F0E"/>
    <w:rsid w:val="00DE67C8"/>
    <w:rsid w:val="00DE69D2"/>
    <w:rsid w:val="00DF205A"/>
    <w:rsid w:val="00DF5CD1"/>
    <w:rsid w:val="00E03A57"/>
    <w:rsid w:val="00E10021"/>
    <w:rsid w:val="00E14B58"/>
    <w:rsid w:val="00E2352E"/>
    <w:rsid w:val="00E30E9D"/>
    <w:rsid w:val="00E3740B"/>
    <w:rsid w:val="00E3757D"/>
    <w:rsid w:val="00E6394F"/>
    <w:rsid w:val="00E702FE"/>
    <w:rsid w:val="00E72825"/>
    <w:rsid w:val="00E755D1"/>
    <w:rsid w:val="00E8136D"/>
    <w:rsid w:val="00E849D0"/>
    <w:rsid w:val="00E85B34"/>
    <w:rsid w:val="00E97A73"/>
    <w:rsid w:val="00EA04C6"/>
    <w:rsid w:val="00EA1058"/>
    <w:rsid w:val="00EA29A5"/>
    <w:rsid w:val="00EA2FC6"/>
    <w:rsid w:val="00EA5FFE"/>
    <w:rsid w:val="00EB0470"/>
    <w:rsid w:val="00EB0E49"/>
    <w:rsid w:val="00EB3509"/>
    <w:rsid w:val="00EC0157"/>
    <w:rsid w:val="00EC2321"/>
    <w:rsid w:val="00ED1447"/>
    <w:rsid w:val="00ED5A48"/>
    <w:rsid w:val="00ED68B0"/>
    <w:rsid w:val="00ED792D"/>
    <w:rsid w:val="00EE265E"/>
    <w:rsid w:val="00EF0884"/>
    <w:rsid w:val="00EF46A6"/>
    <w:rsid w:val="00EF79D5"/>
    <w:rsid w:val="00F03BD6"/>
    <w:rsid w:val="00F05617"/>
    <w:rsid w:val="00F10706"/>
    <w:rsid w:val="00F1391F"/>
    <w:rsid w:val="00F166A9"/>
    <w:rsid w:val="00F16C34"/>
    <w:rsid w:val="00F555A5"/>
    <w:rsid w:val="00F57C18"/>
    <w:rsid w:val="00F66009"/>
    <w:rsid w:val="00F715E7"/>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34535C"/>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8E91DE6"/>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B51C1"/>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4FEA6E49"/>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0F7FAB"/>
    <w:rsid w:val="57327578"/>
    <w:rsid w:val="574160FB"/>
    <w:rsid w:val="57591AE7"/>
    <w:rsid w:val="575F3792"/>
    <w:rsid w:val="57D35403"/>
    <w:rsid w:val="580E4730"/>
    <w:rsid w:val="588D51A9"/>
    <w:rsid w:val="588D5CF5"/>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4A0F33F-8F5E-4C63-B2DE-DF5702F7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a6"/>
    <w:uiPriority w:val="99"/>
    <w:unhideWhenUsed/>
    <w:qFormat/>
    <w:pPr>
      <w:jc w:val="left"/>
    </w:pPr>
  </w:style>
  <w:style w:type="paragraph" w:styleId="a7">
    <w:name w:val="Body Text"/>
    <w:basedOn w:val="a0"/>
    <w:next w:val="a0"/>
    <w:link w:val="a8"/>
    <w:qFormat/>
    <w:pPr>
      <w:spacing w:line="0" w:lineRule="atLeast"/>
      <w:ind w:firstLineChars="0" w:firstLine="0"/>
      <w:jc w:val="center"/>
    </w:pPr>
    <w:rPr>
      <w:rFonts w:eastAsiaTheme="minorEastAsia"/>
      <w:kern w:val="24"/>
      <w:sz w:val="18"/>
      <w:szCs w:val="20"/>
    </w:rPr>
  </w:style>
  <w:style w:type="paragraph" w:styleId="31">
    <w:name w:val="toc 3"/>
    <w:basedOn w:val="a0"/>
    <w:next w:val="a0"/>
    <w:uiPriority w:val="39"/>
    <w:unhideWhenUsed/>
    <w:qFormat/>
    <w:pPr>
      <w:ind w:leftChars="400" w:left="840"/>
    </w:pPr>
  </w:style>
  <w:style w:type="paragraph" w:styleId="a9">
    <w:name w:val="Balloon Text"/>
    <w:basedOn w:val="a0"/>
    <w:link w:val="aa"/>
    <w:uiPriority w:val="99"/>
    <w:unhideWhenUsed/>
    <w:qFormat/>
    <w:pPr>
      <w:spacing w:line="240" w:lineRule="auto"/>
    </w:pPr>
    <w:rPr>
      <w:sz w:val="18"/>
      <w:szCs w:val="18"/>
    </w:rPr>
  </w:style>
  <w:style w:type="paragraph" w:styleId="ab">
    <w:name w:val="footer"/>
    <w:basedOn w:val="a0"/>
    <w:next w:val="3"/>
    <w:link w:val="ac"/>
    <w:uiPriority w:val="99"/>
    <w:unhideWhenUsed/>
    <w:qFormat/>
    <w:pPr>
      <w:tabs>
        <w:tab w:val="center" w:pos="4153"/>
        <w:tab w:val="right" w:pos="8306"/>
      </w:tabs>
      <w:snapToGrid w:val="0"/>
      <w:jc w:val="left"/>
    </w:pPr>
    <w:rPr>
      <w:sz w:val="18"/>
      <w:szCs w:val="18"/>
    </w:rPr>
  </w:style>
  <w:style w:type="paragraph" w:styleId="ad">
    <w:name w:val="header"/>
    <w:basedOn w:val="a0"/>
    <w:next w:val="3"/>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f">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0">
    <w:name w:val="annotation subject"/>
    <w:basedOn w:val="a5"/>
    <w:next w:val="a5"/>
    <w:link w:val="af1"/>
    <w:uiPriority w:val="99"/>
    <w:unhideWhenUsed/>
    <w:qFormat/>
    <w:rPr>
      <w:b/>
      <w:bCs/>
    </w:rPr>
  </w:style>
  <w:style w:type="table" w:styleId="af2">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uiPriority w:val="22"/>
    <w:qFormat/>
    <w:rPr>
      <w:b/>
    </w:rPr>
  </w:style>
  <w:style w:type="character" w:styleId="af4">
    <w:name w:val="FollowedHyperlink"/>
    <w:basedOn w:val="a2"/>
    <w:uiPriority w:val="99"/>
    <w:unhideWhenUsed/>
    <w:qFormat/>
    <w:rPr>
      <w:color w:val="4C4C4C"/>
      <w:u w:val="none"/>
    </w:rPr>
  </w:style>
  <w:style w:type="character" w:styleId="af5">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6">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7">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ae">
    <w:name w:val="页眉 字符"/>
    <w:basedOn w:val="a2"/>
    <w:link w:val="ad"/>
    <w:uiPriority w:val="99"/>
    <w:qFormat/>
    <w:rPr>
      <w:sz w:val="18"/>
      <w:szCs w:val="18"/>
    </w:rPr>
  </w:style>
  <w:style w:type="character" w:customStyle="1" w:styleId="ac">
    <w:name w:val="页脚 字符"/>
    <w:basedOn w:val="a2"/>
    <w:link w:val="ab"/>
    <w:uiPriority w:val="99"/>
    <w:qFormat/>
    <w:rPr>
      <w:sz w:val="18"/>
      <w:szCs w:val="18"/>
    </w:rPr>
  </w:style>
  <w:style w:type="paragraph" w:customStyle="1" w:styleId="Af8">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0">
    <w:name w:val="标题 2 字符"/>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2"/>
    <w:link w:val="1"/>
    <w:qFormat/>
    <w:rPr>
      <w:b/>
      <w:bCs/>
      <w:kern w:val="44"/>
      <w:sz w:val="44"/>
      <w:szCs w:val="44"/>
    </w:rPr>
  </w:style>
  <w:style w:type="paragraph" w:customStyle="1" w:styleId="12">
    <w:name w:val="列出段落1"/>
    <w:basedOn w:val="a0"/>
    <w:uiPriority w:val="34"/>
    <w:qFormat/>
    <w:pPr>
      <w:ind w:firstLine="420"/>
    </w:pPr>
  </w:style>
  <w:style w:type="character" w:customStyle="1" w:styleId="30">
    <w:name w:val="标题 3 字符"/>
    <w:basedOn w:val="a2"/>
    <w:link w:val="3"/>
    <w:uiPriority w:val="9"/>
    <w:semiHidden/>
    <w:qFormat/>
    <w:rPr>
      <w:b/>
      <w:bCs/>
      <w:sz w:val="32"/>
      <w:szCs w:val="32"/>
    </w:rPr>
  </w:style>
  <w:style w:type="paragraph" w:customStyle="1" w:styleId="af9">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aa">
    <w:name w:val="批注框文本 字符"/>
    <w:basedOn w:val="a2"/>
    <w:link w:val="a9"/>
    <w:uiPriority w:val="99"/>
    <w:semiHidden/>
    <w:qFormat/>
    <w:rPr>
      <w:kern w:val="2"/>
      <w:sz w:val="18"/>
      <w:szCs w:val="18"/>
    </w:rPr>
  </w:style>
  <w:style w:type="character" w:customStyle="1" w:styleId="a6">
    <w:name w:val="批注文字 字符"/>
    <w:basedOn w:val="a2"/>
    <w:link w:val="a5"/>
    <w:uiPriority w:val="99"/>
    <w:semiHidden/>
    <w:qFormat/>
    <w:rPr>
      <w:kern w:val="2"/>
      <w:sz w:val="24"/>
      <w:szCs w:val="22"/>
    </w:rPr>
  </w:style>
  <w:style w:type="character" w:customStyle="1" w:styleId="af1">
    <w:name w:val="批注主题 字符"/>
    <w:basedOn w:val="a6"/>
    <w:link w:val="af0"/>
    <w:uiPriority w:val="99"/>
    <w:semiHidden/>
    <w:qFormat/>
    <w:rPr>
      <w:b/>
      <w:bCs/>
      <w:kern w:val="2"/>
      <w:sz w:val="24"/>
      <w:szCs w:val="22"/>
    </w:rPr>
  </w:style>
  <w:style w:type="paragraph" w:customStyle="1" w:styleId="22">
    <w:name w:val="列出段落2"/>
    <w:basedOn w:val="a0"/>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4">
    <w:name w:val="网格型1"/>
    <w:basedOn w:val="a3"/>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a8">
    <w:name w:val="正文文本 字符"/>
    <w:basedOn w:val="a2"/>
    <w:link w:val="a7"/>
    <w:qFormat/>
    <w:rPr>
      <w:rFonts w:ascii="宋体" w:eastAsiaTheme="minorEastAsia" w:hAnsi="宋体" w:cstheme="minorBidi"/>
      <w:kern w:val="24"/>
      <w:sz w:val="18"/>
    </w:rPr>
  </w:style>
  <w:style w:type="paragraph" w:customStyle="1" w:styleId="15">
    <w:name w:val="列表段落1"/>
    <w:basedOn w:val="a0"/>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paragraph" w:styleId="afa">
    <w:name w:val="List Paragraph"/>
    <w:basedOn w:val="a0"/>
    <w:uiPriority w:val="34"/>
    <w:qFormat/>
    <w:pPr>
      <w:spacing w:line="240" w:lineRule="auto"/>
      <w:ind w:firstLine="420"/>
    </w:pPr>
    <w:rPr>
      <w:rFonts w:ascii="Times" w:eastAsia="仿宋_GB2312" w:hAnsi="Times"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4F8DF-A2E2-48D7-88FC-1074AEBF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cstm</cp:lastModifiedBy>
  <cp:revision>2</cp:revision>
  <dcterms:created xsi:type="dcterms:W3CDTF">2023-05-24T01:23:00Z</dcterms:created>
  <dcterms:modified xsi:type="dcterms:W3CDTF">2023-05-24T01:23:00Z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A57967AD446B43EFBBDA5E4A0DEDC674</vt:lpwstr>
  </property>
</Properties>
</file>