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6C50A" w14:textId="77777777" w:rsidR="008142A0" w:rsidRDefault="008142A0">
      <w:pPr>
        <w:ind w:firstLineChars="0" w:firstLine="0"/>
        <w:rPr>
          <w:rFonts w:asciiTheme="minorEastAsia" w:eastAsiaTheme="minorEastAsia" w:hAnsiTheme="minorEastAsia"/>
          <w:sz w:val="72"/>
        </w:rPr>
      </w:pPr>
    </w:p>
    <w:p w14:paraId="7171D32B" w14:textId="0C0AD2ED" w:rsidR="008142A0" w:rsidRDefault="0061584E">
      <w:pPr>
        <w:ind w:firstLineChars="0" w:firstLine="0"/>
        <w:jc w:val="center"/>
        <w:rPr>
          <w:rFonts w:asciiTheme="minorEastAsia" w:eastAsiaTheme="minorEastAsia" w:hAnsiTheme="minorEastAsia"/>
          <w:sz w:val="72"/>
        </w:rPr>
      </w:pPr>
      <w:bookmarkStart w:id="0" w:name="_GoBack"/>
      <w:r>
        <w:rPr>
          <w:rFonts w:asciiTheme="minorEastAsia" w:eastAsiaTheme="minorEastAsia" w:hAnsiTheme="minorEastAsia" w:hint="eastAsia"/>
          <w:sz w:val="72"/>
        </w:rPr>
        <w:t>中国科学技术馆</w:t>
      </w:r>
      <w:r>
        <w:rPr>
          <w:rFonts w:asciiTheme="minorEastAsia" w:eastAsiaTheme="minorEastAsia" w:hAnsiTheme="minorEastAsia" w:hint="eastAsia"/>
          <w:sz w:val="72"/>
        </w:rPr>
        <w:t>主展厅科学表演活动道具更新项目</w:t>
      </w:r>
    </w:p>
    <w:bookmarkEnd w:id="0"/>
    <w:p w14:paraId="36BEFDDA" w14:textId="77777777" w:rsidR="008142A0" w:rsidRDefault="008142A0">
      <w:pPr>
        <w:ind w:firstLine="720"/>
        <w:jc w:val="center"/>
        <w:rPr>
          <w:rFonts w:asciiTheme="minorEastAsia" w:eastAsiaTheme="minorEastAsia" w:hAnsiTheme="minorEastAsia"/>
          <w:sz w:val="36"/>
          <w:szCs w:val="36"/>
        </w:rPr>
      </w:pPr>
    </w:p>
    <w:p w14:paraId="581D56F5" w14:textId="77777777" w:rsidR="008142A0" w:rsidRDefault="008142A0">
      <w:pPr>
        <w:ind w:firstLine="2880"/>
        <w:jc w:val="center"/>
        <w:rPr>
          <w:rFonts w:ascii="隶书" w:eastAsia="隶书" w:hAnsiTheme="minorEastAsia"/>
          <w:sz w:val="144"/>
        </w:rPr>
      </w:pPr>
    </w:p>
    <w:p w14:paraId="789DC8C5" w14:textId="77777777" w:rsidR="008142A0" w:rsidRDefault="0061584E">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14:paraId="582C309D" w14:textId="77777777" w:rsidR="008142A0" w:rsidRDefault="008142A0">
      <w:pPr>
        <w:ind w:firstLine="480"/>
        <w:jc w:val="center"/>
        <w:rPr>
          <w:rFonts w:asciiTheme="minorEastAsia" w:eastAsiaTheme="minorEastAsia" w:hAnsiTheme="minorEastAsia"/>
        </w:rPr>
      </w:pPr>
    </w:p>
    <w:p w14:paraId="3251EB66" w14:textId="77777777" w:rsidR="008142A0" w:rsidRDefault="008142A0">
      <w:pPr>
        <w:ind w:firstLine="480"/>
        <w:jc w:val="center"/>
        <w:rPr>
          <w:rFonts w:asciiTheme="minorEastAsia" w:eastAsiaTheme="minorEastAsia" w:hAnsiTheme="minorEastAsia"/>
        </w:rPr>
      </w:pPr>
    </w:p>
    <w:p w14:paraId="0BC08545" w14:textId="77777777" w:rsidR="008142A0" w:rsidRDefault="008142A0">
      <w:pPr>
        <w:ind w:firstLine="480"/>
        <w:jc w:val="center"/>
        <w:rPr>
          <w:rFonts w:asciiTheme="minorEastAsia" w:eastAsiaTheme="minorEastAsia" w:hAnsiTheme="minorEastAsia"/>
        </w:rPr>
      </w:pPr>
    </w:p>
    <w:p w14:paraId="73C55A0A" w14:textId="77777777" w:rsidR="008142A0" w:rsidRDefault="008142A0">
      <w:pPr>
        <w:ind w:firstLine="480"/>
        <w:jc w:val="center"/>
        <w:rPr>
          <w:rFonts w:asciiTheme="minorEastAsia" w:eastAsiaTheme="minorEastAsia" w:hAnsiTheme="minorEastAsia"/>
        </w:rPr>
      </w:pPr>
    </w:p>
    <w:p w14:paraId="751C37C0" w14:textId="77777777" w:rsidR="008142A0" w:rsidRDefault="008142A0">
      <w:pPr>
        <w:ind w:firstLine="480"/>
        <w:jc w:val="center"/>
        <w:rPr>
          <w:rFonts w:asciiTheme="minorEastAsia" w:eastAsiaTheme="minorEastAsia" w:hAnsiTheme="minorEastAsia"/>
        </w:rPr>
      </w:pPr>
    </w:p>
    <w:p w14:paraId="5693C659" w14:textId="77777777" w:rsidR="008142A0" w:rsidRDefault="008142A0">
      <w:pPr>
        <w:ind w:firstLine="480"/>
        <w:jc w:val="center"/>
        <w:rPr>
          <w:rFonts w:asciiTheme="minorEastAsia" w:eastAsiaTheme="minorEastAsia" w:hAnsiTheme="minorEastAsia"/>
        </w:rPr>
      </w:pPr>
    </w:p>
    <w:p w14:paraId="7E2D1913" w14:textId="77777777" w:rsidR="008142A0" w:rsidRDefault="008142A0">
      <w:pPr>
        <w:ind w:firstLineChars="0" w:firstLine="0"/>
        <w:rPr>
          <w:rFonts w:asciiTheme="minorEastAsia" w:eastAsiaTheme="minorEastAsia" w:hAnsiTheme="minorEastAsia"/>
        </w:rPr>
      </w:pPr>
    </w:p>
    <w:p w14:paraId="2327D874" w14:textId="77777777" w:rsidR="008142A0" w:rsidRDefault="0061584E">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14:paraId="4AA79901" w14:textId="77777777" w:rsidR="008142A0" w:rsidRDefault="0061584E">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w:t>
      </w:r>
      <w:r>
        <w:rPr>
          <w:rFonts w:asciiTheme="minorEastAsia" w:eastAsiaTheme="minorEastAsia" w:hAnsiTheme="minorEastAsia" w:hint="eastAsia"/>
          <w:sz w:val="40"/>
        </w:rPr>
        <w:t>2</w:t>
      </w:r>
      <w:r>
        <w:rPr>
          <w:rFonts w:asciiTheme="minorEastAsia" w:eastAsiaTheme="minorEastAsia" w:hAnsiTheme="minorEastAsia"/>
          <w:sz w:val="40"/>
        </w:rPr>
        <w:t>年</w:t>
      </w:r>
      <w:r>
        <w:rPr>
          <w:rFonts w:asciiTheme="minorEastAsia" w:eastAsiaTheme="minorEastAsia" w:hAnsiTheme="minorEastAsia" w:hint="eastAsia"/>
          <w:sz w:val="40"/>
        </w:rPr>
        <w:t>11</w:t>
      </w:r>
      <w:r>
        <w:rPr>
          <w:rFonts w:asciiTheme="minorEastAsia" w:eastAsiaTheme="minorEastAsia" w:hAnsiTheme="minorEastAsia"/>
          <w:sz w:val="40"/>
        </w:rPr>
        <w:t>月</w:t>
      </w:r>
    </w:p>
    <w:p w14:paraId="1AA5A46A" w14:textId="77777777" w:rsidR="008142A0" w:rsidRDefault="008142A0">
      <w:pPr>
        <w:pStyle w:val="TOC1"/>
        <w:rPr>
          <w:sz w:val="32"/>
        </w:rPr>
        <w:sectPr w:rsidR="008142A0">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cols w:space="0"/>
          <w:docGrid w:type="lines" w:linePitch="328"/>
        </w:sectPr>
      </w:pPr>
    </w:p>
    <w:p w14:paraId="5FA1434F" w14:textId="77777777" w:rsidR="008142A0" w:rsidRDefault="0061584E">
      <w:pPr>
        <w:pStyle w:val="TOC1"/>
        <w:rPr>
          <w:sz w:val="32"/>
        </w:rPr>
      </w:pPr>
      <w:r>
        <w:rPr>
          <w:rFonts w:hint="eastAsia"/>
          <w:sz w:val="32"/>
        </w:rPr>
        <w:lastRenderedPageBreak/>
        <w:t>目录</w:t>
      </w:r>
    </w:p>
    <w:p w14:paraId="48A00E82" w14:textId="77777777" w:rsidR="008142A0" w:rsidRDefault="008142A0">
      <w:pPr>
        <w:pStyle w:val="TOC1"/>
        <w:ind w:firstLine="560"/>
      </w:pPr>
    </w:p>
    <w:p w14:paraId="3F595EC7" w14:textId="77777777" w:rsidR="008142A0" w:rsidRDefault="0061584E">
      <w:pPr>
        <w:pStyle w:val="TOC1"/>
        <w:tabs>
          <w:tab w:val="clear" w:pos="1470"/>
          <w:tab w:val="clear" w:pos="7980"/>
          <w:tab w:val="right" w:leader="dot" w:pos="8300"/>
        </w:tabs>
        <w:ind w:firstLine="560"/>
        <w:rPr>
          <w:rFonts w:ascii="宋体" w:eastAsia="宋体" w:hAnsi="宋体"/>
          <w:szCs w:val="22"/>
        </w:rPr>
      </w:pPr>
      <w:r>
        <w:fldChar w:fldCharType="begin"/>
      </w:r>
      <w:r>
        <w:instrText xml:space="preserve"> TOC \o "1-1" \h \z \u </w:instrText>
      </w:r>
      <w:r>
        <w:fldChar w:fldCharType="separate"/>
      </w:r>
      <w:hyperlink w:anchor="_Toc9285" w:history="1">
        <w:r>
          <w:rPr>
            <w:rFonts w:ascii="宋体" w:eastAsia="宋体" w:hAnsi="宋体"/>
            <w:szCs w:val="22"/>
          </w:rPr>
          <w:t>第</w:t>
        </w:r>
        <w:r>
          <w:rPr>
            <w:rFonts w:hint="eastAsia"/>
            <w:bCs/>
            <w:kern w:val="44"/>
            <w:szCs w:val="32"/>
          </w:rPr>
          <w:t>一章</w:t>
        </w:r>
        <w:r>
          <w:rPr>
            <w:rFonts w:hint="eastAsia"/>
            <w:bCs/>
            <w:kern w:val="44"/>
            <w:szCs w:val="32"/>
          </w:rPr>
          <w:t xml:space="preserve"> </w:t>
        </w:r>
        <w:r>
          <w:rPr>
            <w:rFonts w:ascii="宋体" w:eastAsia="宋体" w:hAnsi="宋体" w:hint="eastAsia"/>
            <w:szCs w:val="32"/>
          </w:rPr>
          <w:t>申报通知</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_Toc9285 </w:instrText>
        </w:r>
        <w:r>
          <w:rPr>
            <w:rFonts w:ascii="宋体" w:eastAsia="宋体" w:hAnsi="宋体"/>
            <w:szCs w:val="22"/>
          </w:rPr>
          <w:fldChar w:fldCharType="separate"/>
        </w:r>
        <w:r>
          <w:rPr>
            <w:rFonts w:ascii="宋体" w:eastAsia="宋体" w:hAnsi="宋体"/>
            <w:szCs w:val="22"/>
          </w:rPr>
          <w:t>2</w:t>
        </w:r>
        <w:r>
          <w:rPr>
            <w:rFonts w:ascii="宋体" w:eastAsia="宋体" w:hAnsi="宋体"/>
            <w:szCs w:val="22"/>
          </w:rPr>
          <w:fldChar w:fldCharType="end"/>
        </w:r>
      </w:hyperlink>
    </w:p>
    <w:p w14:paraId="6295D20E" w14:textId="77777777" w:rsidR="008142A0" w:rsidRDefault="0061584E">
      <w:pPr>
        <w:pStyle w:val="TOC1"/>
        <w:tabs>
          <w:tab w:val="clear" w:pos="1470"/>
          <w:tab w:val="clear" w:pos="7980"/>
          <w:tab w:val="right" w:leader="dot" w:pos="8300"/>
        </w:tabs>
        <w:ind w:firstLine="560"/>
        <w:rPr>
          <w:rFonts w:ascii="宋体" w:eastAsia="宋体" w:hAnsi="宋体"/>
          <w:szCs w:val="22"/>
        </w:rPr>
      </w:pPr>
      <w:hyperlink w:anchor="_Toc18179" w:history="1">
        <w:r>
          <w:rPr>
            <w:rFonts w:ascii="宋体" w:eastAsia="宋体" w:hAnsi="宋体"/>
            <w:szCs w:val="22"/>
          </w:rPr>
          <w:t>第</w:t>
        </w:r>
        <w:r>
          <w:rPr>
            <w:rFonts w:hint="eastAsia"/>
            <w:bCs/>
            <w:kern w:val="44"/>
            <w:szCs w:val="32"/>
          </w:rPr>
          <w:t>二章</w:t>
        </w:r>
        <w:r>
          <w:rPr>
            <w:rFonts w:hint="eastAsia"/>
            <w:bCs/>
            <w:kern w:val="44"/>
            <w:szCs w:val="32"/>
          </w:rPr>
          <w:t xml:space="preserve"> </w:t>
        </w:r>
        <w:r>
          <w:rPr>
            <w:rFonts w:ascii="宋体" w:eastAsia="宋体" w:hAnsi="宋体" w:hint="eastAsia"/>
            <w:szCs w:val="32"/>
          </w:rPr>
          <w:t>采购需求</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_Toc18179 </w:instrText>
        </w:r>
        <w:r>
          <w:rPr>
            <w:rFonts w:ascii="宋体" w:eastAsia="宋体" w:hAnsi="宋体"/>
            <w:szCs w:val="22"/>
          </w:rPr>
          <w:fldChar w:fldCharType="separate"/>
        </w:r>
        <w:r>
          <w:rPr>
            <w:rFonts w:ascii="宋体" w:eastAsia="宋体" w:hAnsi="宋体"/>
            <w:szCs w:val="22"/>
          </w:rPr>
          <w:t>4</w:t>
        </w:r>
        <w:r>
          <w:rPr>
            <w:rFonts w:ascii="宋体" w:eastAsia="宋体" w:hAnsi="宋体"/>
            <w:szCs w:val="22"/>
          </w:rPr>
          <w:fldChar w:fldCharType="end"/>
        </w:r>
      </w:hyperlink>
    </w:p>
    <w:p w14:paraId="28A85428" w14:textId="77777777" w:rsidR="008142A0" w:rsidRDefault="0061584E">
      <w:pPr>
        <w:pStyle w:val="TOC1"/>
        <w:tabs>
          <w:tab w:val="clear" w:pos="1470"/>
          <w:tab w:val="clear" w:pos="7980"/>
          <w:tab w:val="right" w:leader="dot" w:pos="8300"/>
        </w:tabs>
        <w:ind w:firstLine="560"/>
        <w:rPr>
          <w:rFonts w:ascii="宋体" w:eastAsia="宋体" w:hAnsi="宋体"/>
          <w:szCs w:val="22"/>
        </w:rPr>
      </w:pPr>
      <w:hyperlink w:anchor="_Toc6841" w:history="1">
        <w:r>
          <w:rPr>
            <w:rFonts w:ascii="宋体" w:eastAsia="宋体" w:hAnsi="宋体"/>
            <w:szCs w:val="22"/>
          </w:rPr>
          <w:t>第</w:t>
        </w:r>
        <w:r>
          <w:rPr>
            <w:rFonts w:hint="eastAsia"/>
            <w:bCs/>
            <w:kern w:val="44"/>
            <w:szCs w:val="32"/>
          </w:rPr>
          <w:t>三章</w:t>
        </w:r>
        <w:r>
          <w:rPr>
            <w:rFonts w:hint="eastAsia"/>
            <w:bCs/>
            <w:kern w:val="44"/>
            <w:szCs w:val="32"/>
          </w:rPr>
          <w:t xml:space="preserve"> </w:t>
        </w:r>
        <w:r>
          <w:rPr>
            <w:rFonts w:ascii="宋体" w:eastAsia="宋体" w:hAnsi="宋体" w:hint="eastAsia"/>
            <w:szCs w:val="32"/>
          </w:rPr>
          <w:t>评审标准</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_Toc6841 </w:instrText>
        </w:r>
        <w:r>
          <w:rPr>
            <w:rFonts w:ascii="宋体" w:eastAsia="宋体" w:hAnsi="宋体"/>
            <w:szCs w:val="22"/>
          </w:rPr>
          <w:fldChar w:fldCharType="separate"/>
        </w:r>
        <w:r>
          <w:rPr>
            <w:rFonts w:ascii="宋体" w:eastAsia="宋体" w:hAnsi="宋体"/>
            <w:szCs w:val="22"/>
          </w:rPr>
          <w:t>17</w:t>
        </w:r>
        <w:r>
          <w:rPr>
            <w:rFonts w:ascii="宋体" w:eastAsia="宋体" w:hAnsi="宋体"/>
            <w:szCs w:val="22"/>
          </w:rPr>
          <w:fldChar w:fldCharType="end"/>
        </w:r>
      </w:hyperlink>
    </w:p>
    <w:p w14:paraId="5CB139AD" w14:textId="77777777" w:rsidR="008142A0" w:rsidRDefault="0061584E">
      <w:pPr>
        <w:pStyle w:val="TOC1"/>
        <w:tabs>
          <w:tab w:val="clear" w:pos="1470"/>
          <w:tab w:val="clear" w:pos="7980"/>
          <w:tab w:val="right" w:leader="dot" w:pos="8300"/>
        </w:tabs>
        <w:ind w:firstLine="560"/>
        <w:rPr>
          <w:rFonts w:ascii="宋体" w:eastAsia="宋体" w:hAnsi="宋体"/>
          <w:szCs w:val="22"/>
        </w:rPr>
      </w:pPr>
      <w:hyperlink w:anchor="_Toc25910" w:history="1">
        <w:r>
          <w:rPr>
            <w:rFonts w:ascii="宋体" w:eastAsia="宋体" w:hAnsi="宋体"/>
            <w:szCs w:val="22"/>
          </w:rPr>
          <w:t>第</w:t>
        </w:r>
        <w:r>
          <w:rPr>
            <w:rFonts w:hint="eastAsia"/>
            <w:bCs/>
            <w:kern w:val="44"/>
            <w:szCs w:val="32"/>
          </w:rPr>
          <w:t>四章</w:t>
        </w:r>
        <w:r>
          <w:rPr>
            <w:rFonts w:hint="eastAsia"/>
            <w:bCs/>
            <w:kern w:val="44"/>
            <w:szCs w:val="32"/>
          </w:rPr>
          <w:t xml:space="preserve"> </w:t>
        </w:r>
        <w:r>
          <w:rPr>
            <w:rFonts w:ascii="宋体" w:eastAsia="宋体" w:hAnsi="宋体" w:hint="eastAsia"/>
            <w:szCs w:val="32"/>
          </w:rPr>
          <w:t>申报文件格式</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_Toc25910 </w:instrText>
        </w:r>
        <w:r>
          <w:rPr>
            <w:rFonts w:ascii="宋体" w:eastAsia="宋体" w:hAnsi="宋体"/>
            <w:szCs w:val="22"/>
          </w:rPr>
          <w:fldChar w:fldCharType="separate"/>
        </w:r>
        <w:r>
          <w:rPr>
            <w:rFonts w:ascii="宋体" w:eastAsia="宋体" w:hAnsi="宋体"/>
            <w:szCs w:val="22"/>
          </w:rPr>
          <w:t>21</w:t>
        </w:r>
        <w:r>
          <w:rPr>
            <w:rFonts w:ascii="宋体" w:eastAsia="宋体" w:hAnsi="宋体"/>
            <w:szCs w:val="22"/>
          </w:rPr>
          <w:fldChar w:fldCharType="end"/>
        </w:r>
      </w:hyperlink>
    </w:p>
    <w:p w14:paraId="15FE9610" w14:textId="77777777" w:rsidR="008142A0" w:rsidRDefault="0061584E">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14:paraId="62CFB316" w14:textId="77777777" w:rsidR="008142A0" w:rsidRDefault="008142A0">
      <w:pPr>
        <w:widowControl/>
        <w:ind w:firstLine="480"/>
        <w:jc w:val="left"/>
        <w:rPr>
          <w:rFonts w:asciiTheme="minorEastAsia" w:eastAsiaTheme="minorEastAsia" w:hAnsiTheme="minorEastAsia"/>
        </w:rPr>
      </w:pPr>
    </w:p>
    <w:p w14:paraId="55163393" w14:textId="77777777" w:rsidR="008142A0" w:rsidRDefault="0061584E">
      <w:pPr>
        <w:pStyle w:val="1-"/>
        <w:ind w:firstLine="643"/>
        <w:rPr>
          <w:sz w:val="32"/>
          <w:szCs w:val="32"/>
        </w:rPr>
      </w:pPr>
      <w:bookmarkStart w:id="1" w:name="_Toc9285"/>
      <w:r>
        <w:rPr>
          <w:rFonts w:hint="eastAsia"/>
          <w:sz w:val="32"/>
          <w:szCs w:val="32"/>
        </w:rPr>
        <w:t>申报通知</w:t>
      </w:r>
      <w:bookmarkEnd w:id="1"/>
    </w:p>
    <w:p w14:paraId="4FC56D69" w14:textId="77777777" w:rsidR="008142A0" w:rsidRDefault="0061584E">
      <w:pPr>
        <w:pStyle w:val="2-"/>
      </w:pPr>
      <w:r>
        <w:rPr>
          <w:rFonts w:hint="eastAsia"/>
        </w:rPr>
        <w:t>项目名称</w:t>
      </w:r>
    </w:p>
    <w:p w14:paraId="64033B45" w14:textId="77777777" w:rsidR="008142A0" w:rsidRDefault="0061584E">
      <w:pPr>
        <w:ind w:firstLine="480"/>
        <w:rPr>
          <w:rFonts w:asciiTheme="minorEastAsia" w:eastAsiaTheme="minorEastAsia" w:hAnsiTheme="minorEastAsia"/>
          <w:szCs w:val="24"/>
        </w:rPr>
      </w:pPr>
      <w:r>
        <w:rPr>
          <w:rFonts w:asciiTheme="minorEastAsia" w:eastAsiaTheme="minorEastAsia" w:hAnsiTheme="minorEastAsia" w:hint="eastAsia"/>
          <w:szCs w:val="24"/>
        </w:rPr>
        <w:t>中国科学技术馆</w:t>
      </w:r>
      <w:r>
        <w:rPr>
          <w:rFonts w:cs="宋体" w:hint="eastAsia"/>
          <w:szCs w:val="24"/>
        </w:rPr>
        <w:t>主展厅科学表演活动道具更新</w:t>
      </w:r>
      <w:r>
        <w:rPr>
          <w:rFonts w:cs="宋体" w:hint="eastAsia"/>
          <w:szCs w:val="24"/>
        </w:rPr>
        <w:t>项目</w:t>
      </w:r>
      <w:r>
        <w:rPr>
          <w:rFonts w:asciiTheme="minorEastAsia" w:eastAsiaTheme="minorEastAsia" w:hAnsiTheme="minorEastAsia" w:hint="eastAsia"/>
          <w:szCs w:val="24"/>
        </w:rPr>
        <w:t>。</w:t>
      </w:r>
    </w:p>
    <w:p w14:paraId="6B05B602" w14:textId="77777777" w:rsidR="008142A0" w:rsidRDefault="0061584E">
      <w:pPr>
        <w:pStyle w:val="2-"/>
      </w:pPr>
      <w:r>
        <w:rPr>
          <w:rFonts w:hint="eastAsia"/>
        </w:rPr>
        <w:t>项目预算金额</w:t>
      </w:r>
    </w:p>
    <w:p w14:paraId="552452CD" w14:textId="77777777" w:rsidR="008142A0" w:rsidRDefault="0061584E">
      <w:pPr>
        <w:ind w:firstLine="480"/>
        <w:rPr>
          <w:rFonts w:asciiTheme="minorEastAsia" w:eastAsiaTheme="minorEastAsia" w:hAnsiTheme="minorEastAsia"/>
          <w:szCs w:val="24"/>
        </w:rPr>
      </w:pPr>
      <w:r>
        <w:rPr>
          <w:rFonts w:asciiTheme="minorEastAsia" w:eastAsiaTheme="minorEastAsia" w:hAnsiTheme="minorEastAsia" w:hint="eastAsia"/>
          <w:szCs w:val="24"/>
        </w:rPr>
        <w:t>预算金额：人民币</w:t>
      </w:r>
      <w:r>
        <w:rPr>
          <w:rFonts w:asciiTheme="minorEastAsia" w:eastAsiaTheme="minorEastAsia" w:hAnsiTheme="minorEastAsia" w:hint="eastAsia"/>
          <w:szCs w:val="24"/>
        </w:rPr>
        <w:t>38.1</w:t>
      </w:r>
      <w:r>
        <w:rPr>
          <w:rFonts w:asciiTheme="minorEastAsia" w:eastAsiaTheme="minorEastAsia" w:hAnsiTheme="minorEastAsia"/>
          <w:szCs w:val="24"/>
        </w:rPr>
        <w:t>万元</w:t>
      </w:r>
      <w:r>
        <w:rPr>
          <w:rFonts w:asciiTheme="minorEastAsia" w:eastAsiaTheme="minorEastAsia" w:hAnsiTheme="minorEastAsia" w:hint="eastAsia"/>
          <w:szCs w:val="24"/>
        </w:rPr>
        <w:t>。</w:t>
      </w:r>
    </w:p>
    <w:p w14:paraId="6D8967D9" w14:textId="77777777" w:rsidR="008142A0" w:rsidRDefault="0061584E">
      <w:pPr>
        <w:ind w:firstLine="480"/>
        <w:rPr>
          <w:rFonts w:asciiTheme="minorEastAsia" w:eastAsiaTheme="minorEastAsia" w:hAnsiTheme="minorEastAsia"/>
          <w:sz w:val="22"/>
        </w:rPr>
      </w:pPr>
      <w:r>
        <w:rPr>
          <w:rFonts w:cs="宋体" w:hint="eastAsia"/>
          <w:szCs w:val="24"/>
        </w:rPr>
        <w:t>注：项目预算包含为完成申报任务规定的内容及范围并达到质量标准所需要的全部费用，采购人就申报任务约定内容将不再支付额外的费用。</w:t>
      </w:r>
    </w:p>
    <w:p w14:paraId="4B61E6D1" w14:textId="77777777" w:rsidR="008142A0" w:rsidRDefault="0061584E">
      <w:pPr>
        <w:pStyle w:val="2-"/>
      </w:pPr>
      <w:r>
        <w:rPr>
          <w:rFonts w:hint="eastAsia"/>
        </w:rPr>
        <w:t>项目采购需求</w:t>
      </w:r>
    </w:p>
    <w:p w14:paraId="05E0CADA" w14:textId="77777777" w:rsidR="008142A0" w:rsidRDefault="0061584E">
      <w:pPr>
        <w:pStyle w:val="2-"/>
        <w:numPr>
          <w:ilvl w:val="0"/>
          <w:numId w:val="0"/>
        </w:numPr>
        <w:ind w:left="-630"/>
        <w:rPr>
          <w:rFonts w:ascii="宋体" w:eastAsia="宋体" w:hAnsi="宋体" w:cs="宋体"/>
          <w:b w:val="0"/>
          <w:bCs w:val="0"/>
          <w:snapToGrid/>
        </w:rPr>
      </w:pPr>
      <w:r>
        <w:rPr>
          <w:rFonts w:ascii="宋体" w:eastAsia="宋体" w:hAnsi="宋体" w:cs="宋体" w:hint="eastAsia"/>
          <w:b w:val="0"/>
          <w:bCs w:val="0"/>
          <w:snapToGrid/>
        </w:rPr>
        <w:t xml:space="preserve">        </w:t>
      </w:r>
      <w:r>
        <w:rPr>
          <w:rFonts w:ascii="宋体" w:eastAsia="宋体" w:hAnsi="宋体" w:cs="宋体" w:hint="eastAsia"/>
          <w:b w:val="0"/>
          <w:bCs w:val="0"/>
          <w:snapToGrid/>
        </w:rPr>
        <w:t>详见附件第二章采购需求。</w:t>
      </w:r>
    </w:p>
    <w:p w14:paraId="1BD2C864" w14:textId="77777777" w:rsidR="008142A0" w:rsidRDefault="0061584E">
      <w:pPr>
        <w:pStyle w:val="2-"/>
      </w:pPr>
      <w:r>
        <w:rPr>
          <w:rFonts w:hint="eastAsia"/>
        </w:rPr>
        <w:t>申报资格条件</w:t>
      </w:r>
    </w:p>
    <w:p w14:paraId="005E6AD7" w14:textId="77777777" w:rsidR="008142A0" w:rsidRDefault="0061584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41356AA9" w14:textId="77777777" w:rsidR="008142A0" w:rsidRDefault="0061584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14:paraId="3949A3D9" w14:textId="77777777" w:rsidR="008142A0" w:rsidRDefault="0061584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591F8483" w14:textId="77777777" w:rsidR="008142A0" w:rsidRDefault="0061584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14:paraId="292B76C6" w14:textId="77777777" w:rsidR="008142A0" w:rsidRDefault="0061584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w:t>
      </w:r>
    </w:p>
    <w:p w14:paraId="037853F6" w14:textId="77777777" w:rsidR="008142A0" w:rsidRDefault="0061584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hint="eastAsia"/>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3A39C987" w14:textId="77777777" w:rsidR="008142A0" w:rsidRDefault="0061584E">
      <w:pPr>
        <w:pStyle w:val="2-"/>
      </w:pPr>
      <w:r>
        <w:rPr>
          <w:rFonts w:hint="eastAsia"/>
        </w:rPr>
        <w:t>申报流程</w:t>
      </w:r>
    </w:p>
    <w:p w14:paraId="55F50C9E" w14:textId="77777777" w:rsidR="008142A0" w:rsidRDefault="0061584E">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）供应商前往中国科学技术协会智慧计财服务平台（</w:t>
      </w:r>
      <w:r>
        <w:rPr>
          <w:rFonts w:asciiTheme="minorEastAsia" w:eastAsiaTheme="minorEastAsia" w:hAnsiTheme="minorEastAsia" w:hint="eastAsia"/>
          <w:szCs w:val="24"/>
        </w:rPr>
        <w:t>nk.cast.org.cn</w:t>
      </w:r>
      <w:r>
        <w:rPr>
          <w:rFonts w:asciiTheme="minorEastAsia" w:eastAsiaTheme="minorEastAsia" w:hAnsiTheme="minorEastAsia" w:hint="eastAsia"/>
          <w:szCs w:val="24"/>
        </w:rPr>
        <w:t>）项目申报页面进行供应商注册。技术咨询：</w:t>
      </w:r>
      <w:r>
        <w:rPr>
          <w:rFonts w:asciiTheme="minorEastAsia" w:eastAsiaTheme="minorEastAsia" w:hAnsiTheme="minorEastAsia" w:hint="eastAsia"/>
          <w:szCs w:val="24"/>
        </w:rPr>
        <w:t>010-53352066</w:t>
      </w:r>
      <w:r>
        <w:rPr>
          <w:rFonts w:asciiTheme="minorEastAsia" w:eastAsiaTheme="minorEastAsia" w:hAnsiTheme="minorEastAsia" w:hint="eastAsia"/>
          <w:szCs w:val="24"/>
        </w:rPr>
        <w:t>；（本项目之前已经完成注册的</w:t>
      </w:r>
      <w:r>
        <w:rPr>
          <w:rFonts w:asciiTheme="minorEastAsia" w:eastAsiaTheme="minorEastAsia" w:hAnsiTheme="minorEastAsia" w:hint="eastAsia"/>
          <w:szCs w:val="24"/>
        </w:rPr>
        <w:lastRenderedPageBreak/>
        <w:t>单位，无需再次注册）</w:t>
      </w:r>
    </w:p>
    <w:p w14:paraId="34F1FBAA" w14:textId="77777777" w:rsidR="008142A0" w:rsidRDefault="0061584E">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14:paraId="425082AC" w14:textId="77777777" w:rsidR="008142A0" w:rsidRDefault="0061584E">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文件接收</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w:t>
      </w:r>
      <w:r>
        <w:rPr>
          <w:rFonts w:asciiTheme="minorEastAsia" w:eastAsiaTheme="minorEastAsia" w:hAnsiTheme="minorEastAsia" w:hint="eastAsia"/>
          <w:szCs w:val="24"/>
        </w:rPr>
        <w:t>7</w:t>
      </w:r>
      <w:r>
        <w:rPr>
          <w:rFonts w:asciiTheme="minorEastAsia" w:eastAsiaTheme="minorEastAsia" w:hAnsiTheme="minorEastAsia" w:hint="eastAsia"/>
          <w:szCs w:val="24"/>
        </w:rPr>
        <w:t>个工作日</w:t>
      </w:r>
      <w:r>
        <w:rPr>
          <w:rFonts w:asciiTheme="minorEastAsia" w:eastAsiaTheme="minorEastAsia" w:hAnsiTheme="minorEastAsia" w:hint="eastAsia"/>
          <w:szCs w:val="24"/>
        </w:rPr>
        <w:t>17:00</w:t>
      </w:r>
      <w:r>
        <w:rPr>
          <w:rFonts w:asciiTheme="minorEastAsia" w:eastAsiaTheme="minorEastAsia" w:hAnsiTheme="minorEastAsia" w:hint="eastAsia"/>
          <w:szCs w:val="24"/>
        </w:rPr>
        <w:t>截止（不含申报通知发布当日）；</w:t>
      </w:r>
    </w:p>
    <w:p w14:paraId="25B1D920" w14:textId="77777777" w:rsidR="008142A0" w:rsidRDefault="0061584E">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4</w:t>
      </w:r>
      <w:r>
        <w:rPr>
          <w:rFonts w:asciiTheme="minorEastAsia" w:eastAsiaTheme="minorEastAsia" w:hAnsiTheme="minorEastAsia" w:hint="eastAsia"/>
          <w:szCs w:val="24"/>
        </w:rPr>
        <w:t>）《资格文件》、《项目申报书》送达方式：邮寄送达</w:t>
      </w:r>
    </w:p>
    <w:p w14:paraId="32E375E5" w14:textId="77777777" w:rsidR="008142A0" w:rsidRDefault="0061584E">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邮寄地址：北京市朝阳区北辰东路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号中国科学技术馆</w:t>
      </w:r>
    </w:p>
    <w:p w14:paraId="5B2EA0CA" w14:textId="77777777" w:rsidR="008142A0" w:rsidRDefault="0061584E">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收件人：</w:t>
      </w:r>
      <w:r>
        <w:rPr>
          <w:rFonts w:asciiTheme="minorEastAsia" w:eastAsiaTheme="minorEastAsia" w:hAnsiTheme="minorEastAsia" w:hint="eastAsia"/>
          <w:szCs w:val="24"/>
        </w:rPr>
        <w:t>桑晗睿</w:t>
      </w:r>
    </w:p>
    <w:p w14:paraId="26DB53FB" w14:textId="77777777" w:rsidR="008142A0" w:rsidRDefault="0061584E">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hint="eastAsia"/>
          <w:szCs w:val="24"/>
        </w:rPr>
        <w:t>18701385305</w:t>
      </w:r>
    </w:p>
    <w:p w14:paraId="47317B8E" w14:textId="77777777" w:rsidR="008142A0" w:rsidRDefault="008142A0">
      <w:pPr>
        <w:pStyle w:val="11"/>
        <w:numPr>
          <w:ilvl w:val="255"/>
          <w:numId w:val="0"/>
        </w:numPr>
        <w:ind w:firstLineChars="200" w:firstLine="480"/>
        <w:jc w:val="left"/>
        <w:rPr>
          <w:rFonts w:asciiTheme="minorEastAsia" w:eastAsiaTheme="minorEastAsia" w:hAnsiTheme="minorEastAsia"/>
          <w:szCs w:val="24"/>
        </w:rPr>
      </w:pPr>
    </w:p>
    <w:p w14:paraId="505DD957" w14:textId="77777777" w:rsidR="008142A0" w:rsidRDefault="0061584E">
      <w:pPr>
        <w:pStyle w:val="2-"/>
      </w:pPr>
      <w:r>
        <w:rPr>
          <w:rFonts w:hint="eastAsia"/>
        </w:rPr>
        <w:t>其他要求</w:t>
      </w:r>
    </w:p>
    <w:p w14:paraId="3B67C7E1" w14:textId="77777777" w:rsidR="008142A0" w:rsidRDefault="0061584E">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文件制作要求：</w:t>
      </w:r>
    </w:p>
    <w:p w14:paraId="176BE473" w14:textId="77777777" w:rsidR="008142A0" w:rsidRDefault="0061584E">
      <w:pPr>
        <w:pStyle w:val="11"/>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2</w:t>
      </w:r>
      <w:r>
        <w:rPr>
          <w:rFonts w:asciiTheme="minorEastAsia" w:eastAsiaTheme="minorEastAsia" w:hAnsiTheme="minorEastAsia"/>
          <w:szCs w:val="24"/>
        </w:rPr>
        <w:t>份；</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14:paraId="2127BDDC" w14:textId="77777777" w:rsidR="008142A0" w:rsidRDefault="0061584E">
      <w:pPr>
        <w:ind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5</w:t>
      </w:r>
      <w:r>
        <w:rPr>
          <w:rFonts w:asciiTheme="minorEastAsia" w:eastAsiaTheme="minorEastAsia" w:hAnsiTheme="minorEastAsia"/>
          <w:szCs w:val="24"/>
        </w:rPr>
        <w:t>份并密封</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14:paraId="0CAB6F9A" w14:textId="77777777" w:rsidR="008142A0" w:rsidRDefault="0061584E">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公告期限：</w:t>
      </w:r>
      <w:r>
        <w:rPr>
          <w:rFonts w:asciiTheme="minorEastAsia" w:eastAsiaTheme="minorEastAsia" w:hAnsiTheme="minorEastAsia" w:hint="eastAsia"/>
          <w:szCs w:val="24"/>
        </w:rPr>
        <w:t>3</w:t>
      </w:r>
      <w:r>
        <w:rPr>
          <w:rFonts w:asciiTheme="minorEastAsia" w:eastAsiaTheme="minorEastAsia" w:hAnsiTheme="minorEastAsia"/>
          <w:szCs w:val="24"/>
        </w:rPr>
        <w:t>个工作日</w:t>
      </w:r>
      <w:r>
        <w:rPr>
          <w:rFonts w:asciiTheme="minorEastAsia" w:eastAsiaTheme="minorEastAsia" w:hAnsiTheme="minorEastAsia" w:hint="eastAsia"/>
          <w:szCs w:val="24"/>
        </w:rPr>
        <w:t>。</w:t>
      </w:r>
    </w:p>
    <w:p w14:paraId="27E50FC8" w14:textId="77777777" w:rsidR="008142A0" w:rsidRDefault="0061584E">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）采购部门：中国科学技术馆</w:t>
      </w:r>
    </w:p>
    <w:p w14:paraId="199B4546" w14:textId="77777777" w:rsidR="008142A0" w:rsidRDefault="0061584E">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联系人：</w:t>
      </w:r>
      <w:r>
        <w:rPr>
          <w:rFonts w:asciiTheme="minorEastAsia" w:eastAsiaTheme="minorEastAsia" w:hAnsiTheme="minorEastAsia" w:hint="eastAsia"/>
          <w:szCs w:val="24"/>
        </w:rPr>
        <w:t>桑晗睿</w:t>
      </w:r>
    </w:p>
    <w:p w14:paraId="74BD4B32" w14:textId="77777777" w:rsidR="008142A0" w:rsidRDefault="0061584E">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hint="eastAsia"/>
          <w:szCs w:val="24"/>
        </w:rPr>
        <w:t>010-5904106</w:t>
      </w:r>
      <w:r>
        <w:rPr>
          <w:rFonts w:asciiTheme="minorEastAsia" w:eastAsiaTheme="minorEastAsia" w:hAnsiTheme="minorEastAsia" w:hint="eastAsia"/>
          <w:szCs w:val="24"/>
        </w:rPr>
        <w:t>8</w:t>
      </w:r>
    </w:p>
    <w:p w14:paraId="1CFAA2EB" w14:textId="77777777" w:rsidR="008142A0" w:rsidRDefault="0061584E">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号中国科学技术馆</w:t>
      </w:r>
    </w:p>
    <w:p w14:paraId="5648DE9F" w14:textId="77777777" w:rsidR="008142A0" w:rsidRDefault="0061584E">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4</w:t>
      </w:r>
      <w:r>
        <w:rPr>
          <w:rFonts w:asciiTheme="minorEastAsia" w:eastAsiaTheme="minorEastAsia" w:hAnsiTheme="minorEastAsia" w:hint="eastAsia"/>
          <w:szCs w:val="24"/>
        </w:rPr>
        <w:t>）申报代理机构：</w:t>
      </w:r>
      <w:r>
        <w:rPr>
          <w:rFonts w:asciiTheme="minorEastAsia" w:eastAsiaTheme="minorEastAsia" w:hAnsiTheme="minorEastAsia"/>
          <w:szCs w:val="24"/>
        </w:rPr>
        <w:t>五矿国际招标有限责任公司</w:t>
      </w:r>
    </w:p>
    <w:p w14:paraId="44915E04" w14:textId="77777777" w:rsidR="008142A0" w:rsidRDefault="0061584E">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石浩人、</w:t>
      </w:r>
      <w:r>
        <w:rPr>
          <w:rFonts w:asciiTheme="minorEastAsia" w:eastAsiaTheme="minorEastAsia" w:hAnsiTheme="minorEastAsia"/>
          <w:szCs w:val="24"/>
        </w:rPr>
        <w:t>潘爽、梁敬保</w:t>
      </w:r>
    </w:p>
    <w:p w14:paraId="17D09AA5" w14:textId="77777777" w:rsidR="008142A0" w:rsidRDefault="0061584E">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010-68494192/88821634</w:t>
      </w:r>
    </w:p>
    <w:p w14:paraId="38C96197" w14:textId="77777777" w:rsidR="008142A0" w:rsidRDefault="0061584E">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地址：北京市海淀区三里河路</w:t>
      </w:r>
      <w:r>
        <w:rPr>
          <w:rFonts w:asciiTheme="minorEastAsia" w:eastAsiaTheme="minorEastAsia" w:hAnsiTheme="minorEastAsia"/>
          <w:szCs w:val="24"/>
        </w:rPr>
        <w:t>5</w:t>
      </w:r>
      <w:r>
        <w:rPr>
          <w:rFonts w:asciiTheme="minorEastAsia" w:eastAsiaTheme="minorEastAsia" w:hAnsiTheme="minorEastAsia"/>
          <w:szCs w:val="24"/>
        </w:rPr>
        <w:t>号五矿大厦</w:t>
      </w:r>
      <w:r>
        <w:rPr>
          <w:rFonts w:asciiTheme="minorEastAsia" w:eastAsiaTheme="minorEastAsia" w:hAnsiTheme="minorEastAsia"/>
          <w:szCs w:val="24"/>
        </w:rPr>
        <w:t>D</w:t>
      </w:r>
      <w:r>
        <w:rPr>
          <w:rFonts w:asciiTheme="minorEastAsia" w:eastAsiaTheme="minorEastAsia" w:hAnsiTheme="minorEastAsia"/>
          <w:szCs w:val="24"/>
        </w:rPr>
        <w:t>座</w:t>
      </w:r>
      <w:r>
        <w:rPr>
          <w:rFonts w:asciiTheme="minorEastAsia" w:eastAsiaTheme="minorEastAsia" w:hAnsiTheme="minorEastAsia" w:hint="eastAsia"/>
          <w:szCs w:val="24"/>
        </w:rPr>
        <w:t>206</w:t>
      </w:r>
      <w:r>
        <w:rPr>
          <w:rFonts w:asciiTheme="minorEastAsia" w:eastAsiaTheme="minorEastAsia" w:hAnsiTheme="minorEastAsia"/>
          <w:szCs w:val="24"/>
        </w:rPr>
        <w:t>室</w:t>
      </w:r>
    </w:p>
    <w:p w14:paraId="20B1B9CB" w14:textId="77777777" w:rsidR="008142A0" w:rsidRDefault="0061584E">
      <w:pPr>
        <w:pStyle w:val="11"/>
        <w:ind w:left="420" w:firstLineChars="0"/>
        <w:rPr>
          <w:rFonts w:asciiTheme="minorEastAsia" w:eastAsiaTheme="minorEastAsia" w:hAnsiTheme="minorEastAsia"/>
          <w:b/>
          <w:bCs/>
          <w:kern w:val="44"/>
          <w:szCs w:val="24"/>
        </w:rPr>
      </w:pPr>
      <w:r>
        <w:br w:type="page"/>
      </w:r>
    </w:p>
    <w:p w14:paraId="5D3175B7" w14:textId="77777777" w:rsidR="008142A0" w:rsidRDefault="0061584E">
      <w:pPr>
        <w:pStyle w:val="1-"/>
        <w:spacing w:line="360" w:lineRule="auto"/>
        <w:ind w:firstLine="643"/>
        <w:rPr>
          <w:rFonts w:asciiTheme="majorEastAsia" w:eastAsiaTheme="majorEastAsia" w:hAnsiTheme="majorEastAsia"/>
          <w:sz w:val="32"/>
          <w:szCs w:val="32"/>
        </w:rPr>
      </w:pPr>
      <w:bookmarkStart w:id="2" w:name="_Toc18179"/>
      <w:r>
        <w:rPr>
          <w:rFonts w:asciiTheme="majorEastAsia" w:eastAsiaTheme="majorEastAsia" w:hAnsiTheme="majorEastAsia" w:hint="eastAsia"/>
          <w:sz w:val="32"/>
          <w:szCs w:val="32"/>
        </w:rPr>
        <w:lastRenderedPageBreak/>
        <w:t>采购需求</w:t>
      </w:r>
      <w:bookmarkEnd w:id="2"/>
    </w:p>
    <w:p w14:paraId="4D7DC692" w14:textId="77777777" w:rsidR="008142A0" w:rsidRDefault="0061584E">
      <w:pPr>
        <w:numPr>
          <w:ilvl w:val="0"/>
          <w:numId w:val="5"/>
        </w:numPr>
        <w:ind w:firstLine="482"/>
        <w:rPr>
          <w:rFonts w:asciiTheme="majorEastAsia" w:eastAsiaTheme="majorEastAsia" w:hAnsiTheme="majorEastAsia" w:cstheme="minorEastAsia"/>
          <w:szCs w:val="24"/>
        </w:rPr>
      </w:pPr>
      <w:r>
        <w:rPr>
          <w:rFonts w:asciiTheme="majorEastAsia" w:eastAsiaTheme="majorEastAsia" w:hAnsiTheme="majorEastAsia" w:cstheme="minorEastAsia" w:hint="eastAsia"/>
          <w:b/>
          <w:bCs/>
          <w:szCs w:val="24"/>
        </w:rPr>
        <w:t>项目背景</w:t>
      </w:r>
    </w:p>
    <w:p w14:paraId="6D37A7C0" w14:textId="77777777" w:rsidR="008142A0" w:rsidRDefault="0061584E">
      <w:pPr>
        <w:ind w:firstLine="480"/>
      </w:pPr>
      <w:r>
        <w:rPr>
          <w:rFonts w:hint="eastAsia"/>
        </w:rPr>
        <w:t>科学表演是科技馆展览教育中极具生命力的活动形式，其因实验现象精彩、互动参与广泛、引导效果良好等特点，深受观众的喜爱。常设展览中一些无法通过展览展品进行展示的科学现象、科学原理和应用，可通过科学表演的形式直观、生动地展现在公众面前，让公众探索奇妙现象中所蕴含的科学原理，了解生活中的科学，激发观众对科学的好奇心。</w:t>
      </w:r>
    </w:p>
    <w:p w14:paraId="0B2B735B" w14:textId="77777777" w:rsidR="008142A0" w:rsidRDefault="0061584E">
      <w:pPr>
        <w:ind w:firstLine="480"/>
      </w:pPr>
      <w:r>
        <w:rPr>
          <w:rFonts w:hint="eastAsia"/>
        </w:rPr>
        <w:t>展览教育中心一直重视科学表演活动的研发和实施工作，以主展</w:t>
      </w:r>
      <w:r>
        <w:rPr>
          <w:rFonts w:hint="eastAsia"/>
        </w:rPr>
        <w:t>厅科学表演活动为例，</w:t>
      </w:r>
      <w:r>
        <w:rPr>
          <w:rFonts w:hint="eastAsia"/>
        </w:rPr>
        <w:t>2020</w:t>
      </w:r>
      <w:r>
        <w:rPr>
          <w:rFonts w:hint="eastAsia"/>
        </w:rPr>
        <w:t>年以来常规实施的表演活动达</w:t>
      </w:r>
      <w:r>
        <w:rPr>
          <w:rFonts w:hint="eastAsia"/>
        </w:rPr>
        <w:t>14</w:t>
      </w:r>
      <w:r>
        <w:rPr>
          <w:rFonts w:hint="eastAsia"/>
        </w:rPr>
        <w:t>项，平均每天面向公众实施</w:t>
      </w:r>
      <w:r>
        <w:rPr>
          <w:rFonts w:hint="eastAsia"/>
        </w:rPr>
        <w:t>10</w:t>
      </w:r>
      <w:r>
        <w:rPr>
          <w:rFonts w:hint="eastAsia"/>
        </w:rPr>
        <w:t>场左右，节假日期间场次会根据观众量的增加而相应增加。经过调研发现，目前在展厅中开展的这些表演活动基本都存在活动道具老化破损、活动吸引力打折扣等问题。根据存在的问题，这些活动可以分为两类情况：一是活动内容无问题，但道具破损严重。例如“电磁表演”和“液氮实验”两个活动，内容经典、现象明显，观众百看不厌，非常喜爱，但由于长期演示，致使道具老旧，演出效果不佳；再如“原来是涡旋”，为</w:t>
      </w:r>
      <w:r>
        <w:rPr>
          <w:rFonts w:hint="eastAsia"/>
        </w:rPr>
        <w:t>2021</w:t>
      </w:r>
      <w:r>
        <w:rPr>
          <w:rFonts w:hint="eastAsia"/>
        </w:rPr>
        <w:t>年新开发活动，内容比较新颖，但研发时没有专</w:t>
      </w:r>
      <w:r>
        <w:rPr>
          <w:rFonts w:hint="eastAsia"/>
        </w:rPr>
        <w:t>门采购道具，多用以往活动道具或生活物品进行演示，道具简陋且有一定破损，影响展示效果。二是活动不仅道具老旧破损，内容也需迭代升级。例如，“超导磁悬浮列车”具有科技感十足、实验现象明显等特点，但随着科技进步，活动需与时俱进调整内容，实验道具也需更新完善；“大气压强”和“小纸张大科学”则以实验内容贴近生活、观众易于亲身参与为亮点，但存在实验环节少、讲解偏多、道具破损等问题。</w:t>
      </w:r>
    </w:p>
    <w:p w14:paraId="1CF50E40" w14:textId="77777777" w:rsidR="008142A0" w:rsidRDefault="0061584E">
      <w:pPr>
        <w:ind w:firstLine="480"/>
      </w:pPr>
      <w:r>
        <w:rPr>
          <w:rFonts w:hint="eastAsia"/>
        </w:rPr>
        <w:t>此外，展览教育中心日常开展的科学表演活动，也存在经典活动数量少的问题，需进一步研发新活动。前期，项目组对国内外优秀科学表演项目进行了调研，共梳理</w:t>
      </w:r>
      <w:r>
        <w:rPr>
          <w:rFonts w:hint="eastAsia"/>
        </w:rPr>
        <w:t>73</w:t>
      </w:r>
      <w:r>
        <w:rPr>
          <w:rFonts w:hint="eastAsia"/>
        </w:rPr>
        <w:t>个往届全国科技馆辅导员大赛科学表演案例和</w:t>
      </w:r>
      <w:r>
        <w:rPr>
          <w:rFonts w:hint="eastAsia"/>
        </w:rPr>
        <w:t>34</w:t>
      </w:r>
      <w:r>
        <w:rPr>
          <w:rFonts w:hint="eastAsia"/>
        </w:rPr>
        <w:t>个国内外优秀科学表演案例，内容涉及声、光、电、力、热学、压强、共振、液体变色反应、焰色反应、烟雾实验、低温实验、新材料等</w:t>
      </w:r>
      <w:r>
        <w:rPr>
          <w:rFonts w:hint="eastAsia"/>
        </w:rPr>
        <w:t>10</w:t>
      </w:r>
      <w:r>
        <w:rPr>
          <w:rFonts w:hint="eastAsia"/>
        </w:rPr>
        <w:t>多个主题。通过案例分析发现：一是这些活动实验内容多以经典实验主题为主，令人耳目一新的不多，但在实验设计与表现手法上，部分活动创新做法值得借鉴。例如，有些活动将科学实验探究的方法融合到表演人员的语言</w:t>
      </w:r>
      <w:r>
        <w:rPr>
          <w:rFonts w:hint="eastAsia"/>
        </w:rPr>
        <w:t>表达</w:t>
      </w:r>
      <w:r>
        <w:rPr>
          <w:rFonts w:hint="eastAsia"/>
        </w:rPr>
        <w:lastRenderedPageBreak/>
        <w:t>与实验过程中，围绕主题来设计实验道具，增强实验表现力，放大实验现象，并辅以灯光、音乐、</w:t>
      </w:r>
      <w:r>
        <w:rPr>
          <w:rFonts w:hint="eastAsia"/>
        </w:rPr>
        <w:t>PPT</w:t>
      </w:r>
      <w:r>
        <w:rPr>
          <w:rFonts w:hint="eastAsia"/>
        </w:rPr>
        <w:t>等方式，提升观众活动体验效果。二是在关于声、光、力等主题实验中，普遍存在实验道具操作复杂、需要多人相互配合完成、现象需要暗场展示等情况，这在我馆展厅表演台日常演示时有一定难度，不易实现。鉴于此，本次科学表演项目更新，在实验内容选取、实验道具设计上，将综合考虑人员配置、道具操作、实验现象、舞台效果等多种因素。</w:t>
      </w:r>
    </w:p>
    <w:p w14:paraId="00307CD4" w14:textId="77777777" w:rsidR="008142A0" w:rsidRDefault="0061584E">
      <w:pPr>
        <w:ind w:firstLine="480"/>
      </w:pPr>
      <w:r>
        <w:rPr>
          <w:rFonts w:hint="eastAsia"/>
        </w:rPr>
        <w:t>综上，为进一步提升我馆科学表演的质量和效果，满足公众多样化需求，展览教育中心启动科学表演更新项目，对已有科</w:t>
      </w:r>
      <w:r>
        <w:rPr>
          <w:rFonts w:hint="eastAsia"/>
        </w:rPr>
        <w:t>学表演项目进行</w:t>
      </w:r>
      <w:r>
        <w:rPr>
          <w:rFonts w:hint="eastAsia"/>
        </w:rPr>
        <w:t>内容和</w:t>
      </w:r>
      <w:r>
        <w:rPr>
          <w:rFonts w:hint="eastAsia"/>
        </w:rPr>
        <w:t>道具</w:t>
      </w:r>
      <w:r>
        <w:rPr>
          <w:rFonts w:hint="eastAsia"/>
        </w:rPr>
        <w:t>方面的</w:t>
      </w:r>
      <w:r>
        <w:rPr>
          <w:rFonts w:hint="eastAsia"/>
        </w:rPr>
        <w:t>更新，</w:t>
      </w:r>
      <w:r>
        <w:rPr>
          <w:rFonts w:hint="eastAsia"/>
        </w:rPr>
        <w:t>并</w:t>
      </w:r>
      <w:r>
        <w:rPr>
          <w:rFonts w:hint="eastAsia"/>
        </w:rPr>
        <w:t>研发内容新颖、道具精美的新活动。本着循序渐进原则，本次更新聚焦主展厅部分科学表演活动，后续将依据实际情况和观众需求，持续对科学表演活动进行提质升级。</w:t>
      </w:r>
    </w:p>
    <w:p w14:paraId="5F3180BE" w14:textId="77777777" w:rsidR="008142A0" w:rsidRDefault="0061584E">
      <w:pPr>
        <w:numPr>
          <w:ilvl w:val="0"/>
          <w:numId w:val="5"/>
        </w:numPr>
        <w:ind w:firstLine="482"/>
        <w:rPr>
          <w:b/>
          <w:bCs/>
        </w:rPr>
      </w:pPr>
      <w:r>
        <w:rPr>
          <w:rFonts w:hint="eastAsia"/>
          <w:b/>
          <w:bCs/>
        </w:rPr>
        <w:t>主要工作内容及工作量</w:t>
      </w:r>
    </w:p>
    <w:p w14:paraId="0924EDEB" w14:textId="77777777" w:rsidR="008142A0" w:rsidRDefault="0061584E">
      <w:pPr>
        <w:ind w:firstLine="480"/>
      </w:pPr>
      <w:r>
        <w:rPr>
          <w:rFonts w:hint="eastAsia"/>
        </w:rPr>
        <w:t>（一）项目定位</w:t>
      </w:r>
    </w:p>
    <w:p w14:paraId="68C7F9A8" w14:textId="77777777" w:rsidR="008142A0" w:rsidRDefault="0061584E">
      <w:pPr>
        <w:ind w:firstLine="480"/>
      </w:pPr>
      <w:r>
        <w:rPr>
          <w:rFonts w:hint="eastAsia"/>
        </w:rPr>
        <w:t>根据前期调研情况，结合展览教育中心实际情况，科学表演更新项目拟按三个类别开展：第一类为道具更新项目，</w:t>
      </w:r>
      <w:r>
        <w:rPr>
          <w:rFonts w:hint="eastAsia"/>
        </w:rPr>
        <w:t>此类项目的</w:t>
      </w:r>
      <w:r>
        <w:rPr>
          <w:rFonts w:hint="eastAsia"/>
        </w:rPr>
        <w:t>内容基本不变，仅需升级道具；第二类为内容升级项目，</w:t>
      </w:r>
      <w:r>
        <w:rPr>
          <w:rFonts w:hint="eastAsia"/>
        </w:rPr>
        <w:t>即</w:t>
      </w:r>
      <w:r>
        <w:rPr>
          <w:rFonts w:hint="eastAsia"/>
        </w:rPr>
        <w:t>除道具更新外，实验内容也需要整体升级迭代；第三类为全新开发项目，为了进一步丰富展览教育中心科学表演种类，需要研发一些全新的活动补充或备用。</w:t>
      </w:r>
    </w:p>
    <w:p w14:paraId="5AC17F17" w14:textId="77777777" w:rsidR="008142A0" w:rsidRDefault="0061584E">
      <w:pPr>
        <w:ind w:firstLine="480"/>
      </w:pPr>
      <w:r>
        <w:rPr>
          <w:rFonts w:hint="eastAsia"/>
        </w:rPr>
        <w:t>1.</w:t>
      </w:r>
      <w:r>
        <w:rPr>
          <w:rFonts w:hint="eastAsia"/>
        </w:rPr>
        <w:t>项目</w:t>
      </w:r>
      <w:r>
        <w:rPr>
          <w:rFonts w:hint="eastAsia"/>
        </w:rPr>
        <w:t>思路</w:t>
      </w:r>
    </w:p>
    <w:p w14:paraId="4C35861F" w14:textId="77777777" w:rsidR="008142A0" w:rsidRDefault="0061584E">
      <w:pPr>
        <w:ind w:firstLine="480"/>
      </w:pPr>
      <w:r>
        <w:rPr>
          <w:rFonts w:hint="eastAsia"/>
        </w:rPr>
        <w:t>本项目围绕科技馆“体验科学过程，探究科学原理，获得直接经验”的教育理念和特点，</w:t>
      </w:r>
      <w:r>
        <w:rPr>
          <w:rFonts w:hint="eastAsia"/>
        </w:rPr>
        <w:t>在</w:t>
      </w:r>
      <w:r>
        <w:rPr>
          <w:rFonts w:hint="eastAsia"/>
        </w:rPr>
        <w:t>活动</w:t>
      </w:r>
      <w:r>
        <w:rPr>
          <w:rFonts w:hint="eastAsia"/>
        </w:rPr>
        <w:t>开展期间，</w:t>
      </w:r>
      <w:r>
        <w:rPr>
          <w:rFonts w:hint="eastAsia"/>
        </w:rPr>
        <w:t>将综合考虑过程的探究性、内容的趣味性、道具的美观性、收纳的便捷性及对外宣传的显示度等因素。</w:t>
      </w:r>
    </w:p>
    <w:p w14:paraId="3C673B43" w14:textId="77777777" w:rsidR="008142A0" w:rsidRDefault="0061584E">
      <w:pPr>
        <w:ind w:firstLine="480"/>
      </w:pPr>
      <w:r>
        <w:rPr>
          <w:rFonts w:hint="eastAsia"/>
        </w:rPr>
        <w:t>2.</w:t>
      </w:r>
      <w:r>
        <w:rPr>
          <w:rFonts w:hint="eastAsia"/>
        </w:rPr>
        <w:t>设计原则</w:t>
      </w:r>
    </w:p>
    <w:p w14:paraId="5F5957AC" w14:textId="77777777" w:rsidR="008142A0" w:rsidRDefault="0061584E">
      <w:pPr>
        <w:ind w:firstLine="480"/>
      </w:pPr>
      <w:r>
        <w:rPr>
          <w:rFonts w:hint="eastAsia"/>
        </w:rPr>
        <w:t>（</w:t>
      </w:r>
      <w:r>
        <w:rPr>
          <w:rFonts w:hint="eastAsia"/>
        </w:rPr>
        <w:t>1</w:t>
      </w:r>
      <w:r>
        <w:rPr>
          <w:rFonts w:hint="eastAsia"/>
        </w:rPr>
        <w:t>）</w:t>
      </w:r>
      <w:r>
        <w:t>内容原则</w:t>
      </w:r>
    </w:p>
    <w:p w14:paraId="018555A1" w14:textId="77777777" w:rsidR="008142A0" w:rsidRDefault="0061584E">
      <w:pPr>
        <w:ind w:firstLine="480"/>
      </w:pPr>
      <w:r>
        <w:rPr>
          <w:rFonts w:hint="eastAsia"/>
        </w:rPr>
        <w:t>改</w:t>
      </w:r>
      <w:r>
        <w:rPr>
          <w:rFonts w:hint="eastAsia"/>
        </w:rPr>
        <w:t>项目</w:t>
      </w:r>
      <w:r>
        <w:rPr>
          <w:rFonts w:hint="eastAsia"/>
        </w:rPr>
        <w:t>作为科学表演类活动，也是展厅科普的</w:t>
      </w:r>
      <w:r>
        <w:rPr>
          <w:rFonts w:hint="eastAsia"/>
        </w:rPr>
        <w:t>挖掘与延伸</w:t>
      </w:r>
      <w:r>
        <w:rPr>
          <w:rFonts w:hint="eastAsia"/>
        </w:rPr>
        <w:t>，活动受众是来展厅参观的全年龄段普通观众。因此实验内容的设计上，</w:t>
      </w:r>
      <w:r>
        <w:rPr>
          <w:rFonts w:hint="eastAsia"/>
        </w:rPr>
        <w:t>一方面</w:t>
      </w:r>
      <w:r>
        <w:rPr>
          <w:rFonts w:hint="eastAsia"/>
        </w:rPr>
        <w:t>要以展览展品为核心，</w:t>
      </w:r>
      <w:r>
        <w:rPr>
          <w:rFonts w:hint="eastAsia"/>
        </w:rPr>
        <w:t>充</w:t>
      </w:r>
      <w:r>
        <w:rPr>
          <w:rFonts w:hint="eastAsia"/>
        </w:rPr>
        <w:t>分体现科技馆</w:t>
      </w:r>
      <w:r>
        <w:rPr>
          <w:rFonts w:hint="eastAsia"/>
        </w:rPr>
        <w:t>的</w:t>
      </w:r>
      <w:r>
        <w:rPr>
          <w:rFonts w:hint="eastAsia"/>
        </w:rPr>
        <w:t>特色</w:t>
      </w:r>
      <w:r>
        <w:rPr>
          <w:rFonts w:hint="eastAsia"/>
        </w:rPr>
        <w:t>和</w:t>
      </w:r>
      <w:r>
        <w:rPr>
          <w:rFonts w:hint="eastAsia"/>
        </w:rPr>
        <w:t>优势</w:t>
      </w:r>
      <w:r>
        <w:rPr>
          <w:rFonts w:hint="eastAsia"/>
        </w:rPr>
        <w:t>；另一方面要能激发观众兴趣，实验现象明显，尽可能做到老少皆宜</w:t>
      </w:r>
      <w:r>
        <w:rPr>
          <w:rFonts w:hint="eastAsia"/>
        </w:rPr>
        <w:t>。</w:t>
      </w:r>
    </w:p>
    <w:p w14:paraId="7332A36E" w14:textId="77777777" w:rsidR="008142A0" w:rsidRDefault="0061584E">
      <w:pPr>
        <w:ind w:firstLine="480"/>
      </w:pPr>
      <w:r>
        <w:rPr>
          <w:rFonts w:hint="eastAsia"/>
        </w:rPr>
        <w:t>（</w:t>
      </w:r>
      <w:r>
        <w:rPr>
          <w:rFonts w:hint="eastAsia"/>
        </w:rPr>
        <w:t>2</w:t>
      </w:r>
      <w:r>
        <w:rPr>
          <w:rFonts w:hint="eastAsia"/>
        </w:rPr>
        <w:t>）</w:t>
      </w:r>
      <w:r>
        <w:t>功能原则</w:t>
      </w:r>
    </w:p>
    <w:p w14:paraId="78B497AA" w14:textId="77777777" w:rsidR="008142A0" w:rsidRDefault="0061584E">
      <w:pPr>
        <w:ind w:firstLine="480"/>
      </w:pPr>
      <w:r>
        <w:rPr>
          <w:rFonts w:hint="eastAsia"/>
        </w:rPr>
        <w:lastRenderedPageBreak/>
        <w:t>在</w:t>
      </w:r>
      <w:r>
        <w:rPr>
          <w:rFonts w:hint="eastAsia"/>
        </w:rPr>
        <w:t>表演道具的</w:t>
      </w:r>
      <w:r>
        <w:rPr>
          <w:rFonts w:hint="eastAsia"/>
        </w:rPr>
        <w:t>功能规划</w:t>
      </w:r>
      <w:r>
        <w:rPr>
          <w:rFonts w:hint="eastAsia"/>
        </w:rPr>
        <w:t>方面</w:t>
      </w:r>
      <w:r>
        <w:rPr>
          <w:rFonts w:hint="eastAsia"/>
        </w:rPr>
        <w:t>，</w:t>
      </w:r>
      <w:r>
        <w:rPr>
          <w:rFonts w:hint="eastAsia"/>
        </w:rPr>
        <w:t>所有实验道具要求安全耐用、方面维护，现象明显、道具美观，能彰显科技馆品牌特点；同时还要</w:t>
      </w:r>
      <w:r>
        <w:rPr>
          <w:rFonts w:hint="eastAsia"/>
        </w:rPr>
        <w:t>满足可移动性、</w:t>
      </w:r>
      <w:r>
        <w:rPr>
          <w:rFonts w:hint="eastAsia"/>
        </w:rPr>
        <w:t>收纳归整性和</w:t>
      </w:r>
      <w:r>
        <w:rPr>
          <w:rFonts w:hint="eastAsia"/>
        </w:rPr>
        <w:t>便携性等通用要求。</w:t>
      </w:r>
    </w:p>
    <w:p w14:paraId="432B3EEE" w14:textId="77777777" w:rsidR="008142A0" w:rsidRDefault="0061584E">
      <w:pPr>
        <w:ind w:firstLine="480"/>
      </w:pPr>
      <w:r>
        <w:rPr>
          <w:rFonts w:hint="eastAsia"/>
        </w:rPr>
        <w:t>（二）项目内容</w:t>
      </w:r>
    </w:p>
    <w:p w14:paraId="6D1A1922" w14:textId="77777777" w:rsidR="008142A0" w:rsidRDefault="0061584E">
      <w:pPr>
        <w:ind w:firstLine="480"/>
      </w:pPr>
      <w:r>
        <w:rPr>
          <w:rFonts w:hint="eastAsia"/>
        </w:rPr>
        <w:t>1.</w:t>
      </w:r>
      <w:r>
        <w:rPr>
          <w:rFonts w:hint="eastAsia"/>
        </w:rPr>
        <w:t>道具更新项目</w:t>
      </w:r>
    </w:p>
    <w:p w14:paraId="1D43240A" w14:textId="77777777" w:rsidR="008142A0" w:rsidRDefault="0061584E">
      <w:pPr>
        <w:ind w:firstLine="480"/>
        <w:jc w:val="left"/>
      </w:pPr>
      <w:r>
        <w:rPr>
          <w:rFonts w:hint="eastAsia"/>
        </w:rPr>
        <w:t>拟对“液氮实验”“原来是涡旋”“电磁表演”三个活动进行道具升级。</w:t>
      </w:r>
      <w:r>
        <w:rPr>
          <w:rFonts w:hint="eastAsia"/>
        </w:rPr>
        <w:t>该项目内的活动主要问题是道具破损、老旧或缺失，需要重新设计制作实验道具。</w:t>
      </w:r>
      <w:r>
        <w:rPr>
          <w:rFonts w:hint="eastAsia"/>
        </w:rPr>
        <w:t>项目组详细梳理活动主要环节及各环节所用道具，分析道具存在的问题，并从</w:t>
      </w:r>
      <w:r>
        <w:rPr>
          <w:rFonts w:hAnsi="仿宋_GB2312" w:cs="仿宋_GB2312" w:hint="eastAsia"/>
        </w:rPr>
        <w:t>道具的外观、</w:t>
      </w:r>
      <w:r>
        <w:rPr>
          <w:rFonts w:hAnsi="仿宋_GB2312" w:cs="仿宋_GB2312" w:hint="eastAsia"/>
        </w:rPr>
        <w:t>可操作性、互动性以及材料的耐用性等角度提出道具更新要求</w:t>
      </w:r>
      <w:r>
        <w:rPr>
          <w:rFonts w:hint="eastAsia"/>
        </w:rPr>
        <w:t>。</w:t>
      </w:r>
      <w:r>
        <w:rPr>
          <w:rFonts w:hAnsi="仿宋_GB2312" w:cs="仿宋_GB2312" w:hint="eastAsia"/>
        </w:rPr>
        <w:t>具体项目</w:t>
      </w:r>
      <w:r>
        <w:rPr>
          <w:rFonts w:hint="eastAsia"/>
        </w:rPr>
        <w:t>情况见表</w:t>
      </w:r>
      <w:r>
        <w:rPr>
          <w:rFonts w:hint="eastAsia"/>
        </w:rPr>
        <w:t>1</w:t>
      </w:r>
      <w:r>
        <w:rPr>
          <w:rFonts w:hint="eastAsia"/>
        </w:rPr>
        <w:t>。</w:t>
      </w:r>
    </w:p>
    <w:p w14:paraId="33CA62AF" w14:textId="77777777" w:rsidR="008142A0" w:rsidRDefault="0061584E">
      <w:pPr>
        <w:ind w:firstLine="480"/>
      </w:pPr>
      <w:r>
        <w:rPr>
          <w:rFonts w:hint="eastAsia"/>
        </w:rPr>
        <w:t>2</w:t>
      </w:r>
      <w:r>
        <w:rPr>
          <w:rFonts w:hint="eastAsia"/>
        </w:rPr>
        <w:t>.</w:t>
      </w:r>
      <w:r>
        <w:rPr>
          <w:rFonts w:hint="eastAsia"/>
        </w:rPr>
        <w:t>内容升级项目</w:t>
      </w:r>
    </w:p>
    <w:p w14:paraId="76389F40" w14:textId="77777777" w:rsidR="008142A0" w:rsidRDefault="0061584E">
      <w:pPr>
        <w:ind w:firstLine="480"/>
        <w:jc w:val="left"/>
      </w:pPr>
      <w:r>
        <w:rPr>
          <w:rFonts w:hint="eastAsia"/>
        </w:rPr>
        <w:t>拟对“超导磁悬浮列车”“大气压强”“小纸张大科学”三个活动进行内容升级，道具同步更新。项目组详细梳理活动主要环节及各环节所用道具，分析内容和道具存在问题，从逻辑性、趣味性等角度调整活动内容，从道具美观性、可操作性、互动性及材料耐用性等角度提出道具更新要求。具体项目情况见表</w:t>
      </w:r>
      <w:r>
        <w:rPr>
          <w:rFonts w:hint="eastAsia"/>
        </w:rPr>
        <w:t>2</w:t>
      </w:r>
      <w:r>
        <w:rPr>
          <w:rFonts w:hint="eastAsia"/>
        </w:rPr>
        <w:t>。</w:t>
      </w:r>
    </w:p>
    <w:p w14:paraId="7542459F" w14:textId="77777777" w:rsidR="008142A0" w:rsidRDefault="0061584E">
      <w:pPr>
        <w:ind w:firstLine="480"/>
      </w:pPr>
      <w:r>
        <w:rPr>
          <w:rFonts w:hint="eastAsia"/>
        </w:rPr>
        <w:t>3.</w:t>
      </w:r>
      <w:r>
        <w:rPr>
          <w:rFonts w:hint="eastAsia"/>
        </w:rPr>
        <w:t>全新开发项目</w:t>
      </w:r>
    </w:p>
    <w:p w14:paraId="0A75C9D8" w14:textId="77777777" w:rsidR="008142A0" w:rsidRDefault="0061584E">
      <w:pPr>
        <w:ind w:firstLine="480"/>
        <w:jc w:val="left"/>
        <w:rPr>
          <w:rFonts w:hAnsi="黑体" w:cs="黑体"/>
        </w:rPr>
      </w:pPr>
      <w:r>
        <w:rPr>
          <w:rFonts w:hAnsi="仿宋_GB2312" w:cs="仿宋_GB2312" w:hint="eastAsia"/>
        </w:rPr>
        <w:t>项目组参考往届辅导员大赛和国外内优秀实验案例，选择与展厅主题切合、展现形式新颖的活动，分别以“摆”“转动”为主题研发“摇</w:t>
      </w:r>
      <w:r>
        <w:rPr>
          <w:rFonts w:hAnsi="仿宋_GB2312" w:cs="仿宋_GB2312" w:hint="eastAsia"/>
        </w:rPr>
        <w:t>摆科学”“转动科学”两个活动。为符合我馆实际情况，活动研发遵循以下原则：实验过程稳定且安全，常规照明条件下实验现象明显。</w:t>
      </w:r>
      <w:r>
        <w:rPr>
          <w:rFonts w:hint="eastAsia"/>
        </w:rPr>
        <w:t>具体项目情况</w:t>
      </w:r>
      <w:r>
        <w:rPr>
          <w:rFonts w:hAnsi="仿宋_GB2312" w:cs="仿宋_GB2312" w:hint="eastAsia"/>
        </w:rPr>
        <w:t>见表</w:t>
      </w:r>
      <w:r>
        <w:rPr>
          <w:rFonts w:hAnsi="仿宋_GB2312" w:cs="仿宋_GB2312" w:hint="eastAsia"/>
        </w:rPr>
        <w:t>3</w:t>
      </w:r>
      <w:r>
        <w:rPr>
          <w:rFonts w:hAnsi="仿宋_GB2312" w:cs="仿宋_GB2312" w:hint="eastAsia"/>
        </w:rPr>
        <w:t>。</w:t>
      </w:r>
    </w:p>
    <w:p w14:paraId="63CD184B" w14:textId="77777777" w:rsidR="008142A0" w:rsidRDefault="008142A0">
      <w:pPr>
        <w:ind w:firstLine="480"/>
        <w:rPr>
          <w:rFonts w:hAnsi="黑体" w:cs="黑体"/>
        </w:rPr>
      </w:pPr>
    </w:p>
    <w:p w14:paraId="4E29D142" w14:textId="77777777" w:rsidR="008142A0" w:rsidRDefault="008142A0">
      <w:pPr>
        <w:ind w:firstLine="480"/>
        <w:jc w:val="center"/>
        <w:rPr>
          <w:rFonts w:hAnsi="黑体" w:cs="黑体"/>
        </w:rPr>
        <w:sectPr w:rsidR="008142A0">
          <w:headerReference w:type="even" r:id="rId15"/>
          <w:footerReference w:type="even" r:id="rId16"/>
          <w:footerReference w:type="default" r:id="rId17"/>
          <w:headerReference w:type="first" r:id="rId18"/>
          <w:footerReference w:type="first" r:id="rId19"/>
          <w:pgSz w:w="11906" w:h="16838"/>
          <w:pgMar w:top="2098" w:right="1474" w:bottom="992" w:left="1588" w:header="851" w:footer="992" w:gutter="0"/>
          <w:pgNumType w:start="1"/>
          <w:cols w:space="425"/>
          <w:docGrid w:type="lines" w:linePitch="312"/>
        </w:sectPr>
      </w:pPr>
    </w:p>
    <w:p w14:paraId="354DACEA" w14:textId="77777777" w:rsidR="008142A0" w:rsidRDefault="0061584E">
      <w:pPr>
        <w:ind w:firstLine="480"/>
        <w:jc w:val="center"/>
        <w:rPr>
          <w:rFonts w:hAnsi="方正小标宋_GBK" w:cs="方正小标宋_GBK"/>
        </w:rPr>
      </w:pPr>
      <w:r>
        <w:rPr>
          <w:rFonts w:hAnsi="黑体" w:cs="黑体" w:hint="eastAsia"/>
        </w:rPr>
        <w:lastRenderedPageBreak/>
        <w:t>表</w:t>
      </w:r>
      <w:r>
        <w:rPr>
          <w:rFonts w:hAnsi="黑体" w:cs="黑体"/>
        </w:rPr>
        <w:t xml:space="preserve">1 </w:t>
      </w:r>
      <w:r>
        <w:rPr>
          <w:rFonts w:hAnsi="黑体" w:cs="黑体" w:hint="eastAsia"/>
        </w:rPr>
        <w:t>科学表演道具更新项目情况</w:t>
      </w:r>
    </w:p>
    <w:tbl>
      <w:tblPr>
        <w:tblStyle w:val="af2"/>
        <w:tblpPr w:leftFromText="180" w:rightFromText="180" w:vertAnchor="text" w:horzAnchor="page" w:tblpX="1053" w:tblpY="304"/>
        <w:tblOverlap w:val="never"/>
        <w:tblW w:w="15417" w:type="dxa"/>
        <w:tblLayout w:type="fixed"/>
        <w:tblLook w:val="04A0" w:firstRow="1" w:lastRow="0" w:firstColumn="1" w:lastColumn="0" w:noHBand="0" w:noVBand="1"/>
      </w:tblPr>
      <w:tblGrid>
        <w:gridCol w:w="1012"/>
        <w:gridCol w:w="3916"/>
        <w:gridCol w:w="1872"/>
        <w:gridCol w:w="3423"/>
        <w:gridCol w:w="5194"/>
      </w:tblGrid>
      <w:tr w:rsidR="008142A0" w14:paraId="44384FC4" w14:textId="77777777">
        <w:trPr>
          <w:trHeight w:val="420"/>
        </w:trPr>
        <w:tc>
          <w:tcPr>
            <w:tcW w:w="1012" w:type="dxa"/>
            <w:vMerge w:val="restart"/>
            <w:vAlign w:val="center"/>
          </w:tcPr>
          <w:p w14:paraId="7FEF61F9" w14:textId="77777777" w:rsidR="008142A0" w:rsidRDefault="0061584E">
            <w:pPr>
              <w:ind w:firstLineChars="0" w:firstLine="0"/>
              <w:jc w:val="center"/>
              <w:rPr>
                <w:b/>
                <w:bCs/>
                <w:szCs w:val="24"/>
              </w:rPr>
            </w:pPr>
            <w:r>
              <w:rPr>
                <w:rFonts w:hint="eastAsia"/>
                <w:b/>
                <w:bCs/>
                <w:szCs w:val="24"/>
              </w:rPr>
              <w:t>活动</w:t>
            </w:r>
          </w:p>
          <w:p w14:paraId="1D8E8CEA" w14:textId="77777777" w:rsidR="008142A0" w:rsidRDefault="0061584E">
            <w:pPr>
              <w:ind w:firstLineChars="0" w:firstLine="0"/>
              <w:jc w:val="center"/>
              <w:rPr>
                <w:b/>
                <w:bCs/>
                <w:szCs w:val="24"/>
              </w:rPr>
            </w:pPr>
            <w:r>
              <w:rPr>
                <w:rFonts w:hint="eastAsia"/>
                <w:b/>
                <w:bCs/>
                <w:szCs w:val="24"/>
              </w:rPr>
              <w:t>名称</w:t>
            </w:r>
          </w:p>
        </w:tc>
        <w:tc>
          <w:tcPr>
            <w:tcW w:w="9211" w:type="dxa"/>
            <w:gridSpan w:val="3"/>
            <w:vAlign w:val="center"/>
          </w:tcPr>
          <w:p w14:paraId="00C09F70" w14:textId="77777777" w:rsidR="008142A0" w:rsidRDefault="0061584E">
            <w:pPr>
              <w:ind w:firstLineChars="0" w:firstLine="0"/>
              <w:jc w:val="center"/>
              <w:rPr>
                <w:b/>
                <w:bCs/>
                <w:szCs w:val="24"/>
              </w:rPr>
            </w:pPr>
            <w:r>
              <w:rPr>
                <w:rFonts w:hint="eastAsia"/>
                <w:b/>
                <w:bCs/>
                <w:szCs w:val="24"/>
              </w:rPr>
              <w:t>活动现状</w:t>
            </w:r>
          </w:p>
        </w:tc>
        <w:tc>
          <w:tcPr>
            <w:tcW w:w="5194" w:type="dxa"/>
            <w:vMerge w:val="restart"/>
            <w:vAlign w:val="center"/>
          </w:tcPr>
          <w:p w14:paraId="78B14887" w14:textId="77777777" w:rsidR="008142A0" w:rsidRDefault="0061584E">
            <w:pPr>
              <w:ind w:firstLineChars="0" w:firstLine="0"/>
              <w:jc w:val="center"/>
              <w:rPr>
                <w:b/>
                <w:bCs/>
                <w:sz w:val="28"/>
                <w:szCs w:val="28"/>
              </w:rPr>
            </w:pPr>
            <w:r>
              <w:rPr>
                <w:rFonts w:hint="eastAsia"/>
                <w:b/>
                <w:bCs/>
                <w:szCs w:val="24"/>
              </w:rPr>
              <w:t>道具更新要求</w:t>
            </w:r>
          </w:p>
        </w:tc>
      </w:tr>
      <w:tr w:rsidR="008142A0" w14:paraId="3E8A43BD" w14:textId="77777777">
        <w:trPr>
          <w:trHeight w:val="90"/>
        </w:trPr>
        <w:tc>
          <w:tcPr>
            <w:tcW w:w="1012" w:type="dxa"/>
            <w:vMerge/>
            <w:vAlign w:val="center"/>
          </w:tcPr>
          <w:p w14:paraId="3F58E6CC" w14:textId="77777777" w:rsidR="008142A0" w:rsidRDefault="008142A0">
            <w:pPr>
              <w:ind w:firstLine="482"/>
              <w:jc w:val="center"/>
              <w:rPr>
                <w:b/>
                <w:bCs/>
                <w:szCs w:val="24"/>
              </w:rPr>
            </w:pPr>
          </w:p>
        </w:tc>
        <w:tc>
          <w:tcPr>
            <w:tcW w:w="3916" w:type="dxa"/>
            <w:vAlign w:val="center"/>
          </w:tcPr>
          <w:p w14:paraId="509AFCB8" w14:textId="77777777" w:rsidR="008142A0" w:rsidRDefault="0061584E">
            <w:pPr>
              <w:ind w:firstLineChars="0" w:firstLine="0"/>
              <w:jc w:val="center"/>
              <w:rPr>
                <w:b/>
                <w:bCs/>
                <w:szCs w:val="24"/>
              </w:rPr>
            </w:pPr>
            <w:r>
              <w:rPr>
                <w:rFonts w:hint="eastAsia"/>
                <w:b/>
                <w:bCs/>
                <w:szCs w:val="24"/>
              </w:rPr>
              <w:t>活动主要环节</w:t>
            </w:r>
          </w:p>
        </w:tc>
        <w:tc>
          <w:tcPr>
            <w:tcW w:w="1872" w:type="dxa"/>
            <w:vAlign w:val="center"/>
          </w:tcPr>
          <w:p w14:paraId="64DE0C2A" w14:textId="77777777" w:rsidR="008142A0" w:rsidRDefault="0061584E">
            <w:pPr>
              <w:ind w:firstLineChars="0" w:firstLine="0"/>
              <w:jc w:val="center"/>
              <w:rPr>
                <w:b/>
                <w:bCs/>
                <w:szCs w:val="24"/>
              </w:rPr>
            </w:pPr>
            <w:r>
              <w:rPr>
                <w:rFonts w:hint="eastAsia"/>
                <w:b/>
                <w:bCs/>
                <w:szCs w:val="24"/>
              </w:rPr>
              <w:t>所用道具</w:t>
            </w:r>
          </w:p>
        </w:tc>
        <w:tc>
          <w:tcPr>
            <w:tcW w:w="3423" w:type="dxa"/>
            <w:vAlign w:val="center"/>
          </w:tcPr>
          <w:p w14:paraId="3585819F" w14:textId="77777777" w:rsidR="008142A0" w:rsidRDefault="0061584E">
            <w:pPr>
              <w:ind w:firstLineChars="0" w:firstLine="0"/>
              <w:jc w:val="center"/>
              <w:rPr>
                <w:b/>
                <w:bCs/>
                <w:szCs w:val="24"/>
              </w:rPr>
            </w:pPr>
            <w:r>
              <w:rPr>
                <w:rFonts w:hint="eastAsia"/>
                <w:b/>
                <w:bCs/>
                <w:szCs w:val="24"/>
              </w:rPr>
              <w:t>道具存在的问题</w:t>
            </w:r>
          </w:p>
        </w:tc>
        <w:tc>
          <w:tcPr>
            <w:tcW w:w="5194" w:type="dxa"/>
            <w:vMerge/>
            <w:vAlign w:val="center"/>
          </w:tcPr>
          <w:p w14:paraId="5DCA8CD9" w14:textId="77777777" w:rsidR="008142A0" w:rsidRDefault="008142A0">
            <w:pPr>
              <w:ind w:firstLine="562"/>
              <w:jc w:val="center"/>
              <w:rPr>
                <w:b/>
                <w:bCs/>
                <w:sz w:val="28"/>
                <w:szCs w:val="28"/>
              </w:rPr>
            </w:pPr>
          </w:p>
        </w:tc>
      </w:tr>
      <w:tr w:rsidR="008142A0" w14:paraId="66F47B50" w14:textId="77777777">
        <w:trPr>
          <w:trHeight w:val="315"/>
        </w:trPr>
        <w:tc>
          <w:tcPr>
            <w:tcW w:w="1012" w:type="dxa"/>
            <w:textDirection w:val="tbRlV"/>
            <w:vAlign w:val="center"/>
          </w:tcPr>
          <w:p w14:paraId="59557A82" w14:textId="77777777" w:rsidR="008142A0" w:rsidRDefault="0061584E">
            <w:pPr>
              <w:ind w:left="113" w:right="113" w:firstLine="482"/>
              <w:jc w:val="center"/>
              <w:rPr>
                <w:b/>
                <w:bCs/>
              </w:rPr>
            </w:pPr>
            <w:r>
              <w:rPr>
                <w:rFonts w:hint="eastAsia"/>
                <w:b/>
                <w:bCs/>
                <w:szCs w:val="24"/>
              </w:rPr>
              <w:t>液氮实验</w:t>
            </w:r>
          </w:p>
        </w:tc>
        <w:tc>
          <w:tcPr>
            <w:tcW w:w="3916" w:type="dxa"/>
          </w:tcPr>
          <w:p w14:paraId="3F49A6B1"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该活动围绕液氮低温的特性，进行了一系列有趣的实验展示，主要包括以下环节：</w:t>
            </w:r>
          </w:p>
          <w:p w14:paraId="078CA97F"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液氮冷冻实验：用液氮冷冻橡胶管、液氮冻水，让观众感受液氮的低温特点。</w:t>
            </w:r>
          </w:p>
          <w:p w14:paraId="3A4F34C5"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热胀冷缩实验：用液氮吹气球，展示液氮汽化体积增加；紧接着用液氮冷冻气球，展示氮气受冷后体积变小。</w:t>
            </w:r>
          </w:p>
          <w:p w14:paraId="0BA835EC"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液氮托气球实验：利用液氮吹乒乓球，展示液氮气化后产生快速气流。</w:t>
            </w:r>
          </w:p>
          <w:p w14:paraId="4F2955BB" w14:textId="77777777" w:rsidR="008142A0" w:rsidRDefault="008142A0">
            <w:pPr>
              <w:spacing w:line="240" w:lineRule="auto"/>
              <w:ind w:firstLine="400"/>
              <w:textAlignment w:val="baseline"/>
              <w:rPr>
                <w:rFonts w:hAnsi="Times New Roman" w:cs="Times New Roman"/>
                <w:kern w:val="0"/>
                <w:sz w:val="20"/>
                <w:szCs w:val="20"/>
              </w:rPr>
            </w:pPr>
          </w:p>
        </w:tc>
        <w:tc>
          <w:tcPr>
            <w:tcW w:w="1872" w:type="dxa"/>
          </w:tcPr>
          <w:p w14:paraId="7FCACD35"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活动全程都要用到的道具：杜瓦瓶（用于盛放液氮）及支架、不锈钢杯子（用于舀取液氮）、防护手套。</w:t>
            </w:r>
          </w:p>
          <w:p w14:paraId="222F6823"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各环节额外要用的道具：</w:t>
            </w:r>
          </w:p>
          <w:p w14:paraId="0FBAC030"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1</w:t>
            </w:r>
            <w:r>
              <w:rPr>
                <w:rFonts w:hAnsi="Times New Roman" w:cs="Times New Roman" w:hint="eastAsia"/>
                <w:kern w:val="0"/>
                <w:sz w:val="20"/>
                <w:szCs w:val="20"/>
              </w:rPr>
              <w:t>）液氮冷冻实验：橡胶管、不锈钢夹子、剪刀、盛水盆。</w:t>
            </w:r>
          </w:p>
          <w:p w14:paraId="0A6BB121"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2</w:t>
            </w:r>
            <w:r>
              <w:rPr>
                <w:rFonts w:hAnsi="Times New Roman" w:cs="Times New Roman" w:hint="eastAsia"/>
                <w:kern w:val="0"/>
                <w:sz w:val="20"/>
                <w:szCs w:val="20"/>
              </w:rPr>
              <w:t>）热胀冷缩实验：气球、矿泉水瓶。</w:t>
            </w:r>
          </w:p>
          <w:p w14:paraId="60770199"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3</w:t>
            </w:r>
            <w:r>
              <w:rPr>
                <w:rFonts w:hAnsi="Times New Roman" w:cs="Times New Roman" w:hint="eastAsia"/>
                <w:kern w:val="0"/>
                <w:sz w:val="20"/>
                <w:szCs w:val="20"/>
              </w:rPr>
              <w:t>）液氮托气球实验：矿泉水瓶、盛水盆、乒乓球。</w:t>
            </w:r>
          </w:p>
        </w:tc>
        <w:tc>
          <w:tcPr>
            <w:tcW w:w="3423" w:type="dxa"/>
          </w:tcPr>
          <w:p w14:paraId="508536C7"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道具因使用年份较久，整体存在老旧、破损、不安全、不美观等问题，具体如下：</w:t>
            </w:r>
          </w:p>
          <w:p w14:paraId="21935539"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部分道具（不锈钢杯子、盛水盆、矿泉水瓶等）过于生活化，降低观赏性，且部分易于损坏。</w:t>
            </w:r>
          </w:p>
          <w:p w14:paraId="2C3938E2"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杜瓦瓶支架破损严重且笨重。</w:t>
            </w:r>
          </w:p>
          <w:p w14:paraId="2A481364"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杜瓦瓶存放时因缺少保护，容易破碎。</w:t>
            </w:r>
          </w:p>
          <w:p w14:paraId="2A1C9C46"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实验中的耗材缺乏实用性和美观性设计：橡胶管需要现场剪成短段使用，气球不够美观。</w:t>
            </w:r>
          </w:p>
          <w:p w14:paraId="26A40512"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防护手套缺失一只。</w:t>
            </w:r>
          </w:p>
          <w:p w14:paraId="7D633CA2"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6.</w:t>
            </w:r>
            <w:r>
              <w:rPr>
                <w:rFonts w:hAnsi="Times New Roman" w:cs="Times New Roman" w:hint="eastAsia"/>
                <w:kern w:val="0"/>
                <w:sz w:val="20"/>
                <w:szCs w:val="20"/>
              </w:rPr>
              <w:t>活动道具多，缺乏专用收</w:t>
            </w:r>
            <w:r>
              <w:rPr>
                <w:rFonts w:hAnsi="Times New Roman" w:cs="Times New Roman" w:hint="eastAsia"/>
                <w:kern w:val="0"/>
                <w:sz w:val="20"/>
                <w:szCs w:val="20"/>
              </w:rPr>
              <w:t>纳箱。</w:t>
            </w:r>
          </w:p>
          <w:p w14:paraId="6319FC6C" w14:textId="77777777" w:rsidR="008142A0" w:rsidRDefault="008142A0">
            <w:pPr>
              <w:spacing w:line="240" w:lineRule="auto"/>
              <w:ind w:firstLine="400"/>
              <w:textAlignment w:val="baseline"/>
              <w:rPr>
                <w:rFonts w:hAnsi="Times New Roman" w:cs="Times New Roman"/>
                <w:kern w:val="0"/>
                <w:sz w:val="20"/>
                <w:szCs w:val="20"/>
              </w:rPr>
            </w:pPr>
          </w:p>
        </w:tc>
        <w:tc>
          <w:tcPr>
            <w:tcW w:w="5194" w:type="dxa"/>
          </w:tcPr>
          <w:p w14:paraId="76F5B8E3"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整体要求：</w:t>
            </w:r>
          </w:p>
          <w:p w14:paraId="4BC2CDC2"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所有道具重新制作，要求美观、耐用，外观色调一致，且适当标注我馆馆标。消耗品，要做好长期备份。</w:t>
            </w:r>
          </w:p>
          <w:p w14:paraId="0B5C5788"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具体采购需求：</w:t>
            </w:r>
          </w:p>
          <w:p w14:paraId="7096BDE4"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亚克力透明杯子：</w:t>
            </w:r>
            <w:r>
              <w:rPr>
                <w:rFonts w:hAnsi="Times New Roman" w:cs="Times New Roman" w:hint="eastAsia"/>
                <w:kern w:val="0"/>
                <w:sz w:val="20"/>
                <w:szCs w:val="20"/>
              </w:rPr>
              <w:t>2</w:t>
            </w:r>
            <w:r>
              <w:rPr>
                <w:rFonts w:hAnsi="Times New Roman" w:cs="Times New Roman" w:hint="eastAsia"/>
                <w:kern w:val="0"/>
                <w:sz w:val="20"/>
                <w:szCs w:val="20"/>
              </w:rPr>
              <w:t>个，规格均为φ</w:t>
            </w:r>
            <w:r>
              <w:rPr>
                <w:rFonts w:hAnsi="Times New Roman" w:cs="Times New Roman" w:hint="eastAsia"/>
                <w:kern w:val="0"/>
                <w:sz w:val="20"/>
                <w:szCs w:val="20"/>
              </w:rPr>
              <w:t>9cm*7.5cm</w:t>
            </w:r>
            <w:r>
              <w:rPr>
                <w:rFonts w:hAnsi="Times New Roman" w:cs="Times New Roman" w:hint="eastAsia"/>
                <w:kern w:val="0"/>
                <w:sz w:val="20"/>
                <w:szCs w:val="20"/>
              </w:rPr>
              <w:t>。</w:t>
            </w:r>
          </w:p>
          <w:p w14:paraId="61FFCA96"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亚克力透明平底容器：φ</w:t>
            </w:r>
            <w:r>
              <w:rPr>
                <w:rFonts w:hAnsi="Times New Roman" w:cs="Times New Roman" w:hint="eastAsia"/>
                <w:kern w:val="0"/>
                <w:sz w:val="20"/>
                <w:szCs w:val="20"/>
              </w:rPr>
              <w:t>20cm*7.8cm</w:t>
            </w:r>
            <w:r>
              <w:rPr>
                <w:rFonts w:hAnsi="Times New Roman" w:cs="Times New Roman" w:hint="eastAsia"/>
                <w:kern w:val="0"/>
                <w:sz w:val="20"/>
                <w:szCs w:val="20"/>
              </w:rPr>
              <w:t>，</w:t>
            </w:r>
            <w:r>
              <w:rPr>
                <w:rFonts w:hAnsi="Times New Roman" w:cs="Times New Roman" w:hint="eastAsia"/>
                <w:kern w:val="0"/>
                <w:sz w:val="20"/>
                <w:szCs w:val="20"/>
              </w:rPr>
              <w:t>2</w:t>
            </w:r>
            <w:r>
              <w:rPr>
                <w:rFonts w:hAnsi="Times New Roman" w:cs="Times New Roman" w:hint="eastAsia"/>
                <w:kern w:val="0"/>
                <w:sz w:val="20"/>
                <w:szCs w:val="20"/>
              </w:rPr>
              <w:t>个；φ</w:t>
            </w:r>
            <w:r>
              <w:rPr>
                <w:rFonts w:hAnsi="Times New Roman" w:cs="Times New Roman" w:hint="eastAsia"/>
                <w:kern w:val="0"/>
                <w:sz w:val="20"/>
                <w:szCs w:val="20"/>
              </w:rPr>
              <w:t>14cm*11cm</w:t>
            </w:r>
            <w:r>
              <w:rPr>
                <w:rFonts w:hAnsi="Times New Roman" w:cs="Times New Roman" w:hint="eastAsia"/>
                <w:kern w:val="0"/>
                <w:sz w:val="20"/>
                <w:szCs w:val="20"/>
              </w:rPr>
              <w:t>，</w:t>
            </w:r>
            <w:r>
              <w:rPr>
                <w:rFonts w:hAnsi="Times New Roman" w:cs="Times New Roman" w:hint="eastAsia"/>
                <w:kern w:val="0"/>
                <w:sz w:val="20"/>
                <w:szCs w:val="20"/>
              </w:rPr>
              <w:t>2</w:t>
            </w:r>
            <w:r>
              <w:rPr>
                <w:rFonts w:hAnsi="Times New Roman" w:cs="Times New Roman" w:hint="eastAsia"/>
                <w:kern w:val="0"/>
                <w:sz w:val="20"/>
                <w:szCs w:val="20"/>
              </w:rPr>
              <w:t>个。</w:t>
            </w:r>
          </w:p>
          <w:p w14:paraId="2D0BD8F3"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透明瓶</w:t>
            </w:r>
            <w:r>
              <w:rPr>
                <w:rFonts w:hAnsi="Times New Roman" w:cs="Times New Roman" w:hint="eastAsia"/>
                <w:kern w:val="0"/>
                <w:sz w:val="20"/>
                <w:szCs w:val="20"/>
              </w:rPr>
              <w:t>2</w:t>
            </w:r>
            <w:r>
              <w:rPr>
                <w:rFonts w:hAnsi="Times New Roman" w:cs="Times New Roman" w:hint="eastAsia"/>
                <w:kern w:val="0"/>
                <w:sz w:val="20"/>
                <w:szCs w:val="20"/>
              </w:rPr>
              <w:t>个，高度</w:t>
            </w:r>
            <w:r>
              <w:rPr>
                <w:rFonts w:hAnsi="Times New Roman" w:cs="Times New Roman" w:hint="eastAsia"/>
                <w:kern w:val="0"/>
                <w:sz w:val="20"/>
                <w:szCs w:val="20"/>
              </w:rPr>
              <w:t>24cm</w:t>
            </w:r>
            <w:r>
              <w:rPr>
                <w:rFonts w:hAnsi="Times New Roman" w:cs="Times New Roman" w:hint="eastAsia"/>
                <w:kern w:val="0"/>
                <w:sz w:val="20"/>
                <w:szCs w:val="20"/>
              </w:rPr>
              <w:t>，瓶身直径</w:t>
            </w:r>
            <w:r>
              <w:rPr>
                <w:rFonts w:hAnsi="Times New Roman" w:cs="Times New Roman" w:hint="eastAsia"/>
                <w:kern w:val="0"/>
                <w:sz w:val="20"/>
                <w:szCs w:val="20"/>
              </w:rPr>
              <w:t>6cm</w:t>
            </w:r>
            <w:r>
              <w:rPr>
                <w:rFonts w:hAnsi="Times New Roman" w:cs="Times New Roman" w:hint="eastAsia"/>
                <w:kern w:val="0"/>
                <w:sz w:val="20"/>
                <w:szCs w:val="20"/>
              </w:rPr>
              <w:t>，瓶盖可以拧开，瓶盖另有直径</w:t>
            </w:r>
            <w:r>
              <w:rPr>
                <w:rFonts w:hAnsi="Times New Roman" w:cs="Times New Roman" w:hint="eastAsia"/>
                <w:kern w:val="0"/>
                <w:sz w:val="20"/>
                <w:szCs w:val="20"/>
              </w:rPr>
              <w:t>1cm</w:t>
            </w:r>
            <w:r>
              <w:rPr>
                <w:rFonts w:hAnsi="Times New Roman" w:cs="Times New Roman" w:hint="eastAsia"/>
                <w:kern w:val="0"/>
                <w:sz w:val="20"/>
                <w:szCs w:val="20"/>
              </w:rPr>
              <w:t>开孔。</w:t>
            </w:r>
          </w:p>
          <w:p w14:paraId="3A8EB0CE"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杜瓦瓶装置</w:t>
            </w:r>
            <w:r>
              <w:rPr>
                <w:rFonts w:hAnsi="Times New Roman" w:cs="Times New Roman" w:hint="eastAsia"/>
                <w:kern w:val="0"/>
                <w:sz w:val="20"/>
                <w:szCs w:val="20"/>
              </w:rPr>
              <w:t>2</w:t>
            </w:r>
            <w:r>
              <w:rPr>
                <w:rFonts w:hAnsi="Times New Roman" w:cs="Times New Roman" w:hint="eastAsia"/>
                <w:kern w:val="0"/>
                <w:sz w:val="20"/>
                <w:szCs w:val="20"/>
              </w:rPr>
              <w:t>套，另备份</w:t>
            </w:r>
            <w:r>
              <w:rPr>
                <w:rFonts w:hAnsi="Times New Roman" w:cs="Times New Roman" w:hint="eastAsia"/>
                <w:kern w:val="0"/>
                <w:sz w:val="20"/>
                <w:szCs w:val="20"/>
              </w:rPr>
              <w:t>1</w:t>
            </w:r>
            <w:r>
              <w:rPr>
                <w:rFonts w:hAnsi="Times New Roman" w:cs="Times New Roman" w:hint="eastAsia"/>
                <w:kern w:val="0"/>
                <w:sz w:val="20"/>
                <w:szCs w:val="20"/>
              </w:rPr>
              <w:t>套（包括瓶体和支架两部分，两部分紧密结合在一起），内径</w:t>
            </w:r>
            <w:r>
              <w:rPr>
                <w:rFonts w:hAnsi="Times New Roman" w:cs="Times New Roman" w:hint="eastAsia"/>
                <w:kern w:val="0"/>
                <w:sz w:val="20"/>
                <w:szCs w:val="20"/>
              </w:rPr>
              <w:t>14cm</w:t>
            </w:r>
            <w:r>
              <w:rPr>
                <w:rFonts w:hAnsi="Times New Roman" w:cs="Times New Roman" w:hint="eastAsia"/>
                <w:kern w:val="0"/>
                <w:sz w:val="20"/>
                <w:szCs w:val="20"/>
              </w:rPr>
              <w:t>，要求支架材质轻便且稳固。</w:t>
            </w:r>
          </w:p>
          <w:p w14:paraId="0F21901A"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杜瓦瓶收纳盒</w:t>
            </w:r>
            <w:r>
              <w:rPr>
                <w:rFonts w:hAnsi="Times New Roman" w:cs="Times New Roman" w:hint="eastAsia"/>
                <w:kern w:val="0"/>
                <w:sz w:val="20"/>
                <w:szCs w:val="20"/>
              </w:rPr>
              <w:t>1</w:t>
            </w:r>
            <w:r>
              <w:rPr>
                <w:rFonts w:hAnsi="Times New Roman" w:cs="Times New Roman" w:hint="eastAsia"/>
                <w:kern w:val="0"/>
                <w:sz w:val="20"/>
                <w:szCs w:val="20"/>
              </w:rPr>
              <w:t>个，内有软衬，用以存放备份瓶。</w:t>
            </w:r>
          </w:p>
          <w:p w14:paraId="15A1F0F1"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6.</w:t>
            </w:r>
            <w:r>
              <w:rPr>
                <w:rFonts w:hAnsi="Times New Roman" w:cs="Times New Roman" w:hint="eastAsia"/>
                <w:kern w:val="0"/>
                <w:sz w:val="20"/>
                <w:szCs w:val="20"/>
              </w:rPr>
              <w:t>橡胶管段，长</w:t>
            </w:r>
            <w:r>
              <w:rPr>
                <w:rFonts w:hAnsi="Times New Roman" w:cs="Times New Roman" w:hint="eastAsia"/>
                <w:kern w:val="0"/>
                <w:sz w:val="20"/>
                <w:szCs w:val="20"/>
              </w:rPr>
              <w:t>12cm</w:t>
            </w:r>
            <w:r>
              <w:rPr>
                <w:rFonts w:hAnsi="Times New Roman" w:cs="Times New Roman" w:hint="eastAsia"/>
                <w:kern w:val="0"/>
                <w:sz w:val="20"/>
                <w:szCs w:val="20"/>
              </w:rPr>
              <w:t>，</w:t>
            </w:r>
            <w:r>
              <w:rPr>
                <w:rFonts w:hAnsi="Times New Roman" w:cs="Times New Roman" w:hint="eastAsia"/>
                <w:kern w:val="0"/>
                <w:sz w:val="20"/>
                <w:szCs w:val="20"/>
              </w:rPr>
              <w:t>1000</w:t>
            </w:r>
            <w:r>
              <w:rPr>
                <w:rFonts w:hAnsi="Times New Roman" w:cs="Times New Roman" w:hint="eastAsia"/>
                <w:kern w:val="0"/>
                <w:sz w:val="20"/>
                <w:szCs w:val="20"/>
              </w:rPr>
              <w:t>段，属于消耗品。</w:t>
            </w:r>
          </w:p>
          <w:p w14:paraId="00A50993"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7.</w:t>
            </w:r>
            <w:r>
              <w:rPr>
                <w:rFonts w:hAnsi="Times New Roman" w:cs="Times New Roman" w:hint="eastAsia"/>
                <w:kern w:val="0"/>
                <w:sz w:val="20"/>
                <w:szCs w:val="20"/>
              </w:rPr>
              <w:t>异形气球</w:t>
            </w:r>
            <w:r>
              <w:rPr>
                <w:rFonts w:hAnsi="Times New Roman" w:cs="Times New Roman" w:hint="eastAsia"/>
                <w:kern w:val="0"/>
                <w:sz w:val="20"/>
                <w:szCs w:val="20"/>
              </w:rPr>
              <w:t>1000</w:t>
            </w:r>
            <w:r>
              <w:rPr>
                <w:rFonts w:hAnsi="Times New Roman" w:cs="Times New Roman" w:hint="eastAsia"/>
                <w:kern w:val="0"/>
                <w:sz w:val="20"/>
                <w:szCs w:val="20"/>
              </w:rPr>
              <w:t>个，要求气球上标注我馆馆标，属于消耗品。</w:t>
            </w:r>
          </w:p>
          <w:p w14:paraId="566CEC78"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8.</w:t>
            </w:r>
            <w:r>
              <w:rPr>
                <w:rFonts w:hAnsi="Times New Roman" w:cs="Times New Roman" w:hint="eastAsia"/>
                <w:kern w:val="0"/>
                <w:sz w:val="20"/>
                <w:szCs w:val="20"/>
              </w:rPr>
              <w:t>防护手套</w:t>
            </w:r>
            <w:r>
              <w:rPr>
                <w:rFonts w:hAnsi="Times New Roman" w:cs="Times New Roman" w:hint="eastAsia"/>
                <w:kern w:val="0"/>
                <w:sz w:val="20"/>
                <w:szCs w:val="20"/>
              </w:rPr>
              <w:t>2</w:t>
            </w:r>
            <w:r>
              <w:rPr>
                <w:rFonts w:hAnsi="Times New Roman" w:cs="Times New Roman" w:hint="eastAsia"/>
                <w:kern w:val="0"/>
                <w:sz w:val="20"/>
                <w:szCs w:val="20"/>
              </w:rPr>
              <w:t>副。</w:t>
            </w:r>
          </w:p>
          <w:p w14:paraId="2BB8ADE9"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9.</w:t>
            </w:r>
            <w:r>
              <w:rPr>
                <w:rFonts w:hAnsi="Times New Roman" w:cs="Times New Roman" w:hint="eastAsia"/>
                <w:kern w:val="0"/>
                <w:sz w:val="20"/>
                <w:szCs w:val="20"/>
              </w:rPr>
              <w:t>道具收纳箱</w:t>
            </w:r>
            <w:r>
              <w:rPr>
                <w:rFonts w:hAnsi="Times New Roman" w:cs="Times New Roman" w:hint="eastAsia"/>
                <w:kern w:val="0"/>
                <w:sz w:val="20"/>
                <w:szCs w:val="20"/>
              </w:rPr>
              <w:t>2</w:t>
            </w:r>
            <w:r>
              <w:rPr>
                <w:rFonts w:hAnsi="Times New Roman" w:cs="Times New Roman" w:hint="eastAsia"/>
                <w:kern w:val="0"/>
                <w:sz w:val="20"/>
                <w:szCs w:val="20"/>
              </w:rPr>
              <w:t>个，可以盛放液氮实验所有的道具，内有分格，材质轻便耐用，带有轮子。</w:t>
            </w:r>
          </w:p>
        </w:tc>
      </w:tr>
      <w:tr w:rsidR="008142A0" w14:paraId="329803F7" w14:textId="77777777">
        <w:trPr>
          <w:trHeight w:val="5338"/>
        </w:trPr>
        <w:tc>
          <w:tcPr>
            <w:tcW w:w="1012" w:type="dxa"/>
            <w:textDirection w:val="tbRlV"/>
            <w:vAlign w:val="center"/>
          </w:tcPr>
          <w:p w14:paraId="4C2BAAB1" w14:textId="77777777" w:rsidR="008142A0" w:rsidRDefault="0061584E">
            <w:pPr>
              <w:ind w:left="113" w:right="113" w:firstLine="482"/>
              <w:jc w:val="center"/>
              <w:rPr>
                <w:b/>
                <w:bCs/>
              </w:rPr>
            </w:pPr>
            <w:r>
              <w:rPr>
                <w:rFonts w:hint="eastAsia"/>
                <w:b/>
                <w:bCs/>
                <w:szCs w:val="24"/>
              </w:rPr>
              <w:lastRenderedPageBreak/>
              <w:t>原来是涡旋</w:t>
            </w:r>
          </w:p>
        </w:tc>
        <w:tc>
          <w:tcPr>
            <w:tcW w:w="3916" w:type="dxa"/>
          </w:tcPr>
          <w:p w14:paraId="42402117"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该活动旨在帮助观众认识涡旋的危害性从而远离危险。主要包括以下环节：</w:t>
            </w:r>
          </w:p>
          <w:p w14:paraId="31425290"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水中捞鸡蛋实验：让观众思考如何在不触碰瓶底的情况下，捞出鸡蛋，引出涡旋主题。</w:t>
            </w:r>
          </w:p>
          <w:p w14:paraId="586624AB"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看见涡旋实验：利用电磁搅拌器和颜料等材料制作彩色漩涡，让观众看到水中涡旋。</w:t>
            </w:r>
          </w:p>
          <w:p w14:paraId="6199A376"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漩涡吸力实验：利用乒乓球，让观众感受漩涡吸力。</w:t>
            </w:r>
          </w:p>
          <w:p w14:paraId="5E20E2EC"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制作龙卷风实验：利用转盘、网眼垃圾桶、液氮和吹风机等演示雾气龙卷风，让观众了解龙卷风的成因，认识龙卷风。</w:t>
            </w:r>
          </w:p>
        </w:tc>
        <w:tc>
          <w:tcPr>
            <w:tcW w:w="1872" w:type="dxa"/>
          </w:tcPr>
          <w:p w14:paraId="2EAE57A5"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水中捞鸡蛋实验：鸡蛋，大烧杯。</w:t>
            </w:r>
          </w:p>
          <w:p w14:paraId="71651B99"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看见涡旋实验：大功率电磁搅拌器、亚克力圆柱筒、颜料。</w:t>
            </w:r>
          </w:p>
          <w:p w14:paraId="4EE0A16F"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漩涡吸力实验：大功率电磁搅拌器、大烧杯、乒乓球。</w:t>
            </w:r>
          </w:p>
          <w:p w14:paraId="1A9E0C0C"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制作龙卷风实验：转盘、网眼垃圾桶、保温壶、盛水瓷盘、吹风机。</w:t>
            </w:r>
          </w:p>
        </w:tc>
        <w:tc>
          <w:tcPr>
            <w:tcW w:w="3423" w:type="dxa"/>
          </w:tcPr>
          <w:p w14:paraId="3C40F157"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实验中用到鸡蛋，不易保存且属于食物，如经常更换会造成浪费。</w:t>
            </w:r>
          </w:p>
          <w:p w14:paraId="22776D4D"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大烧杯属于玻璃容器，易破碎。</w:t>
            </w:r>
          </w:p>
          <w:p w14:paraId="5AA8DC84"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目前使用的电磁搅拌器是临时借用，需要补充购买。</w:t>
            </w:r>
          </w:p>
          <w:p w14:paraId="1B20A0FA"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亚克力圆柱筒存在破损的情况。</w:t>
            </w:r>
          </w:p>
          <w:p w14:paraId="4DCC554F"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由于使用颜料，导致每次活动前后都需要换水，既不方便也浪费。</w:t>
            </w:r>
          </w:p>
          <w:p w14:paraId="32F1A445"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6.</w:t>
            </w:r>
            <w:r>
              <w:rPr>
                <w:rFonts w:hAnsi="Times New Roman" w:cs="Times New Roman" w:hint="eastAsia"/>
                <w:kern w:val="0"/>
                <w:sz w:val="20"/>
                <w:szCs w:val="20"/>
              </w:rPr>
              <w:t>现有吹风机功率较小。</w:t>
            </w:r>
          </w:p>
          <w:p w14:paraId="7B37CC78"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7.</w:t>
            </w:r>
            <w:r>
              <w:rPr>
                <w:rFonts w:hAnsi="Times New Roman" w:cs="Times New Roman" w:hint="eastAsia"/>
                <w:kern w:val="0"/>
                <w:sz w:val="20"/>
                <w:szCs w:val="20"/>
              </w:rPr>
              <w:t>网眼垃圾桶体积太大，不易收纳。</w:t>
            </w:r>
          </w:p>
          <w:p w14:paraId="26AC1CE5"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8.</w:t>
            </w:r>
            <w:r>
              <w:rPr>
                <w:rFonts w:hAnsi="Times New Roman" w:cs="Times New Roman" w:hint="eastAsia"/>
                <w:kern w:val="0"/>
                <w:sz w:val="20"/>
                <w:szCs w:val="20"/>
              </w:rPr>
              <w:t>转盘、保温壶、盛水瓷盘，颜色多样，不美观。</w:t>
            </w:r>
          </w:p>
          <w:p w14:paraId="33DD3610"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9.</w:t>
            </w:r>
            <w:r>
              <w:rPr>
                <w:rFonts w:hAnsi="Times New Roman" w:cs="Times New Roman" w:hint="eastAsia"/>
                <w:kern w:val="0"/>
                <w:sz w:val="20"/>
                <w:szCs w:val="20"/>
              </w:rPr>
              <w:t>道具多，缺乏收纳，不易搬运。</w:t>
            </w:r>
          </w:p>
        </w:tc>
        <w:tc>
          <w:tcPr>
            <w:tcW w:w="5194" w:type="dxa"/>
          </w:tcPr>
          <w:p w14:paraId="486FD87B"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整体要求：</w:t>
            </w:r>
          </w:p>
          <w:p w14:paraId="05D0CA44"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所有道具重新制作，要求美观、耐用，外观色调</w:t>
            </w:r>
            <w:r>
              <w:rPr>
                <w:rFonts w:hAnsi="Times New Roman" w:cs="Times New Roman" w:hint="eastAsia"/>
                <w:kern w:val="0"/>
                <w:sz w:val="20"/>
                <w:szCs w:val="20"/>
              </w:rPr>
              <w:t>一致，且适当标注我馆馆标。对于易损坏的物品，要做好备份。</w:t>
            </w:r>
          </w:p>
          <w:p w14:paraId="35EC558A"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具体采购需求：</w:t>
            </w:r>
          </w:p>
          <w:p w14:paraId="469A69DF"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同等体积和重量的仿真鸡蛋小球</w:t>
            </w:r>
            <w:r>
              <w:rPr>
                <w:rFonts w:hAnsi="Times New Roman" w:cs="Times New Roman" w:hint="eastAsia"/>
                <w:kern w:val="0"/>
                <w:sz w:val="20"/>
                <w:szCs w:val="20"/>
              </w:rPr>
              <w:t>4</w:t>
            </w:r>
            <w:r>
              <w:rPr>
                <w:rFonts w:hAnsi="Times New Roman" w:cs="Times New Roman" w:hint="eastAsia"/>
                <w:kern w:val="0"/>
                <w:sz w:val="20"/>
                <w:szCs w:val="20"/>
              </w:rPr>
              <w:t>个。</w:t>
            </w:r>
          </w:p>
          <w:p w14:paraId="2CDC6894"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亚克力透明平底容器</w:t>
            </w:r>
            <w:r>
              <w:rPr>
                <w:rFonts w:hAnsi="Times New Roman" w:cs="Times New Roman" w:hint="eastAsia"/>
                <w:kern w:val="0"/>
                <w:sz w:val="20"/>
                <w:szCs w:val="20"/>
              </w:rPr>
              <w:t>2</w:t>
            </w:r>
            <w:r>
              <w:rPr>
                <w:rFonts w:hAnsi="Times New Roman" w:cs="Times New Roman" w:hint="eastAsia"/>
                <w:kern w:val="0"/>
                <w:sz w:val="20"/>
                <w:szCs w:val="20"/>
              </w:rPr>
              <w:t>个：φ</w:t>
            </w:r>
            <w:r>
              <w:rPr>
                <w:rFonts w:hAnsi="Times New Roman" w:cs="Times New Roman" w:hint="eastAsia"/>
                <w:kern w:val="0"/>
                <w:sz w:val="20"/>
                <w:szCs w:val="20"/>
              </w:rPr>
              <w:t>19.3cm*13.3cm</w:t>
            </w:r>
            <w:r>
              <w:rPr>
                <w:rFonts w:hAnsi="Times New Roman" w:cs="Times New Roman" w:hint="eastAsia"/>
                <w:kern w:val="0"/>
                <w:sz w:val="20"/>
                <w:szCs w:val="20"/>
              </w:rPr>
              <w:t>。</w:t>
            </w:r>
          </w:p>
          <w:p w14:paraId="1EA4C411"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电磁搅拌器</w:t>
            </w:r>
            <w:r>
              <w:rPr>
                <w:rFonts w:hAnsi="Times New Roman" w:cs="Times New Roman" w:hint="eastAsia"/>
                <w:kern w:val="0"/>
                <w:sz w:val="20"/>
                <w:szCs w:val="20"/>
              </w:rPr>
              <w:t>2</w:t>
            </w:r>
            <w:r>
              <w:rPr>
                <w:rFonts w:hAnsi="Times New Roman" w:cs="Times New Roman" w:hint="eastAsia"/>
                <w:kern w:val="0"/>
                <w:sz w:val="20"/>
                <w:szCs w:val="20"/>
              </w:rPr>
              <w:t>台，搅拌量为</w:t>
            </w:r>
            <w:r>
              <w:rPr>
                <w:rFonts w:hAnsi="Times New Roman" w:cs="Times New Roman" w:hint="eastAsia"/>
                <w:kern w:val="0"/>
                <w:sz w:val="20"/>
                <w:szCs w:val="20"/>
              </w:rPr>
              <w:t>10-20L</w:t>
            </w:r>
            <w:r>
              <w:rPr>
                <w:rFonts w:hAnsi="Times New Roman" w:cs="Times New Roman" w:hint="eastAsia"/>
                <w:kern w:val="0"/>
                <w:sz w:val="20"/>
                <w:szCs w:val="20"/>
              </w:rPr>
              <w:t>的。</w:t>
            </w:r>
          </w:p>
          <w:p w14:paraId="320292E6"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亚克力圆柱筒</w:t>
            </w:r>
            <w:r>
              <w:rPr>
                <w:rFonts w:hAnsi="Times New Roman" w:cs="Times New Roman" w:hint="eastAsia"/>
                <w:kern w:val="0"/>
                <w:sz w:val="20"/>
                <w:szCs w:val="20"/>
              </w:rPr>
              <w:t>2</w:t>
            </w:r>
            <w:r>
              <w:rPr>
                <w:rFonts w:hAnsi="Times New Roman" w:cs="Times New Roman" w:hint="eastAsia"/>
                <w:kern w:val="0"/>
                <w:sz w:val="20"/>
                <w:szCs w:val="20"/>
              </w:rPr>
              <w:t>个，高</w:t>
            </w:r>
            <w:r>
              <w:rPr>
                <w:rFonts w:hAnsi="Times New Roman" w:cs="Times New Roman" w:hint="eastAsia"/>
                <w:kern w:val="0"/>
                <w:sz w:val="20"/>
                <w:szCs w:val="20"/>
              </w:rPr>
              <w:t>65cm</w:t>
            </w:r>
            <w:r>
              <w:rPr>
                <w:rFonts w:hAnsi="Times New Roman" w:cs="Times New Roman" w:hint="eastAsia"/>
                <w:kern w:val="0"/>
                <w:sz w:val="20"/>
                <w:szCs w:val="20"/>
              </w:rPr>
              <w:t>，直径</w:t>
            </w:r>
            <w:r>
              <w:rPr>
                <w:rFonts w:hAnsi="Times New Roman" w:cs="Times New Roman" w:hint="eastAsia"/>
                <w:kern w:val="0"/>
                <w:sz w:val="20"/>
                <w:szCs w:val="20"/>
              </w:rPr>
              <w:t>7</w:t>
            </w:r>
            <w:r>
              <w:rPr>
                <w:rFonts w:hAnsi="Times New Roman" w:cs="Times New Roman" w:hint="eastAsia"/>
                <w:kern w:val="0"/>
                <w:sz w:val="20"/>
                <w:szCs w:val="20"/>
              </w:rPr>
              <w:t>㎝，壁厚</w:t>
            </w:r>
            <w:r>
              <w:rPr>
                <w:rFonts w:hAnsi="Times New Roman" w:cs="Times New Roman" w:hint="eastAsia"/>
                <w:kern w:val="0"/>
                <w:sz w:val="20"/>
                <w:szCs w:val="20"/>
              </w:rPr>
              <w:t>2mm</w:t>
            </w:r>
            <w:r>
              <w:rPr>
                <w:rFonts w:hAnsi="Times New Roman" w:cs="Times New Roman" w:hint="eastAsia"/>
                <w:kern w:val="0"/>
                <w:sz w:val="20"/>
                <w:szCs w:val="20"/>
              </w:rPr>
              <w:t>的。</w:t>
            </w:r>
          </w:p>
          <w:p w14:paraId="27CA496A"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以稳定彩色液体做内容物，制作</w:t>
            </w:r>
            <w:r>
              <w:rPr>
                <w:rFonts w:hAnsi="Times New Roman" w:cs="Times New Roman" w:hint="eastAsia"/>
                <w:kern w:val="0"/>
                <w:sz w:val="20"/>
                <w:szCs w:val="20"/>
              </w:rPr>
              <w:t>2</w:t>
            </w:r>
            <w:r>
              <w:rPr>
                <w:rFonts w:hAnsi="Times New Roman" w:cs="Times New Roman" w:hint="eastAsia"/>
                <w:kern w:val="0"/>
                <w:sz w:val="20"/>
                <w:szCs w:val="20"/>
              </w:rPr>
              <w:t>个不用更换、可长期使用的密闭圆柱体容器，容器带可打开的密封塞。</w:t>
            </w:r>
          </w:p>
          <w:p w14:paraId="166F2268"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6.</w:t>
            </w:r>
            <w:r>
              <w:rPr>
                <w:rFonts w:hAnsi="Times New Roman" w:cs="Times New Roman" w:hint="eastAsia"/>
                <w:kern w:val="0"/>
                <w:sz w:val="20"/>
                <w:szCs w:val="20"/>
              </w:rPr>
              <w:t>吹风机</w:t>
            </w:r>
            <w:r>
              <w:rPr>
                <w:rFonts w:hAnsi="Times New Roman" w:cs="Times New Roman" w:hint="eastAsia"/>
                <w:kern w:val="0"/>
                <w:sz w:val="20"/>
                <w:szCs w:val="20"/>
              </w:rPr>
              <w:t>2</w:t>
            </w:r>
            <w:r>
              <w:rPr>
                <w:rFonts w:hAnsi="Times New Roman" w:cs="Times New Roman" w:hint="eastAsia"/>
                <w:kern w:val="0"/>
                <w:sz w:val="20"/>
                <w:szCs w:val="20"/>
              </w:rPr>
              <w:t>台。可选用</w:t>
            </w:r>
            <w:r>
              <w:rPr>
                <w:rFonts w:hAnsi="Times New Roman" w:cs="Times New Roman" w:hint="eastAsia"/>
                <w:kern w:val="0"/>
                <w:sz w:val="20"/>
                <w:szCs w:val="20"/>
              </w:rPr>
              <w:t>1600w</w:t>
            </w:r>
            <w:r>
              <w:rPr>
                <w:rFonts w:hAnsi="Times New Roman" w:cs="Times New Roman" w:hint="eastAsia"/>
                <w:kern w:val="0"/>
                <w:sz w:val="20"/>
                <w:szCs w:val="20"/>
              </w:rPr>
              <w:t>、中间空洞的吹风机，增强龙卷风实验现象。</w:t>
            </w:r>
          </w:p>
          <w:p w14:paraId="40879A6A"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7.</w:t>
            </w:r>
            <w:r>
              <w:rPr>
                <w:rFonts w:hAnsi="Times New Roman" w:cs="Times New Roman" w:hint="eastAsia"/>
                <w:kern w:val="0"/>
                <w:sz w:val="20"/>
                <w:szCs w:val="20"/>
              </w:rPr>
              <w:t>可折叠圆底网眼桶</w:t>
            </w:r>
            <w:r>
              <w:rPr>
                <w:rFonts w:hAnsi="Times New Roman" w:cs="Times New Roman" w:hint="eastAsia"/>
                <w:kern w:val="0"/>
                <w:sz w:val="20"/>
                <w:szCs w:val="20"/>
              </w:rPr>
              <w:t>2</w:t>
            </w:r>
            <w:r>
              <w:rPr>
                <w:rFonts w:hAnsi="Times New Roman" w:cs="Times New Roman" w:hint="eastAsia"/>
                <w:kern w:val="0"/>
                <w:sz w:val="20"/>
                <w:szCs w:val="20"/>
              </w:rPr>
              <w:t>个。</w:t>
            </w:r>
          </w:p>
          <w:p w14:paraId="2D3BBBE9"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8.</w:t>
            </w:r>
            <w:r>
              <w:rPr>
                <w:rFonts w:hAnsi="Times New Roman" w:cs="Times New Roman" w:hint="eastAsia"/>
                <w:kern w:val="0"/>
                <w:sz w:val="20"/>
                <w:szCs w:val="20"/>
              </w:rPr>
              <w:t>转盘、保温壶、盛水瓷盘，各</w:t>
            </w:r>
            <w:r>
              <w:rPr>
                <w:rFonts w:hAnsi="Times New Roman" w:cs="Times New Roman" w:hint="eastAsia"/>
                <w:kern w:val="0"/>
                <w:sz w:val="20"/>
                <w:szCs w:val="20"/>
              </w:rPr>
              <w:t>2</w:t>
            </w:r>
            <w:r>
              <w:rPr>
                <w:rFonts w:hAnsi="Times New Roman" w:cs="Times New Roman" w:hint="eastAsia"/>
                <w:kern w:val="0"/>
                <w:sz w:val="20"/>
                <w:szCs w:val="20"/>
              </w:rPr>
              <w:t>个，颜色一致。</w:t>
            </w:r>
          </w:p>
          <w:p w14:paraId="67A4A698"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9.</w:t>
            </w:r>
            <w:r>
              <w:rPr>
                <w:rFonts w:hAnsi="Times New Roman" w:cs="Times New Roman" w:hint="eastAsia"/>
                <w:kern w:val="0"/>
                <w:sz w:val="20"/>
                <w:szCs w:val="20"/>
              </w:rPr>
              <w:t>道具收纳箱</w:t>
            </w:r>
            <w:r>
              <w:rPr>
                <w:rFonts w:hAnsi="Times New Roman" w:cs="Times New Roman" w:hint="eastAsia"/>
                <w:kern w:val="0"/>
                <w:sz w:val="20"/>
                <w:szCs w:val="20"/>
              </w:rPr>
              <w:t>2</w:t>
            </w:r>
            <w:r>
              <w:rPr>
                <w:rFonts w:hAnsi="Times New Roman" w:cs="Times New Roman" w:hint="eastAsia"/>
                <w:kern w:val="0"/>
                <w:sz w:val="20"/>
                <w:szCs w:val="20"/>
              </w:rPr>
              <w:t>个，可以盛放所有道具，内有分格，材质轻便耐用，带有轮子。</w:t>
            </w:r>
          </w:p>
        </w:tc>
      </w:tr>
      <w:tr w:rsidR="008142A0" w14:paraId="7A1178F8" w14:textId="77777777">
        <w:trPr>
          <w:trHeight w:val="324"/>
        </w:trPr>
        <w:tc>
          <w:tcPr>
            <w:tcW w:w="1012" w:type="dxa"/>
            <w:textDirection w:val="tbRlV"/>
            <w:vAlign w:val="center"/>
          </w:tcPr>
          <w:p w14:paraId="0CDCE00B" w14:textId="77777777" w:rsidR="008142A0" w:rsidRDefault="0061584E">
            <w:pPr>
              <w:ind w:left="113" w:right="113" w:firstLine="482"/>
              <w:jc w:val="center"/>
              <w:rPr>
                <w:b/>
                <w:bCs/>
              </w:rPr>
            </w:pPr>
            <w:r>
              <w:rPr>
                <w:rFonts w:hint="eastAsia"/>
                <w:b/>
                <w:bCs/>
                <w:szCs w:val="24"/>
              </w:rPr>
              <w:t>电磁表演</w:t>
            </w:r>
          </w:p>
        </w:tc>
        <w:tc>
          <w:tcPr>
            <w:tcW w:w="3916" w:type="dxa"/>
          </w:tcPr>
          <w:p w14:paraId="108BBA26"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该活动以电磁为主题，让观众亲身体验电与磁带来的不一样的感受。主要包括以下环节：</w:t>
            </w:r>
          </w:p>
          <w:p w14:paraId="5B710777"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神奇涡流：通过金属盘产生的悬浮现象，让观众认识电和磁的关系。</w:t>
            </w:r>
          </w:p>
          <w:p w14:paraId="1A383AE5"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静电实验：观众站在静电发生台上方，头发出现明显静电现象，从而引导观众认识静电的特点。</w:t>
            </w:r>
          </w:p>
        </w:tc>
        <w:tc>
          <w:tcPr>
            <w:tcW w:w="1872" w:type="dxa"/>
          </w:tcPr>
          <w:p w14:paraId="7A3834C9"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神奇涡流：热敏颜料金属盘、电磁感应线圈。</w:t>
            </w:r>
          </w:p>
          <w:p w14:paraId="594DFBCD"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静电实验：静电发生台。</w:t>
            </w:r>
          </w:p>
        </w:tc>
        <w:tc>
          <w:tcPr>
            <w:tcW w:w="3423" w:type="dxa"/>
          </w:tcPr>
          <w:p w14:paraId="1FC1E02F"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神奇涡流实验道具不齐全，电磁感应线圈破损。</w:t>
            </w:r>
          </w:p>
        </w:tc>
        <w:tc>
          <w:tcPr>
            <w:tcW w:w="5194" w:type="dxa"/>
          </w:tcPr>
          <w:p w14:paraId="6BC23673"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整体要求：</w:t>
            </w:r>
          </w:p>
          <w:p w14:paraId="14AFCFA4"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所制作的道具，要求美观、耐用。</w:t>
            </w:r>
          </w:p>
          <w:p w14:paraId="37BD95C7"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具体采购需求：</w:t>
            </w:r>
          </w:p>
          <w:p w14:paraId="7F27CCE7"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电磁感应线圈，</w:t>
            </w:r>
            <w:r>
              <w:rPr>
                <w:rFonts w:hAnsi="Times New Roman" w:cs="Times New Roman" w:hint="eastAsia"/>
                <w:kern w:val="0"/>
                <w:sz w:val="20"/>
                <w:szCs w:val="20"/>
              </w:rPr>
              <w:t>2</w:t>
            </w:r>
            <w:r>
              <w:rPr>
                <w:rFonts w:hAnsi="Times New Roman" w:cs="Times New Roman" w:hint="eastAsia"/>
                <w:kern w:val="0"/>
                <w:sz w:val="20"/>
                <w:szCs w:val="20"/>
              </w:rPr>
              <w:t>个：圆形框架，可缠绕多圈导线，导线连接一个或多个灯泡（固定在框架上）形成回路，当把框架放入交变磁场中，形成感应电流使灯泡发光。</w:t>
            </w:r>
          </w:p>
          <w:p w14:paraId="34ECC36A"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道具收纳箱</w:t>
            </w:r>
            <w:r>
              <w:rPr>
                <w:rFonts w:hAnsi="Times New Roman" w:cs="Times New Roman" w:hint="eastAsia"/>
                <w:kern w:val="0"/>
                <w:sz w:val="20"/>
                <w:szCs w:val="20"/>
              </w:rPr>
              <w:t>2</w:t>
            </w:r>
            <w:r>
              <w:rPr>
                <w:rFonts w:hAnsi="Times New Roman" w:cs="Times New Roman" w:hint="eastAsia"/>
                <w:kern w:val="0"/>
                <w:sz w:val="20"/>
                <w:szCs w:val="20"/>
              </w:rPr>
              <w:t>个，带有轮子。</w:t>
            </w:r>
          </w:p>
        </w:tc>
      </w:tr>
    </w:tbl>
    <w:p w14:paraId="0B5ABC88" w14:textId="77777777" w:rsidR="008142A0" w:rsidRDefault="008142A0">
      <w:pPr>
        <w:spacing w:line="100" w:lineRule="exact"/>
        <w:ind w:firstLine="480"/>
        <w:rPr>
          <w:rFonts w:hAnsi="方正小标宋_GBK" w:cs="方正小标宋_GBK"/>
        </w:rPr>
      </w:pPr>
    </w:p>
    <w:p w14:paraId="32FF5964" w14:textId="77777777" w:rsidR="008142A0" w:rsidRDefault="0061584E">
      <w:pPr>
        <w:ind w:firstLine="480"/>
        <w:jc w:val="center"/>
        <w:rPr>
          <w:rFonts w:hAnsi="黑体" w:cs="黑体"/>
        </w:rPr>
      </w:pPr>
      <w:r>
        <w:rPr>
          <w:rFonts w:hAnsi="黑体" w:cs="黑体" w:hint="eastAsia"/>
        </w:rPr>
        <w:lastRenderedPageBreak/>
        <w:t>表</w:t>
      </w:r>
      <w:r>
        <w:rPr>
          <w:rFonts w:hAnsi="黑体" w:cs="黑体" w:hint="eastAsia"/>
        </w:rPr>
        <w:t xml:space="preserve">2 </w:t>
      </w:r>
      <w:r>
        <w:rPr>
          <w:rFonts w:hAnsi="黑体" w:cs="黑体" w:hint="eastAsia"/>
        </w:rPr>
        <w:t>科学表演内容升级项目情况</w:t>
      </w:r>
    </w:p>
    <w:tbl>
      <w:tblPr>
        <w:tblStyle w:val="af2"/>
        <w:tblpPr w:leftFromText="180" w:rightFromText="180" w:vertAnchor="text" w:horzAnchor="page" w:tblpX="1053" w:tblpY="304"/>
        <w:tblOverlap w:val="never"/>
        <w:tblW w:w="15218" w:type="dxa"/>
        <w:tblLayout w:type="fixed"/>
        <w:tblLook w:val="04A0" w:firstRow="1" w:lastRow="0" w:firstColumn="1" w:lastColumn="0" w:noHBand="0" w:noVBand="1"/>
      </w:tblPr>
      <w:tblGrid>
        <w:gridCol w:w="1069"/>
        <w:gridCol w:w="2589"/>
        <w:gridCol w:w="2100"/>
        <w:gridCol w:w="2955"/>
        <w:gridCol w:w="1965"/>
        <w:gridCol w:w="4540"/>
      </w:tblGrid>
      <w:tr w:rsidR="008142A0" w14:paraId="12987B97" w14:textId="77777777">
        <w:trPr>
          <w:trHeight w:val="360"/>
        </w:trPr>
        <w:tc>
          <w:tcPr>
            <w:tcW w:w="1069" w:type="dxa"/>
            <w:vMerge w:val="restart"/>
            <w:shd w:val="clear" w:color="auto" w:fill="auto"/>
            <w:vAlign w:val="center"/>
          </w:tcPr>
          <w:p w14:paraId="09151CB6" w14:textId="77777777" w:rsidR="008142A0" w:rsidRDefault="0061584E">
            <w:pPr>
              <w:ind w:right="113" w:firstLineChars="0" w:firstLine="0"/>
              <w:jc w:val="center"/>
              <w:rPr>
                <w:b/>
                <w:bCs/>
                <w:szCs w:val="24"/>
              </w:rPr>
            </w:pPr>
            <w:r>
              <w:rPr>
                <w:rFonts w:hint="eastAsia"/>
                <w:b/>
                <w:bCs/>
                <w:szCs w:val="24"/>
              </w:rPr>
              <w:t>活动</w:t>
            </w:r>
          </w:p>
          <w:p w14:paraId="09FB1B42" w14:textId="77777777" w:rsidR="008142A0" w:rsidRDefault="0061584E">
            <w:pPr>
              <w:ind w:right="113" w:firstLineChars="0" w:firstLine="0"/>
              <w:jc w:val="center"/>
              <w:rPr>
                <w:b/>
                <w:bCs/>
                <w:szCs w:val="24"/>
              </w:rPr>
            </w:pPr>
            <w:r>
              <w:rPr>
                <w:rFonts w:hint="eastAsia"/>
                <w:b/>
                <w:bCs/>
                <w:szCs w:val="24"/>
              </w:rPr>
              <w:t>名称</w:t>
            </w:r>
          </w:p>
        </w:tc>
        <w:tc>
          <w:tcPr>
            <w:tcW w:w="7644" w:type="dxa"/>
            <w:gridSpan w:val="3"/>
            <w:shd w:val="clear" w:color="auto" w:fill="auto"/>
            <w:vAlign w:val="center"/>
          </w:tcPr>
          <w:p w14:paraId="01515BBE" w14:textId="77777777" w:rsidR="008142A0" w:rsidRDefault="0061584E">
            <w:pPr>
              <w:ind w:right="113" w:firstLine="482"/>
              <w:jc w:val="center"/>
              <w:rPr>
                <w:b/>
                <w:bCs/>
                <w:szCs w:val="24"/>
              </w:rPr>
            </w:pPr>
            <w:r>
              <w:rPr>
                <w:rFonts w:hint="eastAsia"/>
                <w:b/>
                <w:bCs/>
                <w:szCs w:val="24"/>
              </w:rPr>
              <w:t>活动现状</w:t>
            </w:r>
          </w:p>
        </w:tc>
        <w:tc>
          <w:tcPr>
            <w:tcW w:w="6505" w:type="dxa"/>
            <w:gridSpan w:val="2"/>
            <w:vAlign w:val="center"/>
          </w:tcPr>
          <w:p w14:paraId="2939344F" w14:textId="77777777" w:rsidR="008142A0" w:rsidRDefault="0061584E">
            <w:pPr>
              <w:ind w:left="113" w:right="113" w:firstLine="482"/>
              <w:jc w:val="center"/>
              <w:rPr>
                <w:b/>
                <w:bCs/>
                <w:szCs w:val="24"/>
              </w:rPr>
            </w:pPr>
            <w:r>
              <w:rPr>
                <w:rFonts w:hint="eastAsia"/>
                <w:b/>
                <w:bCs/>
                <w:szCs w:val="24"/>
              </w:rPr>
              <w:t>活动更新要求</w:t>
            </w:r>
          </w:p>
        </w:tc>
      </w:tr>
      <w:tr w:rsidR="008142A0" w14:paraId="0228A6BB" w14:textId="77777777">
        <w:trPr>
          <w:trHeight w:val="480"/>
        </w:trPr>
        <w:tc>
          <w:tcPr>
            <w:tcW w:w="1069" w:type="dxa"/>
            <w:vMerge/>
            <w:shd w:val="clear" w:color="auto" w:fill="auto"/>
            <w:vAlign w:val="center"/>
          </w:tcPr>
          <w:p w14:paraId="7ECA1A5E" w14:textId="77777777" w:rsidR="008142A0" w:rsidRDefault="008142A0">
            <w:pPr>
              <w:ind w:left="113" w:right="113" w:firstLine="482"/>
              <w:jc w:val="center"/>
              <w:rPr>
                <w:b/>
                <w:bCs/>
                <w:szCs w:val="24"/>
              </w:rPr>
            </w:pPr>
          </w:p>
        </w:tc>
        <w:tc>
          <w:tcPr>
            <w:tcW w:w="2589" w:type="dxa"/>
            <w:shd w:val="clear" w:color="auto" w:fill="auto"/>
            <w:vAlign w:val="center"/>
          </w:tcPr>
          <w:p w14:paraId="2A628DC9" w14:textId="77777777" w:rsidR="008142A0" w:rsidRDefault="0061584E">
            <w:pPr>
              <w:ind w:right="113" w:firstLine="482"/>
              <w:rPr>
                <w:b/>
                <w:bCs/>
                <w:szCs w:val="24"/>
              </w:rPr>
            </w:pPr>
            <w:r>
              <w:rPr>
                <w:rFonts w:hint="eastAsia"/>
                <w:b/>
                <w:bCs/>
                <w:szCs w:val="24"/>
              </w:rPr>
              <w:t>活动主要环节</w:t>
            </w:r>
          </w:p>
        </w:tc>
        <w:tc>
          <w:tcPr>
            <w:tcW w:w="2100" w:type="dxa"/>
            <w:vAlign w:val="center"/>
          </w:tcPr>
          <w:p w14:paraId="21E61D08" w14:textId="77777777" w:rsidR="008142A0" w:rsidRDefault="0061584E">
            <w:pPr>
              <w:ind w:right="113" w:firstLine="482"/>
              <w:rPr>
                <w:b/>
                <w:bCs/>
                <w:szCs w:val="24"/>
              </w:rPr>
            </w:pPr>
            <w:r>
              <w:rPr>
                <w:rFonts w:hint="eastAsia"/>
                <w:b/>
                <w:bCs/>
                <w:szCs w:val="24"/>
              </w:rPr>
              <w:t>所用道具</w:t>
            </w:r>
          </w:p>
        </w:tc>
        <w:tc>
          <w:tcPr>
            <w:tcW w:w="2955" w:type="dxa"/>
            <w:vAlign w:val="center"/>
          </w:tcPr>
          <w:p w14:paraId="13F47A8D" w14:textId="77777777" w:rsidR="008142A0" w:rsidRDefault="0061584E">
            <w:pPr>
              <w:ind w:right="113" w:firstLineChars="0" w:firstLine="0"/>
              <w:jc w:val="center"/>
              <w:rPr>
                <w:b/>
                <w:bCs/>
                <w:szCs w:val="24"/>
              </w:rPr>
            </w:pPr>
            <w:r>
              <w:rPr>
                <w:rFonts w:hint="eastAsia"/>
                <w:b/>
                <w:bCs/>
                <w:szCs w:val="24"/>
              </w:rPr>
              <w:t>存在的问题</w:t>
            </w:r>
          </w:p>
        </w:tc>
        <w:tc>
          <w:tcPr>
            <w:tcW w:w="1965" w:type="dxa"/>
            <w:vAlign w:val="center"/>
          </w:tcPr>
          <w:p w14:paraId="250E2101" w14:textId="77777777" w:rsidR="008142A0" w:rsidRDefault="0061584E">
            <w:pPr>
              <w:ind w:right="113" w:firstLineChars="0" w:firstLine="0"/>
              <w:jc w:val="center"/>
              <w:rPr>
                <w:b/>
                <w:bCs/>
                <w:szCs w:val="24"/>
              </w:rPr>
            </w:pPr>
            <w:r>
              <w:rPr>
                <w:rFonts w:hint="eastAsia"/>
                <w:b/>
                <w:bCs/>
                <w:szCs w:val="24"/>
              </w:rPr>
              <w:t>内容升级要求</w:t>
            </w:r>
          </w:p>
        </w:tc>
        <w:tc>
          <w:tcPr>
            <w:tcW w:w="4540" w:type="dxa"/>
            <w:vAlign w:val="center"/>
          </w:tcPr>
          <w:p w14:paraId="2A14FC88" w14:textId="77777777" w:rsidR="008142A0" w:rsidRDefault="0061584E">
            <w:pPr>
              <w:ind w:firstLineChars="0" w:firstLine="0"/>
              <w:jc w:val="center"/>
              <w:rPr>
                <w:b/>
                <w:bCs/>
                <w:sz w:val="28"/>
                <w:szCs w:val="28"/>
              </w:rPr>
            </w:pPr>
            <w:r>
              <w:rPr>
                <w:rFonts w:hint="eastAsia"/>
                <w:b/>
                <w:bCs/>
                <w:szCs w:val="24"/>
              </w:rPr>
              <w:t>道具更新要求</w:t>
            </w:r>
          </w:p>
        </w:tc>
      </w:tr>
      <w:tr w:rsidR="008142A0" w14:paraId="3FC0ED92" w14:textId="77777777">
        <w:trPr>
          <w:trHeight w:val="6404"/>
        </w:trPr>
        <w:tc>
          <w:tcPr>
            <w:tcW w:w="1069" w:type="dxa"/>
            <w:textDirection w:val="tbRlV"/>
            <w:vAlign w:val="center"/>
          </w:tcPr>
          <w:p w14:paraId="6C9105AF" w14:textId="77777777" w:rsidR="008142A0" w:rsidRDefault="0061584E">
            <w:pPr>
              <w:ind w:left="113" w:right="113" w:firstLine="482"/>
              <w:jc w:val="center"/>
              <w:rPr>
                <w:b/>
                <w:bCs/>
              </w:rPr>
            </w:pPr>
            <w:r>
              <w:rPr>
                <w:rFonts w:hint="eastAsia"/>
                <w:b/>
                <w:bCs/>
                <w:szCs w:val="24"/>
              </w:rPr>
              <w:t>超导磁悬浮列车</w:t>
            </w:r>
          </w:p>
        </w:tc>
        <w:tc>
          <w:tcPr>
            <w:tcW w:w="2589" w:type="dxa"/>
          </w:tcPr>
          <w:p w14:paraId="1293FBCC"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该活动利用超导材料，围绕“钉扎效应”向观众进行一系列有趣展示。主要包括以下环节：</w:t>
            </w:r>
          </w:p>
          <w:p w14:paraId="522F76D5"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初识钉扎效应：对比常温和超低温状态的超导块，让观众认识超导材料的特性，观看到“钉扎效应”。</w:t>
            </w:r>
          </w:p>
          <w:p w14:paraId="01EEAC4A"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解密钉扎效应：将浸入液氮的超导小车放置于磁铁轨道的上方及下方，借助小车悬浮于轨道并且能倒挂在轨道下方向前运动的现象，通过讲解，让观众了解钉扎效应的原理。</w:t>
            </w:r>
          </w:p>
          <w:p w14:paraId="3C543D5E"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液氮吹气球实验：利用液氮吹气球，帮助观众理解液氮的储存难度，讲解超导磁悬浮列车优、缺点等。</w:t>
            </w:r>
          </w:p>
        </w:tc>
        <w:tc>
          <w:tcPr>
            <w:tcW w:w="2100" w:type="dxa"/>
          </w:tcPr>
          <w:p w14:paraId="06C3189E"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活动全程都要用到的道具：液氮、超导小车、强磁轨道、保温瓶、不锈钢小烧杯、小木</w:t>
            </w:r>
            <w:r>
              <w:rPr>
                <w:rFonts w:hAnsi="Times New Roman" w:cs="Times New Roman" w:hint="eastAsia"/>
                <w:kern w:val="0"/>
                <w:sz w:val="20"/>
                <w:szCs w:val="20"/>
              </w:rPr>
              <w:t>片（用于阻隔超导小车和强磁轨道）、小木夹。</w:t>
            </w:r>
          </w:p>
          <w:p w14:paraId="05942B3C"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各环节特有的道具</w:t>
            </w:r>
          </w:p>
          <w:p w14:paraId="204B5B5D"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1</w:t>
            </w:r>
            <w:r>
              <w:rPr>
                <w:rFonts w:hAnsi="Times New Roman" w:cs="Times New Roman" w:hint="eastAsia"/>
                <w:kern w:val="0"/>
                <w:sz w:val="20"/>
                <w:szCs w:val="20"/>
              </w:rPr>
              <w:t>）初识钉扎效应：超导块、纸片。</w:t>
            </w:r>
          </w:p>
          <w:p w14:paraId="05FCCBF7"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2</w:t>
            </w:r>
            <w:r>
              <w:rPr>
                <w:rFonts w:hAnsi="Times New Roman" w:cs="Times New Roman" w:hint="eastAsia"/>
                <w:kern w:val="0"/>
                <w:sz w:val="20"/>
                <w:szCs w:val="20"/>
              </w:rPr>
              <w:t>）解密钉扎效应：超导材料。</w:t>
            </w:r>
          </w:p>
          <w:p w14:paraId="4E2979A7"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3</w:t>
            </w:r>
            <w:r>
              <w:rPr>
                <w:rFonts w:hAnsi="Times New Roman" w:cs="Times New Roman" w:hint="eastAsia"/>
                <w:kern w:val="0"/>
                <w:sz w:val="20"/>
                <w:szCs w:val="20"/>
              </w:rPr>
              <w:t>）液氮吹气球实验：透明瓶、气球。</w:t>
            </w:r>
          </w:p>
        </w:tc>
        <w:tc>
          <w:tcPr>
            <w:tcW w:w="2955" w:type="dxa"/>
          </w:tcPr>
          <w:p w14:paraId="282CDAFB"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内容问题：</w:t>
            </w:r>
          </w:p>
          <w:p w14:paraId="5BD98475"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“解密钉扎效应”环节，靠讲解来解释原理，缺少对比分析、直观展示等表现手法。</w:t>
            </w:r>
          </w:p>
          <w:p w14:paraId="42BB5BF6" w14:textId="77777777" w:rsidR="008142A0" w:rsidRDefault="0061584E">
            <w:pPr>
              <w:spacing w:line="240" w:lineRule="auto"/>
              <w:ind w:firstLine="400"/>
              <w:textAlignment w:val="baseline"/>
              <w:rPr>
                <w:rFonts w:hAnsi="Times New Roman" w:cs="Times New Roman"/>
                <w:b/>
                <w:bCs/>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“液氮吹气球实验”环节，进行液氮展示，脱离活动主题。</w:t>
            </w:r>
          </w:p>
          <w:p w14:paraId="28C3D5F1"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道具问题：</w:t>
            </w:r>
          </w:p>
          <w:p w14:paraId="7BF355C4"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部分道具丢失或破损，例如小木片丢失，小车模型破损，且无备份。</w:t>
            </w:r>
          </w:p>
          <w:p w14:paraId="412E2A87"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现有超导小车的悬浮高度很低，经常遭受观众质疑，每次都要用纸片夹在小车与轨道中间才能向观众证明小车确实是悬浮的。</w:t>
            </w:r>
          </w:p>
          <w:p w14:paraId="23224D4B"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强磁轨道是平面，需要辅导员操作后观众才能看到小车在轨道下方的运动状态。</w:t>
            </w:r>
          </w:p>
          <w:p w14:paraId="75FBFE53"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缺少防冻手套。</w:t>
            </w:r>
          </w:p>
          <w:p w14:paraId="5F58AC50"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道具较多，缺少收纳。</w:t>
            </w:r>
          </w:p>
        </w:tc>
        <w:tc>
          <w:tcPr>
            <w:tcW w:w="1965" w:type="dxa"/>
          </w:tcPr>
          <w:p w14:paraId="67D76422"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“解密钉扎效应”环节，增加活动内容：通过对比超导体在圆形磁铁和方形磁铁上的运动状态，让观众直观了解钉扎效应的原理。</w:t>
            </w:r>
          </w:p>
          <w:p w14:paraId="4D295BD8"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“液氮吹气球实验”环节，删掉液氮展示，只保留超导磁悬浮列车的讲解。</w:t>
            </w:r>
          </w:p>
          <w:p w14:paraId="46B55219" w14:textId="77777777" w:rsidR="008142A0" w:rsidRDefault="008142A0">
            <w:pPr>
              <w:spacing w:line="240" w:lineRule="auto"/>
              <w:ind w:firstLineChars="0" w:firstLine="0"/>
              <w:textAlignment w:val="baseline"/>
              <w:rPr>
                <w:rFonts w:hAnsi="Times New Roman" w:cs="Times New Roman"/>
                <w:kern w:val="0"/>
                <w:sz w:val="20"/>
                <w:szCs w:val="20"/>
              </w:rPr>
            </w:pPr>
          </w:p>
        </w:tc>
        <w:tc>
          <w:tcPr>
            <w:tcW w:w="4540" w:type="dxa"/>
          </w:tcPr>
          <w:p w14:paraId="351B60C0"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整体要求：</w:t>
            </w:r>
          </w:p>
          <w:p w14:paraId="765B6D27" w14:textId="77777777" w:rsidR="008142A0" w:rsidRDefault="0061584E">
            <w:pPr>
              <w:spacing w:line="280" w:lineRule="exact"/>
              <w:ind w:firstLine="400"/>
              <w:textAlignment w:val="baseline"/>
              <w:rPr>
                <w:rFonts w:hAnsi="Times New Roman" w:cs="Times New Roman"/>
                <w:b/>
                <w:bCs/>
                <w:kern w:val="0"/>
                <w:sz w:val="20"/>
                <w:szCs w:val="20"/>
              </w:rPr>
            </w:pPr>
            <w:r>
              <w:rPr>
                <w:rFonts w:hAnsi="Times New Roman" w:cs="Times New Roman" w:hint="eastAsia"/>
                <w:kern w:val="0"/>
                <w:sz w:val="20"/>
                <w:szCs w:val="20"/>
              </w:rPr>
              <w:t>根据活动内容升级情况，补充和删减道具；对于需要继续使用的道具，全部重</w:t>
            </w:r>
            <w:r>
              <w:rPr>
                <w:rFonts w:hAnsi="Times New Roman" w:cs="Times New Roman" w:hint="eastAsia"/>
                <w:kern w:val="0"/>
                <w:sz w:val="20"/>
                <w:szCs w:val="20"/>
              </w:rPr>
              <w:t>新制作。所有道具要求美观、耐用，外观色调一致，且适当标注我馆馆标，并根据损耗情况做好备份。</w:t>
            </w:r>
          </w:p>
          <w:p w14:paraId="2C777558"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具体采购需求：</w:t>
            </w:r>
          </w:p>
          <w:p w14:paraId="7DDD7453"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便携式超导展示盒</w:t>
            </w:r>
            <w:r>
              <w:rPr>
                <w:rFonts w:hAnsi="Times New Roman" w:cs="Times New Roman" w:hint="eastAsia"/>
                <w:kern w:val="0"/>
                <w:sz w:val="20"/>
                <w:szCs w:val="20"/>
              </w:rPr>
              <w:t>2</w:t>
            </w:r>
            <w:r>
              <w:rPr>
                <w:rFonts w:hAnsi="Times New Roman" w:cs="Times New Roman" w:hint="eastAsia"/>
                <w:kern w:val="0"/>
                <w:sz w:val="20"/>
                <w:szCs w:val="20"/>
              </w:rPr>
              <w:t>套，盒内含两块超导片、圆形强磁铁和方形强磁铁，该超导盒要求悬浮现象明显，方便移动收纳，能展示钉扎效应。</w:t>
            </w:r>
          </w:p>
          <w:p w14:paraId="33C49FAB"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莫比乌斯带状强磁轨道</w:t>
            </w:r>
            <w:r>
              <w:rPr>
                <w:rFonts w:hAnsi="Times New Roman" w:cs="Times New Roman" w:hint="eastAsia"/>
                <w:kern w:val="0"/>
                <w:sz w:val="20"/>
                <w:szCs w:val="20"/>
              </w:rPr>
              <w:t>2</w:t>
            </w:r>
            <w:r>
              <w:rPr>
                <w:rFonts w:hAnsi="Times New Roman" w:cs="Times New Roman" w:hint="eastAsia"/>
                <w:kern w:val="0"/>
                <w:sz w:val="20"/>
                <w:szCs w:val="20"/>
              </w:rPr>
              <w:t>条，轨道要求方便移动和收纳，长约</w:t>
            </w:r>
            <w:r>
              <w:rPr>
                <w:rFonts w:hAnsi="Times New Roman" w:cs="Times New Roman" w:hint="eastAsia"/>
                <w:kern w:val="0"/>
                <w:sz w:val="20"/>
                <w:szCs w:val="20"/>
              </w:rPr>
              <w:t>2</w:t>
            </w:r>
            <w:r>
              <w:rPr>
                <w:rFonts w:hAnsi="Times New Roman" w:cs="Times New Roman" w:hint="eastAsia"/>
                <w:kern w:val="0"/>
                <w:sz w:val="20"/>
                <w:szCs w:val="20"/>
              </w:rPr>
              <w:t>米，宽约</w:t>
            </w:r>
            <w:r>
              <w:rPr>
                <w:rFonts w:hAnsi="Times New Roman" w:cs="Times New Roman" w:hint="eastAsia"/>
                <w:kern w:val="0"/>
                <w:sz w:val="20"/>
                <w:szCs w:val="20"/>
              </w:rPr>
              <w:t>5cm</w:t>
            </w:r>
            <w:r>
              <w:rPr>
                <w:rFonts w:hAnsi="Times New Roman" w:cs="Times New Roman" w:hint="eastAsia"/>
                <w:kern w:val="0"/>
                <w:sz w:val="20"/>
                <w:szCs w:val="20"/>
              </w:rPr>
              <w:t>，扭曲成莫比乌斯带状。</w:t>
            </w:r>
          </w:p>
          <w:p w14:paraId="192E455B"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超导小车模型</w:t>
            </w:r>
            <w:r>
              <w:rPr>
                <w:rFonts w:hAnsi="Times New Roman" w:cs="Times New Roman" w:hint="eastAsia"/>
                <w:kern w:val="0"/>
                <w:sz w:val="20"/>
                <w:szCs w:val="20"/>
              </w:rPr>
              <w:t>2</w:t>
            </w:r>
            <w:r>
              <w:rPr>
                <w:rFonts w:hAnsi="Times New Roman" w:cs="Times New Roman" w:hint="eastAsia"/>
                <w:kern w:val="0"/>
                <w:sz w:val="20"/>
                <w:szCs w:val="20"/>
              </w:rPr>
              <w:t>辆，尽可能选用悬浮更高的超导材料，小车尺寸长约</w:t>
            </w:r>
            <w:r>
              <w:rPr>
                <w:rFonts w:hAnsi="Times New Roman" w:cs="Times New Roman" w:hint="eastAsia"/>
                <w:kern w:val="0"/>
                <w:sz w:val="20"/>
                <w:szCs w:val="20"/>
              </w:rPr>
              <w:t>10 cm</w:t>
            </w:r>
            <w:r>
              <w:rPr>
                <w:rFonts w:hAnsi="Times New Roman" w:cs="Times New Roman" w:hint="eastAsia"/>
                <w:kern w:val="0"/>
                <w:sz w:val="20"/>
                <w:szCs w:val="20"/>
              </w:rPr>
              <w:t>，宽约</w:t>
            </w:r>
            <w:r>
              <w:rPr>
                <w:rFonts w:hAnsi="Times New Roman" w:cs="Times New Roman" w:hint="eastAsia"/>
                <w:kern w:val="0"/>
                <w:sz w:val="20"/>
                <w:szCs w:val="20"/>
              </w:rPr>
              <w:t>5 cm</w:t>
            </w:r>
            <w:r>
              <w:rPr>
                <w:rFonts w:hAnsi="Times New Roman" w:cs="Times New Roman" w:hint="eastAsia"/>
                <w:kern w:val="0"/>
                <w:sz w:val="20"/>
                <w:szCs w:val="20"/>
              </w:rPr>
              <w:t>，高约</w:t>
            </w:r>
            <w:r>
              <w:rPr>
                <w:rFonts w:hAnsi="Times New Roman" w:cs="Times New Roman" w:hint="eastAsia"/>
                <w:kern w:val="0"/>
                <w:sz w:val="20"/>
                <w:szCs w:val="20"/>
              </w:rPr>
              <w:t>6 cm</w:t>
            </w:r>
            <w:r>
              <w:rPr>
                <w:rFonts w:hAnsi="Times New Roman" w:cs="Times New Roman" w:hint="eastAsia"/>
                <w:kern w:val="0"/>
                <w:sz w:val="20"/>
                <w:szCs w:val="20"/>
              </w:rPr>
              <w:t>。</w:t>
            </w:r>
          </w:p>
          <w:p w14:paraId="1F276C8F"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木质阻隔片</w:t>
            </w:r>
            <w:r>
              <w:rPr>
                <w:rFonts w:hAnsi="Times New Roman" w:cs="Times New Roman" w:hint="eastAsia"/>
                <w:kern w:val="0"/>
                <w:sz w:val="20"/>
                <w:szCs w:val="20"/>
              </w:rPr>
              <w:t>2</w:t>
            </w:r>
            <w:r>
              <w:rPr>
                <w:rFonts w:hAnsi="Times New Roman" w:cs="Times New Roman" w:hint="eastAsia"/>
                <w:kern w:val="0"/>
                <w:sz w:val="20"/>
                <w:szCs w:val="20"/>
              </w:rPr>
              <w:t>个，具体要求需视选用的超导材料而定。</w:t>
            </w:r>
          </w:p>
          <w:p w14:paraId="467C5BC7"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液氮保温盒</w:t>
            </w:r>
            <w:r>
              <w:rPr>
                <w:rFonts w:hAnsi="Times New Roman" w:cs="Times New Roman" w:hint="eastAsia"/>
                <w:kern w:val="0"/>
                <w:sz w:val="20"/>
                <w:szCs w:val="20"/>
              </w:rPr>
              <w:t>2</w:t>
            </w:r>
            <w:r>
              <w:rPr>
                <w:rFonts w:hAnsi="Times New Roman" w:cs="Times New Roman" w:hint="eastAsia"/>
                <w:kern w:val="0"/>
                <w:sz w:val="20"/>
                <w:szCs w:val="20"/>
              </w:rPr>
              <w:t>个，颜色与其他材料接近。</w:t>
            </w:r>
          </w:p>
          <w:p w14:paraId="2BD9B31E"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6.</w:t>
            </w:r>
            <w:r>
              <w:rPr>
                <w:rFonts w:hAnsi="Times New Roman" w:cs="Times New Roman" w:hint="eastAsia"/>
                <w:kern w:val="0"/>
                <w:sz w:val="20"/>
                <w:szCs w:val="20"/>
              </w:rPr>
              <w:t>亚克力透明杯子</w:t>
            </w:r>
            <w:r>
              <w:rPr>
                <w:rFonts w:hAnsi="Times New Roman" w:cs="Times New Roman" w:hint="eastAsia"/>
                <w:kern w:val="0"/>
                <w:sz w:val="20"/>
                <w:szCs w:val="20"/>
              </w:rPr>
              <w:t>2</w:t>
            </w:r>
            <w:r>
              <w:rPr>
                <w:rFonts w:hAnsi="Times New Roman" w:cs="Times New Roman" w:hint="eastAsia"/>
                <w:kern w:val="0"/>
                <w:sz w:val="20"/>
                <w:szCs w:val="20"/>
              </w:rPr>
              <w:t>个：φ</w:t>
            </w:r>
            <w:r>
              <w:rPr>
                <w:rFonts w:hAnsi="Times New Roman" w:cs="Times New Roman" w:hint="eastAsia"/>
                <w:kern w:val="0"/>
                <w:sz w:val="20"/>
                <w:szCs w:val="20"/>
              </w:rPr>
              <w:t>9cm*7.5cm</w:t>
            </w:r>
            <w:r>
              <w:rPr>
                <w:rFonts w:hAnsi="Times New Roman" w:cs="Times New Roman" w:hint="eastAsia"/>
                <w:kern w:val="0"/>
                <w:sz w:val="20"/>
                <w:szCs w:val="20"/>
              </w:rPr>
              <w:t>。</w:t>
            </w:r>
          </w:p>
          <w:p w14:paraId="59B946DC"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7.</w:t>
            </w:r>
            <w:r>
              <w:rPr>
                <w:rFonts w:hAnsi="Times New Roman" w:cs="Times New Roman" w:hint="eastAsia"/>
                <w:kern w:val="0"/>
                <w:sz w:val="20"/>
                <w:szCs w:val="20"/>
              </w:rPr>
              <w:t>防冻手套</w:t>
            </w:r>
            <w:r>
              <w:rPr>
                <w:rFonts w:hAnsi="Times New Roman" w:cs="Times New Roman" w:hint="eastAsia"/>
                <w:kern w:val="0"/>
                <w:sz w:val="20"/>
                <w:szCs w:val="20"/>
              </w:rPr>
              <w:t>2</w:t>
            </w:r>
            <w:r>
              <w:rPr>
                <w:rFonts w:hAnsi="Times New Roman" w:cs="Times New Roman" w:hint="eastAsia"/>
                <w:kern w:val="0"/>
                <w:sz w:val="20"/>
                <w:szCs w:val="20"/>
              </w:rPr>
              <w:t>副。</w:t>
            </w:r>
          </w:p>
          <w:p w14:paraId="33E05245"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8.</w:t>
            </w:r>
            <w:r>
              <w:rPr>
                <w:rFonts w:hAnsi="Times New Roman" w:cs="Times New Roman" w:hint="eastAsia"/>
                <w:kern w:val="0"/>
                <w:sz w:val="20"/>
                <w:szCs w:val="20"/>
              </w:rPr>
              <w:t>道具收纳箱</w:t>
            </w:r>
            <w:r>
              <w:rPr>
                <w:rFonts w:hAnsi="Times New Roman" w:cs="Times New Roman" w:hint="eastAsia"/>
                <w:kern w:val="0"/>
                <w:sz w:val="20"/>
                <w:szCs w:val="20"/>
              </w:rPr>
              <w:t>2</w:t>
            </w:r>
            <w:r>
              <w:rPr>
                <w:rFonts w:hAnsi="Times New Roman" w:cs="Times New Roman" w:hint="eastAsia"/>
                <w:kern w:val="0"/>
                <w:sz w:val="20"/>
                <w:szCs w:val="20"/>
              </w:rPr>
              <w:t>个，可以盛放实验所有的道具，内有分格，材质轻便耐用，带有轮子。</w:t>
            </w:r>
          </w:p>
        </w:tc>
      </w:tr>
      <w:tr w:rsidR="008142A0" w14:paraId="1B450164" w14:textId="77777777">
        <w:trPr>
          <w:trHeight w:val="8112"/>
        </w:trPr>
        <w:tc>
          <w:tcPr>
            <w:tcW w:w="1069" w:type="dxa"/>
            <w:textDirection w:val="tbRlV"/>
            <w:vAlign w:val="center"/>
          </w:tcPr>
          <w:p w14:paraId="6766BEF9" w14:textId="77777777" w:rsidR="008142A0" w:rsidRDefault="0061584E">
            <w:pPr>
              <w:ind w:left="113" w:right="113" w:firstLine="482"/>
              <w:jc w:val="center"/>
              <w:rPr>
                <w:b/>
                <w:bCs/>
                <w:sz w:val="20"/>
                <w:szCs w:val="20"/>
              </w:rPr>
            </w:pPr>
            <w:r>
              <w:rPr>
                <w:rFonts w:hint="eastAsia"/>
                <w:b/>
                <w:bCs/>
                <w:szCs w:val="24"/>
              </w:rPr>
              <w:lastRenderedPageBreak/>
              <w:t>大气压强</w:t>
            </w:r>
          </w:p>
        </w:tc>
        <w:tc>
          <w:tcPr>
            <w:tcW w:w="2589" w:type="dxa"/>
          </w:tcPr>
          <w:p w14:paraId="6BB9347D"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该活动通过辅导员和观众的互动，利用简单实验道具演示大气压强相关实验，和观众一起探寻大气的秘密。主要包括以下环节：</w:t>
            </w:r>
          </w:p>
          <w:p w14:paraId="3B1F9E0A"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纸片托水实验：利用杯子、水和纸片，证明空气存在压力以及验证空气压力的方向。</w:t>
            </w:r>
          </w:p>
          <w:p w14:paraId="46FEBE93"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伯努利实验：利用吹风机吹乒乓球，加深观众对伯努利知识的理解。</w:t>
            </w:r>
          </w:p>
        </w:tc>
        <w:tc>
          <w:tcPr>
            <w:tcW w:w="2100" w:type="dxa"/>
          </w:tcPr>
          <w:p w14:paraId="35E1D82F"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纸片托水实验：亚克力管子、卡片、杯子、水、盛水整理箱。</w:t>
            </w:r>
          </w:p>
          <w:p w14:paraId="342F4131" w14:textId="77777777" w:rsidR="008142A0" w:rsidRDefault="008142A0">
            <w:pPr>
              <w:spacing w:line="240" w:lineRule="auto"/>
              <w:ind w:firstLineChars="0" w:firstLine="0"/>
              <w:textAlignment w:val="baseline"/>
              <w:rPr>
                <w:rFonts w:hAnsi="Times New Roman" w:cs="Times New Roman"/>
                <w:kern w:val="0"/>
                <w:sz w:val="20"/>
                <w:szCs w:val="20"/>
              </w:rPr>
            </w:pPr>
          </w:p>
          <w:p w14:paraId="13E4BE89"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伯努利实验：吹风机、乒乓球、支架、气球。</w:t>
            </w:r>
          </w:p>
        </w:tc>
        <w:tc>
          <w:tcPr>
            <w:tcW w:w="2955" w:type="dxa"/>
          </w:tcPr>
          <w:p w14:paraId="496E370E"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内容问题：</w:t>
            </w:r>
          </w:p>
          <w:p w14:paraId="2442F126"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“伯努利实验”环节存在两个问题：一是实验现象常见、实验互动少，缺少趣味性；二是实验原理方面，仅仅用伯努利原理来解释现象，不够严谨。</w:t>
            </w:r>
          </w:p>
          <w:p w14:paraId="372A0936"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道具问题：</w:t>
            </w:r>
          </w:p>
          <w:p w14:paraId="62B01E41"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纸片托水实验的道具来源于生活中常见材料，不够精致。</w:t>
            </w:r>
          </w:p>
        </w:tc>
        <w:tc>
          <w:tcPr>
            <w:tcW w:w="1965" w:type="dxa"/>
          </w:tcPr>
          <w:p w14:paraId="198581F3"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删去“伯努利实验”环节。</w:t>
            </w:r>
          </w:p>
          <w:p w14:paraId="31D7150E"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增加“马德堡半球实验”：利用马德堡半球实验道具，邀请观众上台参与，通过拉开马德保半球感受大气压力。</w:t>
            </w:r>
          </w:p>
        </w:tc>
        <w:tc>
          <w:tcPr>
            <w:tcW w:w="4540" w:type="dxa"/>
          </w:tcPr>
          <w:p w14:paraId="234F8265"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整体要求：</w:t>
            </w:r>
          </w:p>
          <w:p w14:paraId="3C4A1B08" w14:textId="77777777" w:rsidR="008142A0" w:rsidRDefault="0061584E">
            <w:pPr>
              <w:spacing w:line="280" w:lineRule="exact"/>
              <w:ind w:firstLine="400"/>
              <w:textAlignment w:val="baseline"/>
            </w:pPr>
            <w:r>
              <w:rPr>
                <w:rFonts w:hAnsi="Times New Roman" w:cs="Times New Roman" w:hint="eastAsia"/>
                <w:kern w:val="0"/>
                <w:sz w:val="20"/>
                <w:szCs w:val="20"/>
              </w:rPr>
              <w:t>所有道具要求美观、耐用，外观色调一致，且适当标注我馆馆标，并根据损耗情况做好备份。</w:t>
            </w:r>
          </w:p>
          <w:p w14:paraId="01FBE08B"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具体采购需求：</w:t>
            </w:r>
          </w:p>
          <w:p w14:paraId="36E1F7C8"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纸片托水实验道具：</w:t>
            </w:r>
          </w:p>
          <w:p w14:paraId="15EB91D9"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1</w:t>
            </w:r>
            <w:r>
              <w:rPr>
                <w:rFonts w:hAnsi="Times New Roman" w:cs="Times New Roman" w:hint="eastAsia"/>
                <w:kern w:val="0"/>
                <w:sz w:val="20"/>
                <w:szCs w:val="20"/>
              </w:rPr>
              <w:t>）一头封口，一头敞口的亚克力管子，</w:t>
            </w:r>
            <w:r>
              <w:rPr>
                <w:rFonts w:hAnsi="Times New Roman" w:cs="Times New Roman" w:hint="eastAsia"/>
                <w:kern w:val="0"/>
                <w:sz w:val="20"/>
                <w:szCs w:val="20"/>
              </w:rPr>
              <w:t>2</w:t>
            </w:r>
            <w:r>
              <w:rPr>
                <w:rFonts w:hAnsi="Times New Roman" w:cs="Times New Roman" w:hint="eastAsia"/>
                <w:kern w:val="0"/>
                <w:sz w:val="20"/>
                <w:szCs w:val="20"/>
              </w:rPr>
              <w:t>根。直</w:t>
            </w:r>
            <w:r>
              <w:rPr>
                <w:rFonts w:hAnsi="Times New Roman" w:cs="Times New Roman" w:hint="eastAsia"/>
                <w:kern w:val="0"/>
                <w:sz w:val="20"/>
                <w:szCs w:val="20"/>
              </w:rPr>
              <w:t>径</w:t>
            </w:r>
            <w:r>
              <w:rPr>
                <w:rFonts w:hAnsi="Times New Roman" w:cs="Times New Roman" w:hint="eastAsia"/>
                <w:kern w:val="0"/>
                <w:sz w:val="20"/>
                <w:szCs w:val="20"/>
              </w:rPr>
              <w:t>10cm</w:t>
            </w:r>
            <w:r>
              <w:rPr>
                <w:rFonts w:hAnsi="Times New Roman" w:cs="Times New Roman" w:hint="eastAsia"/>
                <w:kern w:val="0"/>
                <w:sz w:val="20"/>
                <w:szCs w:val="20"/>
              </w:rPr>
              <w:t>，长</w:t>
            </w:r>
            <w:r>
              <w:rPr>
                <w:rFonts w:hAnsi="Times New Roman" w:cs="Times New Roman" w:hint="eastAsia"/>
                <w:kern w:val="0"/>
                <w:sz w:val="20"/>
                <w:szCs w:val="20"/>
              </w:rPr>
              <w:t>30-50cm</w:t>
            </w:r>
            <w:r>
              <w:rPr>
                <w:rFonts w:hAnsi="Times New Roman" w:cs="Times New Roman" w:hint="eastAsia"/>
                <w:kern w:val="0"/>
                <w:sz w:val="20"/>
                <w:szCs w:val="20"/>
              </w:rPr>
              <w:t>。</w:t>
            </w:r>
          </w:p>
          <w:p w14:paraId="0946E250"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2</w:t>
            </w:r>
            <w:r>
              <w:rPr>
                <w:rFonts w:hAnsi="Times New Roman" w:cs="Times New Roman" w:hint="eastAsia"/>
                <w:kern w:val="0"/>
                <w:sz w:val="20"/>
                <w:szCs w:val="20"/>
              </w:rPr>
              <w:t>）卡纸片和亚克力片，各</w:t>
            </w:r>
            <w:r>
              <w:rPr>
                <w:rFonts w:hAnsi="Times New Roman" w:cs="Times New Roman" w:hint="eastAsia"/>
                <w:kern w:val="0"/>
                <w:sz w:val="20"/>
                <w:szCs w:val="20"/>
              </w:rPr>
              <w:t>4</w:t>
            </w:r>
            <w:r>
              <w:rPr>
                <w:rFonts w:hAnsi="Times New Roman" w:cs="Times New Roman" w:hint="eastAsia"/>
                <w:kern w:val="0"/>
                <w:sz w:val="20"/>
                <w:szCs w:val="20"/>
              </w:rPr>
              <w:t>片。直径</w:t>
            </w:r>
            <w:r>
              <w:rPr>
                <w:rFonts w:hAnsi="Times New Roman" w:cs="Times New Roman" w:hint="eastAsia"/>
                <w:kern w:val="0"/>
                <w:sz w:val="20"/>
                <w:szCs w:val="20"/>
              </w:rPr>
              <w:t>10cm</w:t>
            </w:r>
            <w:r>
              <w:rPr>
                <w:rFonts w:hAnsi="Times New Roman" w:cs="Times New Roman" w:hint="eastAsia"/>
                <w:kern w:val="0"/>
                <w:sz w:val="20"/>
                <w:szCs w:val="20"/>
              </w:rPr>
              <w:t>，卡片中心打一个</w:t>
            </w:r>
            <w:r>
              <w:rPr>
                <w:rFonts w:hAnsi="Times New Roman" w:cs="Times New Roman" w:hint="eastAsia"/>
                <w:kern w:val="0"/>
                <w:sz w:val="20"/>
                <w:szCs w:val="20"/>
              </w:rPr>
              <w:t>3mm</w:t>
            </w:r>
            <w:r>
              <w:rPr>
                <w:rFonts w:hAnsi="Times New Roman" w:cs="Times New Roman" w:hint="eastAsia"/>
                <w:kern w:val="0"/>
                <w:sz w:val="20"/>
                <w:szCs w:val="20"/>
              </w:rPr>
              <w:t>小孔。</w:t>
            </w:r>
          </w:p>
          <w:p w14:paraId="7F64DE8A"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3</w:t>
            </w:r>
            <w:r>
              <w:rPr>
                <w:rFonts w:hAnsi="Times New Roman" w:cs="Times New Roman" w:hint="eastAsia"/>
                <w:kern w:val="0"/>
                <w:sz w:val="20"/>
                <w:szCs w:val="20"/>
              </w:rPr>
              <w:t>）盛水整理箱，</w:t>
            </w:r>
            <w:r>
              <w:rPr>
                <w:rFonts w:hAnsi="Times New Roman" w:cs="Times New Roman" w:hint="eastAsia"/>
                <w:kern w:val="0"/>
                <w:sz w:val="20"/>
                <w:szCs w:val="20"/>
              </w:rPr>
              <w:t>2</w:t>
            </w:r>
            <w:r>
              <w:rPr>
                <w:rFonts w:hAnsi="Times New Roman" w:cs="Times New Roman" w:hint="eastAsia"/>
                <w:kern w:val="0"/>
                <w:sz w:val="20"/>
                <w:szCs w:val="20"/>
              </w:rPr>
              <w:t>个，</w:t>
            </w:r>
            <w:r>
              <w:rPr>
                <w:rFonts w:hAnsi="Times New Roman" w:cs="Times New Roman" w:hint="eastAsia"/>
                <w:kern w:val="0"/>
                <w:sz w:val="20"/>
                <w:szCs w:val="20"/>
              </w:rPr>
              <w:t>15-20</w:t>
            </w:r>
            <w:r>
              <w:rPr>
                <w:rFonts w:hAnsi="Times New Roman" w:cs="Times New Roman" w:hint="eastAsia"/>
                <w:kern w:val="0"/>
                <w:sz w:val="20"/>
                <w:szCs w:val="20"/>
              </w:rPr>
              <w:t>升。</w:t>
            </w:r>
          </w:p>
          <w:p w14:paraId="5BBA5F46"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马德堡半球实验道具，共</w:t>
            </w:r>
            <w:r>
              <w:rPr>
                <w:rFonts w:hAnsi="Times New Roman" w:cs="Times New Roman" w:hint="eastAsia"/>
                <w:kern w:val="0"/>
                <w:sz w:val="20"/>
                <w:szCs w:val="20"/>
              </w:rPr>
              <w:t>2</w:t>
            </w:r>
            <w:r>
              <w:rPr>
                <w:rFonts w:hAnsi="Times New Roman" w:cs="Times New Roman" w:hint="eastAsia"/>
                <w:kern w:val="0"/>
                <w:sz w:val="20"/>
                <w:szCs w:val="20"/>
              </w:rPr>
              <w:t>套，具体如下：</w:t>
            </w:r>
          </w:p>
          <w:p w14:paraId="17E5E61C"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1</w:t>
            </w:r>
            <w:r>
              <w:rPr>
                <w:rFonts w:hAnsi="Times New Roman" w:cs="Times New Roman" w:hint="eastAsia"/>
                <w:kern w:val="0"/>
                <w:sz w:val="20"/>
                <w:szCs w:val="20"/>
              </w:rPr>
              <w:t>）直径</w:t>
            </w:r>
            <w:r>
              <w:rPr>
                <w:rFonts w:hAnsi="Times New Roman" w:cs="Times New Roman" w:hint="eastAsia"/>
                <w:kern w:val="0"/>
                <w:sz w:val="20"/>
                <w:szCs w:val="20"/>
              </w:rPr>
              <w:t>30cm</w:t>
            </w:r>
            <w:r>
              <w:rPr>
                <w:rFonts w:hAnsi="Times New Roman" w:cs="Times New Roman" w:hint="eastAsia"/>
                <w:kern w:val="0"/>
                <w:sz w:val="20"/>
                <w:szCs w:val="20"/>
              </w:rPr>
              <w:t>的不锈钢盆，</w:t>
            </w:r>
            <w:r>
              <w:rPr>
                <w:rFonts w:hAnsi="Times New Roman" w:cs="Times New Roman" w:hint="eastAsia"/>
                <w:kern w:val="0"/>
                <w:sz w:val="20"/>
                <w:szCs w:val="20"/>
              </w:rPr>
              <w:t>8</w:t>
            </w:r>
            <w:r>
              <w:rPr>
                <w:rFonts w:hAnsi="Times New Roman" w:cs="Times New Roman" w:hint="eastAsia"/>
                <w:kern w:val="0"/>
                <w:sz w:val="20"/>
                <w:szCs w:val="20"/>
              </w:rPr>
              <w:t>个。都需要在中间焊接拉环用于连线，其中两个盆还需要在边缘处开孔用于焊接抽气阀门。</w:t>
            </w:r>
          </w:p>
          <w:p w14:paraId="69B9864D"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2</w:t>
            </w:r>
            <w:r>
              <w:rPr>
                <w:rFonts w:hAnsi="Times New Roman" w:cs="Times New Roman" w:hint="eastAsia"/>
                <w:kern w:val="0"/>
                <w:sz w:val="20"/>
                <w:szCs w:val="20"/>
              </w:rPr>
              <w:t>）软管，</w:t>
            </w:r>
            <w:r>
              <w:rPr>
                <w:rFonts w:hAnsi="Times New Roman" w:cs="Times New Roman" w:hint="eastAsia"/>
                <w:kern w:val="0"/>
                <w:sz w:val="20"/>
                <w:szCs w:val="20"/>
              </w:rPr>
              <w:t>4</w:t>
            </w:r>
            <w:r>
              <w:rPr>
                <w:rFonts w:hAnsi="Times New Roman" w:cs="Times New Roman" w:hint="eastAsia"/>
                <w:kern w:val="0"/>
                <w:sz w:val="20"/>
                <w:szCs w:val="20"/>
              </w:rPr>
              <w:t>根。长</w:t>
            </w:r>
            <w:r>
              <w:rPr>
                <w:rFonts w:hAnsi="Times New Roman" w:cs="Times New Roman" w:hint="eastAsia"/>
                <w:kern w:val="0"/>
                <w:sz w:val="20"/>
                <w:szCs w:val="20"/>
              </w:rPr>
              <w:t>50cm</w:t>
            </w:r>
            <w:r>
              <w:rPr>
                <w:rFonts w:hAnsi="Times New Roman" w:cs="Times New Roman" w:hint="eastAsia"/>
                <w:kern w:val="0"/>
                <w:sz w:val="20"/>
                <w:szCs w:val="20"/>
              </w:rPr>
              <w:t>，用于连接抽气阀门和真空泵。</w:t>
            </w:r>
          </w:p>
          <w:p w14:paraId="0D6238C7"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3</w:t>
            </w:r>
            <w:r>
              <w:rPr>
                <w:rFonts w:hAnsi="Times New Roman" w:cs="Times New Roman" w:hint="eastAsia"/>
                <w:kern w:val="0"/>
                <w:sz w:val="20"/>
                <w:szCs w:val="20"/>
              </w:rPr>
              <w:t>）真空泵，</w:t>
            </w:r>
            <w:r>
              <w:rPr>
                <w:rFonts w:hAnsi="Times New Roman" w:cs="Times New Roman" w:hint="eastAsia"/>
                <w:kern w:val="0"/>
                <w:sz w:val="20"/>
                <w:szCs w:val="20"/>
              </w:rPr>
              <w:t>2</w:t>
            </w:r>
            <w:r>
              <w:rPr>
                <w:rFonts w:hAnsi="Times New Roman" w:cs="Times New Roman" w:hint="eastAsia"/>
                <w:kern w:val="0"/>
                <w:sz w:val="20"/>
                <w:szCs w:val="20"/>
              </w:rPr>
              <w:t>台。规格要求</w:t>
            </w:r>
            <w:r>
              <w:rPr>
                <w:rFonts w:hAnsi="Times New Roman" w:cs="Times New Roman" w:hint="eastAsia"/>
                <w:kern w:val="0"/>
                <w:sz w:val="20"/>
                <w:szCs w:val="20"/>
              </w:rPr>
              <w:t>1</w:t>
            </w:r>
            <w:r>
              <w:rPr>
                <w:rFonts w:hAnsi="Times New Roman" w:cs="Times New Roman" w:hint="eastAsia"/>
                <w:kern w:val="0"/>
                <w:sz w:val="20"/>
                <w:szCs w:val="20"/>
              </w:rPr>
              <w:t>升的</w:t>
            </w:r>
            <w:r>
              <w:rPr>
                <w:rFonts w:hAnsi="Times New Roman" w:cs="Times New Roman" w:hint="eastAsia"/>
                <w:kern w:val="0"/>
                <w:sz w:val="20"/>
                <w:szCs w:val="20"/>
              </w:rPr>
              <w:t>150W</w:t>
            </w:r>
            <w:r>
              <w:rPr>
                <w:rFonts w:hAnsi="Times New Roman" w:cs="Times New Roman" w:hint="eastAsia"/>
                <w:kern w:val="0"/>
                <w:sz w:val="20"/>
                <w:szCs w:val="20"/>
              </w:rPr>
              <w:t>。</w:t>
            </w:r>
          </w:p>
          <w:p w14:paraId="0C28E6FD"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w:t>
            </w:r>
            <w:r>
              <w:rPr>
                <w:rFonts w:hAnsi="Times New Roman" w:cs="Times New Roman" w:hint="eastAsia"/>
                <w:kern w:val="0"/>
                <w:sz w:val="20"/>
                <w:szCs w:val="20"/>
              </w:rPr>
              <w:t>4</w:t>
            </w:r>
            <w:r>
              <w:rPr>
                <w:rFonts w:hAnsi="Times New Roman" w:cs="Times New Roman" w:hint="eastAsia"/>
                <w:kern w:val="0"/>
                <w:sz w:val="20"/>
                <w:szCs w:val="20"/>
              </w:rPr>
              <w:t>）长</w:t>
            </w:r>
            <w:r>
              <w:rPr>
                <w:rFonts w:hAnsi="Times New Roman" w:cs="Times New Roman" w:hint="eastAsia"/>
                <w:kern w:val="0"/>
                <w:sz w:val="20"/>
                <w:szCs w:val="20"/>
              </w:rPr>
              <w:t>2m</w:t>
            </w:r>
            <w:r>
              <w:rPr>
                <w:rFonts w:hAnsi="Times New Roman" w:cs="Times New Roman" w:hint="eastAsia"/>
                <w:kern w:val="0"/>
                <w:sz w:val="20"/>
                <w:szCs w:val="20"/>
              </w:rPr>
              <w:t>的绳索，</w:t>
            </w:r>
            <w:r>
              <w:rPr>
                <w:rFonts w:hAnsi="Times New Roman" w:cs="Times New Roman" w:hint="eastAsia"/>
                <w:kern w:val="0"/>
                <w:sz w:val="20"/>
                <w:szCs w:val="20"/>
              </w:rPr>
              <w:t>8</w:t>
            </w:r>
            <w:r>
              <w:rPr>
                <w:rFonts w:hAnsi="Times New Roman" w:cs="Times New Roman" w:hint="eastAsia"/>
                <w:kern w:val="0"/>
                <w:sz w:val="20"/>
                <w:szCs w:val="20"/>
              </w:rPr>
              <w:t>根。要求能够快速与盆上拉环连接。</w:t>
            </w:r>
          </w:p>
          <w:p w14:paraId="18323055" w14:textId="77777777" w:rsidR="008142A0" w:rsidRDefault="0061584E">
            <w:pPr>
              <w:spacing w:line="280" w:lineRule="exact"/>
              <w:ind w:firstLine="400"/>
              <w:textAlignment w:val="baseline"/>
            </w:pPr>
            <w:r>
              <w:rPr>
                <w:rFonts w:hAnsi="Times New Roman" w:cs="Times New Roman" w:hint="eastAsia"/>
                <w:kern w:val="0"/>
                <w:sz w:val="20"/>
                <w:szCs w:val="20"/>
              </w:rPr>
              <w:t>（</w:t>
            </w:r>
            <w:r>
              <w:rPr>
                <w:rFonts w:hAnsi="Times New Roman" w:cs="Times New Roman" w:hint="eastAsia"/>
                <w:kern w:val="0"/>
                <w:sz w:val="20"/>
                <w:szCs w:val="20"/>
              </w:rPr>
              <w:t>5</w:t>
            </w:r>
            <w:r>
              <w:rPr>
                <w:rFonts w:hAnsi="Times New Roman" w:cs="Times New Roman" w:hint="eastAsia"/>
                <w:kern w:val="0"/>
                <w:sz w:val="20"/>
                <w:szCs w:val="20"/>
              </w:rPr>
              <w:t>）直径</w:t>
            </w:r>
            <w:r>
              <w:rPr>
                <w:rFonts w:hAnsi="Times New Roman" w:cs="Times New Roman" w:hint="eastAsia"/>
                <w:kern w:val="0"/>
                <w:sz w:val="20"/>
                <w:szCs w:val="20"/>
              </w:rPr>
              <w:t>30cm</w:t>
            </w:r>
            <w:r>
              <w:rPr>
                <w:rFonts w:hAnsi="Times New Roman" w:cs="Times New Roman" w:hint="eastAsia"/>
                <w:kern w:val="0"/>
                <w:sz w:val="20"/>
                <w:szCs w:val="20"/>
              </w:rPr>
              <w:t>的硅胶圆环，</w:t>
            </w:r>
            <w:r>
              <w:rPr>
                <w:rFonts w:hAnsi="Times New Roman" w:cs="Times New Roman" w:hint="eastAsia"/>
                <w:kern w:val="0"/>
                <w:sz w:val="20"/>
                <w:szCs w:val="20"/>
              </w:rPr>
              <w:t>8</w:t>
            </w:r>
            <w:r>
              <w:rPr>
                <w:rFonts w:hAnsi="Times New Roman" w:cs="Times New Roman" w:hint="eastAsia"/>
                <w:kern w:val="0"/>
                <w:sz w:val="20"/>
                <w:szCs w:val="20"/>
              </w:rPr>
              <w:t>个。用于盆与盆之间的密封。</w:t>
            </w:r>
          </w:p>
          <w:p w14:paraId="5874FE1A"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道具收纳箱</w:t>
            </w:r>
            <w:r>
              <w:rPr>
                <w:rFonts w:hAnsi="Times New Roman" w:cs="Times New Roman" w:hint="eastAsia"/>
                <w:kern w:val="0"/>
                <w:sz w:val="20"/>
                <w:szCs w:val="20"/>
              </w:rPr>
              <w:t>2</w:t>
            </w:r>
            <w:r>
              <w:rPr>
                <w:rFonts w:hAnsi="Times New Roman" w:cs="Times New Roman" w:hint="eastAsia"/>
                <w:kern w:val="0"/>
                <w:sz w:val="20"/>
                <w:szCs w:val="20"/>
              </w:rPr>
              <w:t>个，可以盛放实验所有的道具，内有分格，材质轻便耐用，带有轮子。</w:t>
            </w:r>
          </w:p>
        </w:tc>
      </w:tr>
      <w:tr w:rsidR="008142A0" w14:paraId="354B733A" w14:textId="77777777">
        <w:trPr>
          <w:trHeight w:val="557"/>
        </w:trPr>
        <w:tc>
          <w:tcPr>
            <w:tcW w:w="1069" w:type="dxa"/>
            <w:textDirection w:val="tbRlV"/>
            <w:vAlign w:val="center"/>
          </w:tcPr>
          <w:p w14:paraId="415319EB" w14:textId="77777777" w:rsidR="008142A0" w:rsidRDefault="0061584E">
            <w:pPr>
              <w:ind w:left="113" w:right="113" w:firstLine="562"/>
              <w:jc w:val="left"/>
              <w:rPr>
                <w:b/>
                <w:bCs/>
                <w:sz w:val="20"/>
                <w:szCs w:val="20"/>
              </w:rPr>
            </w:pPr>
            <w:r>
              <w:rPr>
                <w:rFonts w:hint="eastAsia"/>
                <w:b/>
                <w:bCs/>
                <w:sz w:val="28"/>
                <w:szCs w:val="28"/>
              </w:rPr>
              <w:lastRenderedPageBreak/>
              <w:t xml:space="preserve">                  </w:t>
            </w:r>
            <w:r>
              <w:rPr>
                <w:rFonts w:hint="eastAsia"/>
                <w:b/>
                <w:bCs/>
                <w:szCs w:val="24"/>
              </w:rPr>
              <w:t xml:space="preserve"> </w:t>
            </w:r>
            <w:r>
              <w:rPr>
                <w:rFonts w:hint="eastAsia"/>
                <w:b/>
                <w:bCs/>
                <w:szCs w:val="24"/>
              </w:rPr>
              <w:t>小纸张大科学</w:t>
            </w:r>
          </w:p>
        </w:tc>
        <w:tc>
          <w:tcPr>
            <w:tcW w:w="2589" w:type="dxa"/>
            <w:vAlign w:val="center"/>
          </w:tcPr>
          <w:p w14:paraId="2C1615E1"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通过演示一系列折纸的小实验，启发观众认识到空间变换的不同方法；通过提问与探究思考，引导观众体会突破惯性思维能带来的更多可能性与变化。</w:t>
            </w:r>
          </w:p>
          <w:p w14:paraId="6652137B"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主要环节：</w:t>
            </w:r>
          </w:p>
          <w:p w14:paraId="75C23F1B"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纸带系回形针：折叠纸带，在两个特定位置分别插一枚回形针，通过拉纸带的两端把两枚回形针连在一起。</w:t>
            </w:r>
          </w:p>
          <w:p w14:paraId="37FBDE74"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纸环套人：将一张</w:t>
            </w:r>
            <w:r>
              <w:rPr>
                <w:rFonts w:hAnsi="Times New Roman" w:cs="Times New Roman" w:hint="eastAsia"/>
                <w:kern w:val="0"/>
                <w:sz w:val="20"/>
                <w:szCs w:val="20"/>
              </w:rPr>
              <w:t>A4</w:t>
            </w:r>
            <w:r>
              <w:rPr>
                <w:rFonts w:hAnsi="Times New Roman" w:cs="Times New Roman" w:hint="eastAsia"/>
                <w:kern w:val="0"/>
                <w:sz w:val="20"/>
                <w:szCs w:val="20"/>
              </w:rPr>
              <w:t>纸剪成一个超大纸环，可使小朋友从中通过。</w:t>
            </w:r>
          </w:p>
          <w:p w14:paraId="5491D47E"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圆穿方孔：将一个直径大于正方形对角线（√</w:t>
            </w:r>
            <w:r>
              <w:rPr>
                <w:rFonts w:hAnsi="Times New Roman" w:cs="Times New Roman" w:hint="eastAsia"/>
                <w:kern w:val="0"/>
                <w:sz w:val="20"/>
                <w:szCs w:val="20"/>
              </w:rPr>
              <w:t>2</w:t>
            </w:r>
            <w:r>
              <w:rPr>
                <w:rFonts w:hAnsi="Times New Roman" w:cs="Times New Roman" w:hint="eastAsia"/>
                <w:kern w:val="0"/>
                <w:sz w:val="20"/>
                <w:szCs w:val="20"/>
              </w:rPr>
              <w:t>倍边长）且小于</w:t>
            </w:r>
            <w:r>
              <w:rPr>
                <w:rFonts w:hAnsi="Times New Roman" w:cs="Times New Roman" w:hint="eastAsia"/>
                <w:kern w:val="0"/>
                <w:sz w:val="20"/>
                <w:szCs w:val="20"/>
              </w:rPr>
              <w:t>2</w:t>
            </w:r>
            <w:r>
              <w:rPr>
                <w:rFonts w:hAnsi="Times New Roman" w:cs="Times New Roman" w:hint="eastAsia"/>
                <w:kern w:val="0"/>
                <w:sz w:val="20"/>
                <w:szCs w:val="20"/>
              </w:rPr>
              <w:t>倍正方形边长的圆纸片，穿过正方形孔纸孔。</w:t>
            </w:r>
          </w:p>
          <w:p w14:paraId="7991C322"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三浦折叠及其他不同形式的折叠：用纸张展示三浦折叠以及其他不同形式的折叠。</w:t>
            </w:r>
          </w:p>
        </w:tc>
        <w:tc>
          <w:tcPr>
            <w:tcW w:w="2100" w:type="dxa"/>
          </w:tcPr>
          <w:p w14:paraId="67F7D5A0"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纸带系回形针：纸带</w:t>
            </w:r>
            <w:r>
              <w:rPr>
                <w:rFonts w:hAnsi="Times New Roman" w:cs="Times New Roman" w:hint="eastAsia"/>
                <w:kern w:val="0"/>
                <w:sz w:val="20"/>
                <w:szCs w:val="20"/>
              </w:rPr>
              <w:t>1</w:t>
            </w:r>
            <w:r>
              <w:rPr>
                <w:rFonts w:hAnsi="Times New Roman" w:cs="Times New Roman" w:hint="eastAsia"/>
                <w:kern w:val="0"/>
                <w:sz w:val="20"/>
                <w:szCs w:val="20"/>
              </w:rPr>
              <w:t>条、回形针</w:t>
            </w:r>
            <w:r>
              <w:rPr>
                <w:rFonts w:hAnsi="Times New Roman" w:cs="Times New Roman" w:hint="eastAsia"/>
                <w:kern w:val="0"/>
                <w:sz w:val="20"/>
                <w:szCs w:val="20"/>
              </w:rPr>
              <w:t>3</w:t>
            </w:r>
            <w:r>
              <w:rPr>
                <w:rFonts w:hAnsi="Times New Roman" w:cs="Times New Roman" w:hint="eastAsia"/>
                <w:kern w:val="0"/>
                <w:sz w:val="20"/>
                <w:szCs w:val="20"/>
              </w:rPr>
              <w:t>枚。</w:t>
            </w:r>
          </w:p>
          <w:p w14:paraId="29CB5915"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纸环套人：带剪裁纹样的</w:t>
            </w:r>
            <w:r>
              <w:rPr>
                <w:rFonts w:hAnsi="Times New Roman" w:cs="Times New Roman" w:hint="eastAsia"/>
                <w:kern w:val="0"/>
                <w:sz w:val="20"/>
                <w:szCs w:val="20"/>
              </w:rPr>
              <w:t>A4</w:t>
            </w:r>
            <w:r>
              <w:rPr>
                <w:rFonts w:hAnsi="Times New Roman" w:cs="Times New Roman" w:hint="eastAsia"/>
                <w:kern w:val="0"/>
                <w:sz w:val="20"/>
                <w:szCs w:val="20"/>
              </w:rPr>
              <w:t>纸模板</w:t>
            </w:r>
            <w:r>
              <w:rPr>
                <w:rFonts w:hAnsi="Times New Roman" w:cs="Times New Roman" w:hint="eastAsia"/>
                <w:kern w:val="0"/>
                <w:sz w:val="20"/>
                <w:szCs w:val="20"/>
              </w:rPr>
              <w:t>1</w:t>
            </w:r>
            <w:r>
              <w:rPr>
                <w:rFonts w:hAnsi="Times New Roman" w:cs="Times New Roman" w:hint="eastAsia"/>
                <w:kern w:val="0"/>
                <w:sz w:val="20"/>
                <w:szCs w:val="20"/>
              </w:rPr>
              <w:t>张、按照纹样剪裁后的大纸环</w:t>
            </w:r>
            <w:r>
              <w:rPr>
                <w:rFonts w:hAnsi="Times New Roman" w:cs="Times New Roman" w:hint="eastAsia"/>
                <w:kern w:val="0"/>
                <w:sz w:val="20"/>
                <w:szCs w:val="20"/>
              </w:rPr>
              <w:t>1</w:t>
            </w:r>
            <w:r>
              <w:rPr>
                <w:rFonts w:hAnsi="Times New Roman" w:cs="Times New Roman" w:hint="eastAsia"/>
                <w:kern w:val="0"/>
                <w:sz w:val="20"/>
                <w:szCs w:val="20"/>
              </w:rPr>
              <w:t>张。</w:t>
            </w:r>
          </w:p>
          <w:p w14:paraId="79253B10"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圆穿方孔：大号圆形纸片</w:t>
            </w:r>
            <w:r>
              <w:rPr>
                <w:rFonts w:hAnsi="Times New Roman" w:cs="Times New Roman" w:hint="eastAsia"/>
                <w:kern w:val="0"/>
                <w:sz w:val="20"/>
                <w:szCs w:val="20"/>
              </w:rPr>
              <w:t>1</w:t>
            </w:r>
            <w:r>
              <w:rPr>
                <w:rFonts w:hAnsi="Times New Roman" w:cs="Times New Roman" w:hint="eastAsia"/>
                <w:kern w:val="0"/>
                <w:sz w:val="20"/>
                <w:szCs w:val="20"/>
              </w:rPr>
              <w:t>张、大号带方孔纸片</w:t>
            </w:r>
            <w:r>
              <w:rPr>
                <w:rFonts w:hAnsi="Times New Roman" w:cs="Times New Roman" w:hint="eastAsia"/>
                <w:kern w:val="0"/>
                <w:sz w:val="20"/>
                <w:szCs w:val="20"/>
              </w:rPr>
              <w:t>1</w:t>
            </w:r>
            <w:r>
              <w:rPr>
                <w:rFonts w:hAnsi="Times New Roman" w:cs="Times New Roman" w:hint="eastAsia"/>
                <w:kern w:val="0"/>
                <w:sz w:val="20"/>
                <w:szCs w:val="20"/>
              </w:rPr>
              <w:t>张。</w:t>
            </w:r>
          </w:p>
          <w:p w14:paraId="2457DD1C"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三浦折叠：大号三浦折叠纹样模板一张、按三浦折叠折好的大号折纸</w:t>
            </w:r>
            <w:r>
              <w:rPr>
                <w:rFonts w:hAnsi="Times New Roman" w:cs="Times New Roman" w:hint="eastAsia"/>
                <w:kern w:val="0"/>
                <w:sz w:val="20"/>
                <w:szCs w:val="20"/>
              </w:rPr>
              <w:t>1</w:t>
            </w:r>
            <w:r>
              <w:rPr>
                <w:rFonts w:hAnsi="Times New Roman" w:cs="Times New Roman" w:hint="eastAsia"/>
                <w:kern w:val="0"/>
                <w:sz w:val="20"/>
                <w:szCs w:val="20"/>
              </w:rPr>
              <w:t>张。</w:t>
            </w:r>
          </w:p>
        </w:tc>
        <w:tc>
          <w:tcPr>
            <w:tcW w:w="2955" w:type="dxa"/>
          </w:tcPr>
          <w:p w14:paraId="59CA3E3B"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内容问题：</w:t>
            </w:r>
          </w:p>
          <w:p w14:paraId="3EC24D14"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内容较少、较简单，需补充，体现科技性。</w:t>
            </w:r>
          </w:p>
          <w:p w14:paraId="3F13C478"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道具问题：</w:t>
            </w:r>
          </w:p>
          <w:p w14:paraId="7464FF04"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道具简易、有破损且不耐用。</w:t>
            </w:r>
          </w:p>
        </w:tc>
        <w:tc>
          <w:tcPr>
            <w:tcW w:w="1965" w:type="dxa"/>
          </w:tcPr>
          <w:p w14:paraId="61982AF8"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增加多种折纸方法及其应用，丰富纸张活动的科学性与科技感，具体如下：</w:t>
            </w:r>
          </w:p>
          <w:p w14:paraId="25B5694D"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增加</w:t>
            </w:r>
            <w:r>
              <w:rPr>
                <w:rFonts w:hAnsi="Times New Roman" w:cs="Times New Roman" w:hint="eastAsia"/>
                <w:kern w:val="0"/>
                <w:sz w:val="20"/>
                <w:szCs w:val="20"/>
              </w:rPr>
              <w:t>Z</w:t>
            </w:r>
            <w:r>
              <w:rPr>
                <w:rFonts w:hAnsi="Times New Roman" w:cs="Times New Roman" w:hint="eastAsia"/>
                <w:kern w:val="0"/>
                <w:sz w:val="20"/>
                <w:szCs w:val="20"/>
              </w:rPr>
              <w:t>型折叠、闪电折叠、</w:t>
            </w:r>
            <w:r>
              <w:rPr>
                <w:rFonts w:hAnsi="Times New Roman" w:cs="Times New Roman" w:hint="eastAsia"/>
                <w:kern w:val="0"/>
                <w:sz w:val="20"/>
                <w:szCs w:val="20"/>
              </w:rPr>
              <w:t>Z</w:t>
            </w:r>
            <w:r>
              <w:rPr>
                <w:rFonts w:hAnsi="Times New Roman" w:cs="Times New Roman" w:hint="eastAsia"/>
                <w:kern w:val="0"/>
                <w:sz w:val="20"/>
                <w:szCs w:val="20"/>
              </w:rPr>
              <w:t>型螺旋折叠、单叶折叠等典型平面折叠模型；增加吉村折叠、波纹管折叠、克雷斯林折叠、四面体三浦折叠等典型圆筒折叠模型；增加雷施折叠的三角形、四边形、六边形等多种折纸的结构坚固与稳定性演示实验。</w:t>
            </w:r>
            <w:r>
              <w:rPr>
                <w:rFonts w:hAnsi="Times New Roman" w:cs="Times New Roman" w:hint="eastAsia"/>
                <w:kern w:val="0"/>
                <w:sz w:val="20"/>
                <w:szCs w:val="20"/>
              </w:rPr>
              <w:t xml:space="preserve"> </w:t>
            </w:r>
          </w:p>
        </w:tc>
        <w:tc>
          <w:tcPr>
            <w:tcW w:w="4540" w:type="dxa"/>
          </w:tcPr>
          <w:p w14:paraId="3B957674"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整体要求</w:t>
            </w:r>
            <w:r>
              <w:rPr>
                <w:rFonts w:hAnsi="Times New Roman" w:cs="Times New Roman" w:hint="eastAsia"/>
                <w:b/>
                <w:bCs/>
                <w:kern w:val="0"/>
                <w:sz w:val="20"/>
                <w:szCs w:val="20"/>
              </w:rPr>
              <w:t>：</w:t>
            </w:r>
          </w:p>
          <w:p w14:paraId="6FEE24EB"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各实验道具用到的纸，都采用可随身携带可折叠防水耐折防撕的材质制作。</w:t>
            </w:r>
          </w:p>
          <w:p w14:paraId="1E0B30FA"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具体采购需求：</w:t>
            </w:r>
          </w:p>
          <w:p w14:paraId="2E62A5FC"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纸带系回形针：纸带与回形针演示道具</w:t>
            </w:r>
            <w:r>
              <w:rPr>
                <w:rFonts w:hAnsi="Times New Roman" w:cs="Times New Roman" w:hint="eastAsia"/>
                <w:kern w:val="0"/>
                <w:sz w:val="20"/>
                <w:szCs w:val="20"/>
              </w:rPr>
              <w:t>2</w:t>
            </w:r>
            <w:r>
              <w:rPr>
                <w:rFonts w:hAnsi="Times New Roman" w:cs="Times New Roman" w:hint="eastAsia"/>
                <w:kern w:val="0"/>
                <w:sz w:val="20"/>
                <w:szCs w:val="20"/>
              </w:rPr>
              <w:t>套：每套包含大号耐用纸带一条，大号回形针</w:t>
            </w:r>
            <w:r>
              <w:rPr>
                <w:rFonts w:hAnsi="Times New Roman" w:cs="Times New Roman" w:hint="eastAsia"/>
                <w:kern w:val="0"/>
                <w:sz w:val="20"/>
                <w:szCs w:val="20"/>
              </w:rPr>
              <w:t>3</w:t>
            </w:r>
            <w:r>
              <w:rPr>
                <w:rFonts w:hAnsi="Times New Roman" w:cs="Times New Roman" w:hint="eastAsia"/>
                <w:kern w:val="0"/>
                <w:sz w:val="20"/>
                <w:szCs w:val="20"/>
              </w:rPr>
              <w:t>枚（纸带长</w:t>
            </w:r>
            <w:r>
              <w:rPr>
                <w:rFonts w:hAnsi="Times New Roman" w:cs="Times New Roman" w:hint="eastAsia"/>
                <w:kern w:val="0"/>
                <w:sz w:val="20"/>
                <w:szCs w:val="20"/>
              </w:rPr>
              <w:t>90cm</w:t>
            </w:r>
            <w:r>
              <w:rPr>
                <w:rFonts w:hAnsi="Times New Roman" w:cs="Times New Roman" w:hint="eastAsia"/>
                <w:kern w:val="0"/>
                <w:sz w:val="20"/>
                <w:szCs w:val="20"/>
              </w:rPr>
              <w:t>，宽</w:t>
            </w:r>
            <w:r>
              <w:rPr>
                <w:rFonts w:hAnsi="Times New Roman" w:cs="Times New Roman" w:hint="eastAsia"/>
                <w:kern w:val="0"/>
                <w:sz w:val="20"/>
                <w:szCs w:val="20"/>
              </w:rPr>
              <w:t>5cm,</w:t>
            </w:r>
            <w:r>
              <w:rPr>
                <w:rFonts w:hAnsi="Times New Roman" w:cs="Times New Roman" w:hint="eastAsia"/>
                <w:kern w:val="0"/>
                <w:sz w:val="20"/>
                <w:szCs w:val="20"/>
              </w:rPr>
              <w:t>回形针长</w:t>
            </w:r>
            <w:r>
              <w:rPr>
                <w:rFonts w:hAnsi="Times New Roman" w:cs="Times New Roman" w:hint="eastAsia"/>
                <w:kern w:val="0"/>
                <w:sz w:val="20"/>
                <w:szCs w:val="20"/>
              </w:rPr>
              <w:t>10cm</w:t>
            </w:r>
            <w:r>
              <w:rPr>
                <w:rFonts w:hAnsi="Times New Roman" w:cs="Times New Roman" w:hint="eastAsia"/>
                <w:kern w:val="0"/>
                <w:sz w:val="20"/>
                <w:szCs w:val="20"/>
              </w:rPr>
              <w:t>）。</w:t>
            </w:r>
          </w:p>
          <w:p w14:paraId="1986931C"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纸环套人：</w:t>
            </w:r>
            <w:r>
              <w:rPr>
                <w:rFonts w:hAnsi="Times New Roman" w:cs="Times New Roman" w:hint="eastAsia"/>
                <w:kern w:val="0"/>
                <w:sz w:val="20"/>
                <w:szCs w:val="20"/>
              </w:rPr>
              <w:t>2</w:t>
            </w:r>
            <w:r>
              <w:rPr>
                <w:rFonts w:hAnsi="Times New Roman" w:cs="Times New Roman" w:hint="eastAsia"/>
                <w:kern w:val="0"/>
                <w:sz w:val="20"/>
                <w:szCs w:val="20"/>
              </w:rPr>
              <w:t>套（模板长方形长</w:t>
            </w:r>
            <w:r>
              <w:rPr>
                <w:rFonts w:hAnsi="Times New Roman" w:cs="Times New Roman" w:hint="eastAsia"/>
                <w:kern w:val="0"/>
                <w:sz w:val="20"/>
                <w:szCs w:val="20"/>
              </w:rPr>
              <w:t>60cm</w:t>
            </w:r>
            <w:r>
              <w:rPr>
                <w:rFonts w:hAnsi="Times New Roman" w:cs="Times New Roman" w:hint="eastAsia"/>
                <w:kern w:val="0"/>
                <w:sz w:val="20"/>
                <w:szCs w:val="20"/>
              </w:rPr>
              <w:t>，宽</w:t>
            </w:r>
            <w:r>
              <w:rPr>
                <w:rFonts w:hAnsi="Times New Roman" w:cs="Times New Roman" w:hint="eastAsia"/>
                <w:kern w:val="0"/>
                <w:sz w:val="20"/>
                <w:szCs w:val="20"/>
              </w:rPr>
              <w:t>45cm</w:t>
            </w:r>
            <w:r>
              <w:rPr>
                <w:rFonts w:hAnsi="Times New Roman" w:cs="Times New Roman" w:hint="eastAsia"/>
                <w:kern w:val="0"/>
                <w:sz w:val="20"/>
                <w:szCs w:val="20"/>
              </w:rPr>
              <w:t>，纸环由</w:t>
            </w:r>
            <w:r>
              <w:rPr>
                <w:rFonts w:hAnsi="Times New Roman" w:cs="Times New Roman" w:hint="eastAsia"/>
                <w:kern w:val="0"/>
                <w:sz w:val="20"/>
                <w:szCs w:val="20"/>
              </w:rPr>
              <w:t>A4</w:t>
            </w:r>
            <w:r>
              <w:rPr>
                <w:rFonts w:hAnsi="Times New Roman" w:cs="Times New Roman" w:hint="eastAsia"/>
                <w:kern w:val="0"/>
                <w:sz w:val="20"/>
                <w:szCs w:val="20"/>
              </w:rPr>
              <w:t>纸大小纸张剪成）。</w:t>
            </w:r>
          </w:p>
          <w:p w14:paraId="5AC6557D"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noProof/>
                <w:kern w:val="0"/>
                <w:sz w:val="20"/>
                <w:szCs w:val="20"/>
              </w:rPr>
              <w:drawing>
                <wp:inline distT="0" distB="0" distL="0" distR="0" wp14:anchorId="768EAB1A" wp14:editId="5A46EE3E">
                  <wp:extent cx="1148080" cy="861060"/>
                  <wp:effectExtent l="0" t="0" r="1016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960" cy="864751"/>
                          </a:xfrm>
                          <a:prstGeom prst="rect">
                            <a:avLst/>
                          </a:prstGeom>
                        </pic:spPr>
                      </pic:pic>
                    </a:graphicData>
                  </a:graphic>
                </wp:inline>
              </w:drawing>
            </w:r>
          </w:p>
          <w:p w14:paraId="05CA7EB8"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圆过方孔：</w:t>
            </w:r>
            <w:r>
              <w:rPr>
                <w:rFonts w:hAnsi="Times New Roman" w:cs="Times New Roman" w:hint="eastAsia"/>
                <w:kern w:val="0"/>
                <w:sz w:val="20"/>
                <w:szCs w:val="20"/>
              </w:rPr>
              <w:t>2</w:t>
            </w:r>
            <w:r>
              <w:rPr>
                <w:rFonts w:hAnsi="Times New Roman" w:cs="Times New Roman" w:hint="eastAsia"/>
                <w:kern w:val="0"/>
                <w:sz w:val="20"/>
                <w:szCs w:val="20"/>
              </w:rPr>
              <w:t>套（长方形长宽比</w:t>
            </w:r>
            <w:r>
              <w:rPr>
                <w:rFonts w:hAnsi="Times New Roman" w:cs="Times New Roman" w:hint="eastAsia"/>
                <w:kern w:val="0"/>
                <w:sz w:val="20"/>
                <w:szCs w:val="20"/>
              </w:rPr>
              <w:t>4:3</w:t>
            </w:r>
            <w:r>
              <w:rPr>
                <w:rFonts w:hAnsi="Times New Roman" w:cs="Times New Roman" w:hint="eastAsia"/>
                <w:kern w:val="0"/>
                <w:sz w:val="20"/>
                <w:szCs w:val="20"/>
              </w:rPr>
              <w:t>，长</w:t>
            </w:r>
            <w:r>
              <w:rPr>
                <w:rFonts w:hAnsi="Times New Roman" w:cs="Times New Roman" w:hint="eastAsia"/>
                <w:kern w:val="0"/>
                <w:sz w:val="20"/>
                <w:szCs w:val="20"/>
              </w:rPr>
              <w:t>60cm</w:t>
            </w:r>
            <w:r>
              <w:rPr>
                <w:rFonts w:hAnsi="Times New Roman" w:cs="Times New Roman" w:hint="eastAsia"/>
                <w:kern w:val="0"/>
                <w:sz w:val="20"/>
                <w:szCs w:val="20"/>
              </w:rPr>
              <w:t>，宽</w:t>
            </w:r>
            <w:r>
              <w:rPr>
                <w:rFonts w:hAnsi="Times New Roman" w:cs="Times New Roman" w:hint="eastAsia"/>
                <w:kern w:val="0"/>
                <w:sz w:val="20"/>
                <w:szCs w:val="20"/>
              </w:rPr>
              <w:t>45cm,</w:t>
            </w:r>
            <w:r>
              <w:rPr>
                <w:rFonts w:hAnsi="Times New Roman" w:cs="Times New Roman" w:hint="eastAsia"/>
                <w:kern w:val="0"/>
                <w:sz w:val="20"/>
                <w:szCs w:val="20"/>
              </w:rPr>
              <w:t>正方形孔边长</w:t>
            </w:r>
            <w:r>
              <w:rPr>
                <w:rFonts w:hAnsi="Times New Roman" w:cs="Times New Roman" w:hint="eastAsia"/>
                <w:kern w:val="0"/>
                <w:sz w:val="20"/>
                <w:szCs w:val="20"/>
              </w:rPr>
              <w:t>10cm,</w:t>
            </w:r>
            <w:r>
              <w:rPr>
                <w:rFonts w:hAnsi="Times New Roman" w:cs="Times New Roman" w:hint="eastAsia"/>
                <w:kern w:val="0"/>
                <w:sz w:val="20"/>
                <w:szCs w:val="20"/>
              </w:rPr>
              <w:t>圆直径</w:t>
            </w:r>
            <w:r>
              <w:rPr>
                <w:rFonts w:hAnsi="Times New Roman" w:cs="Times New Roman" w:hint="eastAsia"/>
                <w:kern w:val="0"/>
                <w:sz w:val="20"/>
                <w:szCs w:val="20"/>
              </w:rPr>
              <w:t>16cm</w:t>
            </w:r>
            <w:r>
              <w:rPr>
                <w:rFonts w:hAnsi="Times New Roman" w:cs="Times New Roman" w:hint="eastAsia"/>
                <w:kern w:val="0"/>
                <w:sz w:val="20"/>
                <w:szCs w:val="20"/>
              </w:rPr>
              <w:t>）。</w:t>
            </w:r>
          </w:p>
          <w:p w14:paraId="446C184F"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noProof/>
                <w:kern w:val="0"/>
                <w:sz w:val="20"/>
                <w:szCs w:val="20"/>
              </w:rPr>
              <w:drawing>
                <wp:inline distT="0" distB="0" distL="0" distR="0" wp14:anchorId="6E2EACA4" wp14:editId="0FA213E8">
                  <wp:extent cx="1148080" cy="857885"/>
                  <wp:effectExtent l="0" t="0" r="10160"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7529" cy="857399"/>
                          </a:xfrm>
                          <a:prstGeom prst="rect">
                            <a:avLst/>
                          </a:prstGeom>
                        </pic:spPr>
                      </pic:pic>
                    </a:graphicData>
                  </a:graphic>
                </wp:inline>
              </w:drawing>
            </w:r>
          </w:p>
          <w:p w14:paraId="01ED62C6"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三浦折叠：</w:t>
            </w:r>
            <w:r>
              <w:rPr>
                <w:rFonts w:hAnsi="Times New Roman" w:cs="Times New Roman" w:hint="eastAsia"/>
                <w:kern w:val="0"/>
                <w:sz w:val="20"/>
                <w:szCs w:val="20"/>
              </w:rPr>
              <w:t>2</w:t>
            </w:r>
            <w:r>
              <w:rPr>
                <w:rFonts w:hAnsi="Times New Roman" w:cs="Times New Roman" w:hint="eastAsia"/>
                <w:kern w:val="0"/>
                <w:sz w:val="20"/>
                <w:szCs w:val="20"/>
              </w:rPr>
              <w:t>套（长方形长</w:t>
            </w:r>
            <w:r>
              <w:rPr>
                <w:rFonts w:hAnsi="Times New Roman" w:cs="Times New Roman" w:hint="eastAsia"/>
                <w:kern w:val="0"/>
                <w:sz w:val="20"/>
                <w:szCs w:val="20"/>
              </w:rPr>
              <w:t>60cm,</w:t>
            </w:r>
            <w:r>
              <w:rPr>
                <w:rFonts w:hAnsi="Times New Roman" w:cs="Times New Roman" w:hint="eastAsia"/>
                <w:kern w:val="0"/>
                <w:sz w:val="20"/>
                <w:szCs w:val="20"/>
              </w:rPr>
              <w:t>宽</w:t>
            </w:r>
            <w:r>
              <w:rPr>
                <w:rFonts w:hAnsi="Times New Roman" w:cs="Times New Roman" w:hint="eastAsia"/>
                <w:kern w:val="0"/>
                <w:sz w:val="20"/>
                <w:szCs w:val="20"/>
              </w:rPr>
              <w:t>45cm</w:t>
            </w:r>
            <w:r>
              <w:rPr>
                <w:rFonts w:hAnsi="Times New Roman" w:cs="Times New Roman" w:hint="eastAsia"/>
                <w:kern w:val="0"/>
                <w:sz w:val="20"/>
                <w:szCs w:val="20"/>
              </w:rPr>
              <w:t>）成品外包金属框架，形成瞬间展开与收起的装置</w:t>
            </w:r>
            <w:r>
              <w:rPr>
                <w:rFonts w:hAnsi="Times New Roman" w:cs="Times New Roman" w:hint="eastAsia"/>
                <w:kern w:val="0"/>
                <w:sz w:val="20"/>
                <w:szCs w:val="20"/>
              </w:rPr>
              <w:t>，方便一位表演老师时能独立快速打开和收起。</w:t>
            </w:r>
          </w:p>
          <w:p w14:paraId="0AF2F1C4"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noProof/>
                <w:kern w:val="0"/>
                <w:sz w:val="20"/>
                <w:szCs w:val="20"/>
              </w:rPr>
              <w:drawing>
                <wp:inline distT="0" distB="0" distL="0" distR="0" wp14:anchorId="57E2565D" wp14:editId="211818A3">
                  <wp:extent cx="1117600" cy="760095"/>
                  <wp:effectExtent l="0" t="0" r="1016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17802" cy="760447"/>
                          </a:xfrm>
                          <a:prstGeom prst="rect">
                            <a:avLst/>
                          </a:prstGeom>
                        </pic:spPr>
                      </pic:pic>
                    </a:graphicData>
                  </a:graphic>
                </wp:inline>
              </w:drawing>
            </w:r>
          </w:p>
          <w:p w14:paraId="2531A9A6"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其他折叠：</w:t>
            </w:r>
            <w:r>
              <w:rPr>
                <w:rFonts w:hAnsi="Times New Roman" w:cs="Times New Roman" w:hint="eastAsia"/>
                <w:kern w:val="0"/>
                <w:sz w:val="20"/>
                <w:szCs w:val="20"/>
              </w:rPr>
              <w:t>2</w:t>
            </w:r>
            <w:r>
              <w:rPr>
                <w:rFonts w:hAnsi="Times New Roman" w:cs="Times New Roman" w:hint="eastAsia"/>
                <w:kern w:val="0"/>
                <w:sz w:val="20"/>
                <w:szCs w:val="20"/>
              </w:rPr>
              <w:t>套，</w:t>
            </w:r>
            <w:r>
              <w:rPr>
                <w:rFonts w:hAnsi="Times New Roman" w:cs="Times New Roman" w:hint="eastAsia"/>
                <w:kern w:val="0"/>
                <w:sz w:val="20"/>
                <w:szCs w:val="20"/>
              </w:rPr>
              <w:t>12</w:t>
            </w:r>
            <w:r>
              <w:rPr>
                <w:rFonts w:hAnsi="Times New Roman" w:cs="Times New Roman" w:hint="eastAsia"/>
                <w:kern w:val="0"/>
                <w:sz w:val="20"/>
                <w:szCs w:val="20"/>
              </w:rPr>
              <w:t>边形边长</w:t>
            </w:r>
            <w:r>
              <w:rPr>
                <w:rFonts w:hAnsi="Times New Roman" w:cs="Times New Roman" w:hint="eastAsia"/>
                <w:kern w:val="0"/>
                <w:sz w:val="20"/>
                <w:szCs w:val="20"/>
              </w:rPr>
              <w:t>15cm</w:t>
            </w:r>
            <w:r>
              <w:rPr>
                <w:rFonts w:hAnsi="Times New Roman" w:cs="Times New Roman" w:hint="eastAsia"/>
                <w:kern w:val="0"/>
                <w:sz w:val="20"/>
                <w:szCs w:val="20"/>
              </w:rPr>
              <w:t>。</w:t>
            </w:r>
          </w:p>
          <w:p w14:paraId="7D460DAC"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noProof/>
                <w:kern w:val="0"/>
                <w:sz w:val="20"/>
                <w:szCs w:val="20"/>
              </w:rPr>
              <w:drawing>
                <wp:inline distT="0" distB="0" distL="0" distR="0" wp14:anchorId="3475D971" wp14:editId="28238EAE">
                  <wp:extent cx="1162050" cy="636270"/>
                  <wp:effectExtent l="0" t="0" r="1143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3552" cy="637259"/>
                          </a:xfrm>
                          <a:prstGeom prst="rect">
                            <a:avLst/>
                          </a:prstGeom>
                        </pic:spPr>
                      </pic:pic>
                    </a:graphicData>
                  </a:graphic>
                </wp:inline>
              </w:drawing>
            </w:r>
          </w:p>
          <w:p w14:paraId="03878247"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6.</w:t>
            </w:r>
            <w:r>
              <w:rPr>
                <w:rFonts w:hAnsi="Times New Roman" w:cs="Times New Roman" w:hint="eastAsia"/>
                <w:kern w:val="0"/>
                <w:sz w:val="20"/>
                <w:szCs w:val="20"/>
              </w:rPr>
              <w:t>各种折纸结构的大号演示模型（</w:t>
            </w:r>
            <w:r>
              <w:rPr>
                <w:rFonts w:hAnsi="Times New Roman" w:cs="Times New Roman" w:hint="eastAsia"/>
                <w:kern w:val="0"/>
                <w:sz w:val="20"/>
                <w:szCs w:val="20"/>
              </w:rPr>
              <w:t xml:space="preserve"> </w:t>
            </w:r>
            <w:r>
              <w:rPr>
                <w:rFonts w:hAnsi="Times New Roman" w:cs="Times New Roman" w:hint="eastAsia"/>
                <w:kern w:val="0"/>
                <w:sz w:val="20"/>
                <w:szCs w:val="20"/>
              </w:rPr>
              <w:t>Z</w:t>
            </w:r>
            <w:r>
              <w:rPr>
                <w:rFonts w:hAnsi="Times New Roman" w:cs="Times New Roman" w:hint="eastAsia"/>
                <w:kern w:val="0"/>
                <w:sz w:val="20"/>
                <w:szCs w:val="20"/>
              </w:rPr>
              <w:t>型折叠，闪电折叠，</w:t>
            </w:r>
            <w:r>
              <w:rPr>
                <w:rFonts w:hAnsi="Times New Roman" w:cs="Times New Roman" w:hint="eastAsia"/>
                <w:kern w:val="0"/>
                <w:sz w:val="20"/>
                <w:szCs w:val="20"/>
              </w:rPr>
              <w:t>Z</w:t>
            </w:r>
            <w:r>
              <w:rPr>
                <w:rFonts w:hAnsi="Times New Roman" w:cs="Times New Roman" w:hint="eastAsia"/>
                <w:kern w:val="0"/>
                <w:sz w:val="20"/>
                <w:szCs w:val="20"/>
              </w:rPr>
              <w:t>型螺旋折叠、单叶折叠等典型平面折叠模型，吉村折叠、波纹管折叠、克雷斯林折叠、四面体三浦折叠等典型圆筒折叠模型，雷施折叠的三角形、四边形、六边形等折纸镶嵌结构模型），采用耐用材质，金属框架形成瞬间展开与收起的装置，共</w:t>
            </w:r>
            <w:r>
              <w:rPr>
                <w:rFonts w:hAnsi="Times New Roman" w:cs="Times New Roman" w:hint="eastAsia"/>
                <w:kern w:val="0"/>
                <w:sz w:val="20"/>
                <w:szCs w:val="20"/>
              </w:rPr>
              <w:t>2</w:t>
            </w:r>
            <w:r>
              <w:rPr>
                <w:rFonts w:hAnsi="Times New Roman" w:cs="Times New Roman" w:hint="eastAsia"/>
                <w:kern w:val="0"/>
                <w:sz w:val="20"/>
                <w:szCs w:val="20"/>
              </w:rPr>
              <w:t>套。。</w:t>
            </w:r>
          </w:p>
          <w:p w14:paraId="009D8030" w14:textId="77777777" w:rsidR="008142A0" w:rsidRDefault="0061584E">
            <w:pPr>
              <w:spacing w:line="280" w:lineRule="exact"/>
              <w:ind w:firstLine="400"/>
              <w:textAlignment w:val="baseline"/>
              <w:rPr>
                <w:rFonts w:hAnsi="Times New Roman" w:cs="Times New Roman"/>
                <w:kern w:val="0"/>
                <w:sz w:val="20"/>
                <w:szCs w:val="20"/>
              </w:rPr>
            </w:pPr>
            <w:r>
              <w:rPr>
                <w:rFonts w:hAnsi="Times New Roman" w:cs="Times New Roman" w:hint="eastAsia"/>
                <w:kern w:val="0"/>
                <w:sz w:val="20"/>
                <w:szCs w:val="20"/>
              </w:rPr>
              <w:t>7.</w:t>
            </w:r>
            <w:r>
              <w:rPr>
                <w:rFonts w:hAnsi="Times New Roman" w:cs="Times New Roman" w:hint="eastAsia"/>
                <w:kern w:val="0"/>
                <w:sz w:val="20"/>
                <w:szCs w:val="20"/>
              </w:rPr>
              <w:t>道具收纳箱</w:t>
            </w:r>
            <w:r>
              <w:rPr>
                <w:rFonts w:hAnsi="Times New Roman" w:cs="Times New Roman" w:hint="eastAsia"/>
                <w:kern w:val="0"/>
                <w:sz w:val="20"/>
                <w:szCs w:val="20"/>
              </w:rPr>
              <w:t>2</w:t>
            </w:r>
            <w:r>
              <w:rPr>
                <w:rFonts w:hAnsi="Times New Roman" w:cs="Times New Roman" w:hint="eastAsia"/>
                <w:kern w:val="0"/>
                <w:sz w:val="20"/>
                <w:szCs w:val="20"/>
              </w:rPr>
              <w:t>个，可以盛放实验所有的道具，内有分格，材质轻便耐用，带有轮子。</w:t>
            </w:r>
          </w:p>
        </w:tc>
      </w:tr>
    </w:tbl>
    <w:p w14:paraId="2A903DFB" w14:textId="77777777" w:rsidR="008142A0" w:rsidRDefault="0061584E">
      <w:pPr>
        <w:ind w:firstLine="480"/>
        <w:jc w:val="center"/>
        <w:rPr>
          <w:rFonts w:hAnsi="黑体" w:cs="黑体"/>
        </w:rPr>
      </w:pPr>
      <w:r>
        <w:rPr>
          <w:rFonts w:hAnsi="黑体" w:cs="黑体" w:hint="eastAsia"/>
        </w:rPr>
        <w:lastRenderedPageBreak/>
        <w:t>表</w:t>
      </w:r>
      <w:r>
        <w:rPr>
          <w:rFonts w:hAnsi="黑体" w:cs="黑体"/>
        </w:rPr>
        <w:t xml:space="preserve">3 </w:t>
      </w:r>
      <w:r>
        <w:rPr>
          <w:rFonts w:hAnsi="黑体" w:cs="黑体" w:hint="eastAsia"/>
        </w:rPr>
        <w:t>科学表演全新开发项目情况</w:t>
      </w:r>
    </w:p>
    <w:tbl>
      <w:tblPr>
        <w:tblStyle w:val="af2"/>
        <w:tblW w:w="13917" w:type="dxa"/>
        <w:tblInd w:w="43" w:type="dxa"/>
        <w:tblLayout w:type="fixed"/>
        <w:tblLook w:val="04A0" w:firstRow="1" w:lastRow="0" w:firstColumn="1" w:lastColumn="0" w:noHBand="0" w:noVBand="1"/>
      </w:tblPr>
      <w:tblGrid>
        <w:gridCol w:w="1035"/>
        <w:gridCol w:w="1440"/>
        <w:gridCol w:w="5239"/>
        <w:gridCol w:w="6203"/>
      </w:tblGrid>
      <w:tr w:rsidR="008142A0" w14:paraId="1B39455C" w14:textId="77777777">
        <w:trPr>
          <w:trHeight w:val="1158"/>
        </w:trPr>
        <w:tc>
          <w:tcPr>
            <w:tcW w:w="1035" w:type="dxa"/>
            <w:vAlign w:val="center"/>
          </w:tcPr>
          <w:p w14:paraId="7AA69737" w14:textId="77777777" w:rsidR="008142A0" w:rsidRDefault="0061584E">
            <w:pPr>
              <w:ind w:right="113" w:firstLineChars="0" w:firstLine="0"/>
              <w:jc w:val="center"/>
              <w:rPr>
                <w:b/>
                <w:bCs/>
                <w:szCs w:val="24"/>
              </w:rPr>
            </w:pPr>
            <w:r>
              <w:rPr>
                <w:rFonts w:hint="eastAsia"/>
                <w:b/>
                <w:bCs/>
                <w:szCs w:val="24"/>
              </w:rPr>
              <w:t>活动</w:t>
            </w:r>
          </w:p>
          <w:p w14:paraId="6404170C" w14:textId="77777777" w:rsidR="008142A0" w:rsidRDefault="0061584E">
            <w:pPr>
              <w:ind w:right="113" w:firstLineChars="0" w:firstLine="0"/>
              <w:jc w:val="center"/>
              <w:rPr>
                <w:b/>
                <w:bCs/>
                <w:szCs w:val="24"/>
              </w:rPr>
            </w:pPr>
            <w:r>
              <w:rPr>
                <w:rFonts w:hint="eastAsia"/>
                <w:b/>
                <w:bCs/>
                <w:szCs w:val="24"/>
              </w:rPr>
              <w:t>名称</w:t>
            </w:r>
          </w:p>
        </w:tc>
        <w:tc>
          <w:tcPr>
            <w:tcW w:w="1440" w:type="dxa"/>
            <w:vAlign w:val="center"/>
          </w:tcPr>
          <w:p w14:paraId="0BF5058C" w14:textId="77777777" w:rsidR="008142A0" w:rsidRDefault="0061584E">
            <w:pPr>
              <w:ind w:right="113" w:firstLineChars="0" w:firstLine="0"/>
              <w:jc w:val="center"/>
              <w:rPr>
                <w:b/>
                <w:bCs/>
                <w:szCs w:val="24"/>
              </w:rPr>
            </w:pPr>
            <w:r>
              <w:rPr>
                <w:rFonts w:hint="eastAsia"/>
                <w:b/>
                <w:bCs/>
                <w:szCs w:val="24"/>
              </w:rPr>
              <w:t>活动主题</w:t>
            </w:r>
          </w:p>
        </w:tc>
        <w:tc>
          <w:tcPr>
            <w:tcW w:w="5239" w:type="dxa"/>
            <w:vAlign w:val="center"/>
          </w:tcPr>
          <w:p w14:paraId="51E28BB3" w14:textId="77777777" w:rsidR="008142A0" w:rsidRDefault="0061584E">
            <w:pPr>
              <w:ind w:right="113" w:firstLineChars="0" w:firstLine="0"/>
              <w:jc w:val="center"/>
              <w:rPr>
                <w:b/>
                <w:bCs/>
                <w:szCs w:val="24"/>
              </w:rPr>
            </w:pPr>
            <w:r>
              <w:rPr>
                <w:rFonts w:hint="eastAsia"/>
                <w:b/>
                <w:bCs/>
                <w:szCs w:val="24"/>
              </w:rPr>
              <w:t>活动主要环节</w:t>
            </w:r>
          </w:p>
        </w:tc>
        <w:tc>
          <w:tcPr>
            <w:tcW w:w="6203" w:type="dxa"/>
            <w:vAlign w:val="center"/>
          </w:tcPr>
          <w:p w14:paraId="7B162292" w14:textId="77777777" w:rsidR="008142A0" w:rsidRDefault="0061584E">
            <w:pPr>
              <w:ind w:right="113" w:firstLineChars="0" w:firstLine="0"/>
              <w:jc w:val="center"/>
              <w:rPr>
                <w:b/>
                <w:bCs/>
                <w:szCs w:val="24"/>
              </w:rPr>
            </w:pPr>
            <w:r>
              <w:rPr>
                <w:rFonts w:hint="eastAsia"/>
                <w:b/>
                <w:bCs/>
                <w:szCs w:val="24"/>
              </w:rPr>
              <w:t>道具采购要求</w:t>
            </w:r>
          </w:p>
        </w:tc>
      </w:tr>
      <w:tr w:rsidR="008142A0" w14:paraId="2277BFDB" w14:textId="77777777">
        <w:trPr>
          <w:trHeight w:val="5409"/>
        </w:trPr>
        <w:tc>
          <w:tcPr>
            <w:tcW w:w="1035" w:type="dxa"/>
            <w:textDirection w:val="tbRlV"/>
            <w:vAlign w:val="center"/>
          </w:tcPr>
          <w:p w14:paraId="7F2699E2" w14:textId="77777777" w:rsidR="008142A0" w:rsidRDefault="0061584E">
            <w:pPr>
              <w:ind w:left="113" w:right="113" w:firstLine="482"/>
              <w:jc w:val="center"/>
            </w:pPr>
            <w:r>
              <w:rPr>
                <w:rFonts w:hint="eastAsia"/>
                <w:b/>
                <w:bCs/>
                <w:szCs w:val="24"/>
              </w:rPr>
              <w:t>摇摆科学</w:t>
            </w:r>
          </w:p>
        </w:tc>
        <w:tc>
          <w:tcPr>
            <w:tcW w:w="1440" w:type="dxa"/>
            <w:vAlign w:val="center"/>
          </w:tcPr>
          <w:p w14:paraId="06EA6D8A"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共振摆</w:t>
            </w:r>
          </w:p>
          <w:p w14:paraId="6A78F31D"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牛顿摆</w:t>
            </w:r>
          </w:p>
          <w:p w14:paraId="3D139147"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蛇形摆</w:t>
            </w:r>
          </w:p>
        </w:tc>
        <w:tc>
          <w:tcPr>
            <w:tcW w:w="5239" w:type="dxa"/>
            <w:vAlign w:val="center"/>
          </w:tcPr>
          <w:p w14:paraId="32B9204B"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实验演示了与“摆”相关的科学规律，让观众感受科学的魅力，激发观众对科学的好奇心、兴趣点。主要包括以下环节：</w:t>
            </w:r>
          </w:p>
          <w:p w14:paraId="0318AC60"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共振摆实验：利用共振摆，演示摆的振动频率与摆长有关。</w:t>
            </w:r>
          </w:p>
          <w:p w14:paraId="64998B28"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牛顿摆实验：通过牛顿摆，揭示摆在碰撞中存在能量守恒。</w:t>
            </w:r>
          </w:p>
          <w:p w14:paraId="717C64C8"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蛇形摆实验：通过蛇形摆趣味实验，揭示科学规律，让实验变得既好看又好玩。</w:t>
            </w:r>
          </w:p>
        </w:tc>
        <w:tc>
          <w:tcPr>
            <w:tcW w:w="6203" w:type="dxa"/>
            <w:vAlign w:val="center"/>
          </w:tcPr>
          <w:p w14:paraId="4C334909"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整体要求：</w:t>
            </w:r>
          </w:p>
          <w:p w14:paraId="6685CC30"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所有道具要求美观、耐用，外观色调一致，且适当标注我馆馆标。实验道具制作</w:t>
            </w:r>
            <w:r>
              <w:rPr>
                <w:rFonts w:hAnsi="Times New Roman" w:cs="Times New Roman" w:hint="eastAsia"/>
                <w:kern w:val="0"/>
                <w:sz w:val="20"/>
                <w:szCs w:val="20"/>
              </w:rPr>
              <w:t>1</w:t>
            </w:r>
            <w:r>
              <w:rPr>
                <w:rFonts w:hAnsi="Times New Roman" w:cs="Times New Roman" w:hint="eastAsia"/>
                <w:kern w:val="0"/>
                <w:sz w:val="20"/>
                <w:szCs w:val="20"/>
              </w:rPr>
              <w:t>套，要做好备份。</w:t>
            </w:r>
          </w:p>
          <w:p w14:paraId="35F7392F" w14:textId="77777777" w:rsidR="008142A0" w:rsidRDefault="008142A0">
            <w:pPr>
              <w:spacing w:line="240" w:lineRule="auto"/>
              <w:ind w:firstLine="402"/>
              <w:textAlignment w:val="baseline"/>
              <w:rPr>
                <w:rFonts w:hAnsi="Times New Roman" w:cs="Times New Roman"/>
                <w:b/>
                <w:bCs/>
                <w:kern w:val="0"/>
                <w:sz w:val="20"/>
                <w:szCs w:val="20"/>
              </w:rPr>
            </w:pPr>
          </w:p>
          <w:p w14:paraId="6859A18E"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具体采购需求：</w:t>
            </w:r>
          </w:p>
          <w:p w14:paraId="5197AA7D"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铝合金型材框架：尺寸约长</w:t>
            </w:r>
            <w:r>
              <w:rPr>
                <w:rFonts w:hAnsi="Times New Roman" w:cs="Times New Roman" w:hint="eastAsia"/>
                <w:kern w:val="0"/>
                <w:sz w:val="20"/>
                <w:szCs w:val="20"/>
              </w:rPr>
              <w:t>1m</w:t>
            </w:r>
            <w:r>
              <w:rPr>
                <w:rFonts w:hAnsi="Times New Roman" w:cs="Times New Roman" w:hint="eastAsia"/>
                <w:kern w:val="0"/>
                <w:sz w:val="20"/>
                <w:szCs w:val="20"/>
              </w:rPr>
              <w:t>，高</w:t>
            </w:r>
            <w:r>
              <w:rPr>
                <w:rFonts w:hAnsi="Times New Roman" w:cs="Times New Roman" w:hint="eastAsia"/>
                <w:kern w:val="0"/>
                <w:sz w:val="20"/>
                <w:szCs w:val="20"/>
              </w:rPr>
              <w:t>1m</w:t>
            </w:r>
            <w:r>
              <w:rPr>
                <w:rFonts w:hAnsi="Times New Roman" w:cs="Times New Roman" w:hint="eastAsia"/>
                <w:kern w:val="0"/>
                <w:sz w:val="20"/>
                <w:szCs w:val="20"/>
              </w:rPr>
              <w:t>，宽</w:t>
            </w:r>
            <w:r>
              <w:rPr>
                <w:rFonts w:hAnsi="Times New Roman" w:cs="Times New Roman" w:hint="eastAsia"/>
                <w:kern w:val="0"/>
                <w:sz w:val="20"/>
                <w:szCs w:val="20"/>
              </w:rPr>
              <w:t>0.5m</w:t>
            </w:r>
            <w:r>
              <w:rPr>
                <w:rFonts w:hAnsi="Times New Roman" w:cs="Times New Roman" w:hint="eastAsia"/>
                <w:kern w:val="0"/>
                <w:sz w:val="20"/>
                <w:szCs w:val="20"/>
              </w:rPr>
              <w:t>，以适应二层表演台场地。</w:t>
            </w:r>
          </w:p>
          <w:p w14:paraId="42745873"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共振摆：三种不同摆长（</w:t>
            </w:r>
            <w:r>
              <w:rPr>
                <w:rFonts w:hAnsi="Times New Roman" w:cs="Times New Roman" w:hint="eastAsia"/>
                <w:kern w:val="0"/>
                <w:sz w:val="20"/>
                <w:szCs w:val="20"/>
              </w:rPr>
              <w:t>30cm</w:t>
            </w:r>
            <w:r>
              <w:rPr>
                <w:rFonts w:hAnsi="Times New Roman" w:cs="Times New Roman" w:hint="eastAsia"/>
                <w:kern w:val="0"/>
                <w:sz w:val="20"/>
                <w:szCs w:val="20"/>
              </w:rPr>
              <w:t>、</w:t>
            </w:r>
            <w:r>
              <w:rPr>
                <w:rFonts w:hAnsi="Times New Roman" w:cs="Times New Roman" w:hint="eastAsia"/>
                <w:kern w:val="0"/>
                <w:sz w:val="20"/>
                <w:szCs w:val="20"/>
              </w:rPr>
              <w:t>40cm</w:t>
            </w:r>
            <w:r>
              <w:rPr>
                <w:rFonts w:hAnsi="Times New Roman" w:cs="Times New Roman" w:hint="eastAsia"/>
                <w:kern w:val="0"/>
                <w:sz w:val="20"/>
                <w:szCs w:val="20"/>
              </w:rPr>
              <w:t>、</w:t>
            </w:r>
            <w:r>
              <w:rPr>
                <w:rFonts w:hAnsi="Times New Roman" w:cs="Times New Roman" w:hint="eastAsia"/>
                <w:kern w:val="0"/>
                <w:sz w:val="20"/>
                <w:szCs w:val="20"/>
              </w:rPr>
              <w:t>50cm</w:t>
            </w:r>
            <w:r>
              <w:rPr>
                <w:rFonts w:hAnsi="Times New Roman" w:cs="Times New Roman" w:hint="eastAsia"/>
                <w:kern w:val="0"/>
                <w:sz w:val="20"/>
                <w:szCs w:val="20"/>
              </w:rPr>
              <w:t>）的摆装在一根直杆上，直杆上设有手轮用于转动直杆。</w:t>
            </w:r>
          </w:p>
          <w:p w14:paraId="047201DB"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牛顿摆：一共需要</w:t>
            </w:r>
            <w:r>
              <w:rPr>
                <w:rFonts w:hAnsi="Times New Roman" w:cs="Times New Roman" w:hint="eastAsia"/>
                <w:kern w:val="0"/>
                <w:sz w:val="20"/>
                <w:szCs w:val="20"/>
              </w:rPr>
              <w:t>6</w:t>
            </w:r>
            <w:r>
              <w:rPr>
                <w:rFonts w:hAnsi="Times New Roman" w:cs="Times New Roman" w:hint="eastAsia"/>
                <w:kern w:val="0"/>
                <w:sz w:val="20"/>
                <w:szCs w:val="20"/>
              </w:rPr>
              <w:t>个摆球，其中五个摆球装置在一个架子上（摆球为实心、硬质，重量</w:t>
            </w:r>
            <w:r>
              <w:rPr>
                <w:rFonts w:hAnsi="Times New Roman" w:cs="Times New Roman" w:hint="eastAsia"/>
                <w:kern w:val="0"/>
                <w:sz w:val="20"/>
                <w:szCs w:val="20"/>
              </w:rPr>
              <w:t>0.5-1kg</w:t>
            </w:r>
            <w:r>
              <w:rPr>
                <w:rFonts w:hAnsi="Times New Roman" w:cs="Times New Roman" w:hint="eastAsia"/>
                <w:kern w:val="0"/>
                <w:sz w:val="20"/>
                <w:szCs w:val="20"/>
              </w:rPr>
              <w:t>，摆长</w:t>
            </w:r>
            <w:r>
              <w:rPr>
                <w:rFonts w:hAnsi="Times New Roman" w:cs="Times New Roman" w:hint="eastAsia"/>
                <w:kern w:val="0"/>
                <w:sz w:val="20"/>
                <w:szCs w:val="20"/>
              </w:rPr>
              <w:t>50cm</w:t>
            </w:r>
            <w:r>
              <w:rPr>
                <w:rFonts w:hAnsi="Times New Roman" w:cs="Times New Roman" w:hint="eastAsia"/>
                <w:kern w:val="0"/>
                <w:sz w:val="20"/>
                <w:szCs w:val="20"/>
              </w:rPr>
              <w:t>），最外侧的摆球可以更换成实心硬质大小相同但质量稍小的摆球。</w:t>
            </w:r>
          </w:p>
          <w:p w14:paraId="24BDEC60"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蛇形摆：</w:t>
            </w:r>
            <w:r>
              <w:rPr>
                <w:rFonts w:hAnsi="Times New Roman" w:cs="Times New Roman" w:hint="eastAsia"/>
                <w:kern w:val="0"/>
                <w:sz w:val="20"/>
                <w:szCs w:val="20"/>
              </w:rPr>
              <w:t>7</w:t>
            </w:r>
            <w:r>
              <w:rPr>
                <w:rFonts w:hAnsi="Times New Roman" w:cs="Times New Roman" w:hint="eastAsia"/>
                <w:kern w:val="0"/>
                <w:sz w:val="20"/>
                <w:szCs w:val="20"/>
              </w:rPr>
              <w:t>个摆球（可以是能够发光的球状灯，颜色不同）大小重量相同，但摆长不同，装置在同一架子上。</w:t>
            </w:r>
          </w:p>
          <w:p w14:paraId="2521F319"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道具收纳箱</w:t>
            </w:r>
            <w:r>
              <w:rPr>
                <w:rFonts w:hAnsi="Times New Roman" w:cs="Times New Roman" w:hint="eastAsia"/>
                <w:kern w:val="0"/>
                <w:sz w:val="20"/>
                <w:szCs w:val="20"/>
              </w:rPr>
              <w:t>1</w:t>
            </w:r>
            <w:r>
              <w:rPr>
                <w:rFonts w:hAnsi="Times New Roman" w:cs="Times New Roman" w:hint="eastAsia"/>
                <w:kern w:val="0"/>
                <w:sz w:val="20"/>
                <w:szCs w:val="20"/>
              </w:rPr>
              <w:t>个，可以盛放实验所有的道具，内有分格，</w:t>
            </w:r>
            <w:r>
              <w:rPr>
                <w:rFonts w:hAnsi="Times New Roman" w:cs="Times New Roman" w:hint="eastAsia"/>
                <w:kern w:val="0"/>
                <w:sz w:val="20"/>
                <w:szCs w:val="20"/>
              </w:rPr>
              <w:t>材质轻便耐用，带有轮子。</w:t>
            </w:r>
          </w:p>
        </w:tc>
      </w:tr>
      <w:tr w:rsidR="008142A0" w14:paraId="411D52FC" w14:textId="77777777">
        <w:trPr>
          <w:trHeight w:val="4592"/>
        </w:trPr>
        <w:tc>
          <w:tcPr>
            <w:tcW w:w="1035" w:type="dxa"/>
            <w:textDirection w:val="tbRlV"/>
            <w:vAlign w:val="center"/>
          </w:tcPr>
          <w:p w14:paraId="6707E9C1" w14:textId="77777777" w:rsidR="008142A0" w:rsidRDefault="0061584E">
            <w:pPr>
              <w:ind w:left="113" w:right="113" w:firstLine="482"/>
              <w:jc w:val="center"/>
              <w:rPr>
                <w:rFonts w:hAnsi="Times New Roman" w:cs="Times New Roman"/>
                <w:kern w:val="0"/>
                <w:sz w:val="20"/>
                <w:szCs w:val="20"/>
              </w:rPr>
            </w:pPr>
            <w:r>
              <w:rPr>
                <w:rFonts w:hint="eastAsia"/>
                <w:b/>
                <w:bCs/>
                <w:szCs w:val="24"/>
              </w:rPr>
              <w:lastRenderedPageBreak/>
              <w:t>转动科学</w:t>
            </w:r>
          </w:p>
        </w:tc>
        <w:tc>
          <w:tcPr>
            <w:tcW w:w="1440" w:type="dxa"/>
            <w:vAlign w:val="center"/>
          </w:tcPr>
          <w:p w14:paraId="359F8FF8" w14:textId="77777777" w:rsidR="008142A0" w:rsidRDefault="0061584E">
            <w:pPr>
              <w:spacing w:line="240" w:lineRule="auto"/>
              <w:ind w:firstLineChars="0" w:firstLine="0"/>
              <w:textAlignment w:val="baseline"/>
              <w:rPr>
                <w:rFonts w:hAnsi="Times New Roman" w:cs="Times New Roman"/>
                <w:kern w:val="0"/>
                <w:sz w:val="20"/>
                <w:szCs w:val="20"/>
              </w:rPr>
            </w:pPr>
            <w:r>
              <w:rPr>
                <w:rFonts w:hAnsi="Times New Roman" w:cs="Times New Roman" w:hint="eastAsia"/>
                <w:kern w:val="0"/>
                <w:sz w:val="20"/>
                <w:szCs w:val="20"/>
              </w:rPr>
              <w:t>转动摩擦</w:t>
            </w:r>
          </w:p>
          <w:p w14:paraId="4562E46D" w14:textId="77777777" w:rsidR="008142A0" w:rsidRDefault="0061584E">
            <w:pPr>
              <w:spacing w:line="240" w:lineRule="auto"/>
              <w:ind w:firstLineChars="0" w:firstLine="0"/>
              <w:textAlignment w:val="baseline"/>
              <w:rPr>
                <w:rFonts w:hAnsi="Times New Roman" w:cs="Times New Roman"/>
                <w:kern w:val="0"/>
                <w:sz w:val="20"/>
                <w:szCs w:val="20"/>
              </w:rPr>
            </w:pPr>
            <w:r>
              <w:rPr>
                <w:rFonts w:hAnsi="Times New Roman" w:cs="Times New Roman" w:hint="eastAsia"/>
                <w:kern w:val="0"/>
                <w:sz w:val="20"/>
                <w:szCs w:val="20"/>
              </w:rPr>
              <w:t>转动惯量</w:t>
            </w:r>
          </w:p>
          <w:p w14:paraId="7DE20070" w14:textId="77777777" w:rsidR="008142A0" w:rsidRDefault="0061584E">
            <w:pPr>
              <w:spacing w:line="240" w:lineRule="auto"/>
              <w:ind w:firstLineChars="0" w:firstLine="0"/>
              <w:textAlignment w:val="baseline"/>
              <w:rPr>
                <w:rFonts w:hAnsi="Times New Roman" w:cs="Times New Roman"/>
                <w:kern w:val="0"/>
                <w:sz w:val="20"/>
                <w:szCs w:val="20"/>
              </w:rPr>
            </w:pPr>
            <w:r>
              <w:rPr>
                <w:rFonts w:hAnsi="Times New Roman" w:cs="Times New Roman" w:hint="eastAsia"/>
                <w:kern w:val="0"/>
                <w:sz w:val="20"/>
                <w:szCs w:val="20"/>
              </w:rPr>
              <w:t>刚体定轴转动</w:t>
            </w:r>
          </w:p>
        </w:tc>
        <w:tc>
          <w:tcPr>
            <w:tcW w:w="5239" w:type="dxa"/>
          </w:tcPr>
          <w:p w14:paraId="6237B688"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实验通过一系列有趣的现象与问题，引导观众认识转动，思考转动。</w:t>
            </w:r>
          </w:p>
          <w:p w14:paraId="0E626457"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转动摩擦：两个泡沫滚轴，（邀请观众）将其一个平动一个滚动，比较费力程度及摩擦力的大小，思考、认识生活中的转动现象（如各种车轮等）。</w:t>
            </w:r>
          </w:p>
          <w:p w14:paraId="6FB0046A"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转动惯量及其影响因素：结合平动物体的惯性现象认识转动惯量。将质量相同、外形相同、质量分布不同的两个转动物体放入两个一样的曲线槽，使物体转动在曲线槽上，经过一段时间发现速度差别，并结合茹科夫斯基椅，邀请观众手持哑铃坐在上方转动，转动过程中打开手臂或收紧手臂，观察现象，探究转速与质量分布的关系，认识转动惯量。</w:t>
            </w:r>
          </w:p>
          <w:p w14:paraId="4EA65A28"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刚体转动的定轴性：陀螺、悬挂的车轮等。</w:t>
            </w:r>
          </w:p>
          <w:p w14:paraId="5EDD8FEA"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物体沿三个转动轴的转动现象比较：</w:t>
            </w:r>
            <w:r>
              <w:rPr>
                <w:rFonts w:hAnsi="Times New Roman" w:cs="Times New Roman" w:hint="eastAsia"/>
                <w:kern w:val="0"/>
                <w:sz w:val="20"/>
                <w:szCs w:val="20"/>
              </w:rPr>
              <w:t>T</w:t>
            </w:r>
            <w:r>
              <w:rPr>
                <w:rFonts w:hAnsi="Times New Roman" w:cs="Times New Roman" w:hint="eastAsia"/>
                <w:kern w:val="0"/>
                <w:sz w:val="20"/>
                <w:szCs w:val="20"/>
              </w:rPr>
              <w:t>型金属物体及其球形外壳，将球放在鼓风机出风口上方，利用鼓风机形成失重条件，将球沿不同转动轴转动，观察其转动稳定性。</w:t>
            </w:r>
          </w:p>
          <w:p w14:paraId="74E6E69C"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w:t>
            </w:r>
            <w:r>
              <w:rPr>
                <w:rFonts w:hAnsi="Times New Roman" w:cs="Times New Roman" w:hint="eastAsia"/>
                <w:kern w:val="0"/>
                <w:sz w:val="20"/>
                <w:szCs w:val="20"/>
              </w:rPr>
              <w:t>生活中的转动：底部固定、上方可以转动的托盘，倒入液氮，转动托盘，形成气旋现象，对比卫星云图，引导观众思考地球的自转与多种天气现象的关系。</w:t>
            </w:r>
          </w:p>
        </w:tc>
        <w:tc>
          <w:tcPr>
            <w:tcW w:w="6203" w:type="dxa"/>
            <w:vAlign w:val="center"/>
          </w:tcPr>
          <w:p w14:paraId="5929F05F"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整体要求：</w:t>
            </w:r>
          </w:p>
          <w:p w14:paraId="38F75689"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所有道具要求美观、耐用，外观色调一致，且适当标注我馆馆标。实验道具制作</w:t>
            </w:r>
            <w:r>
              <w:rPr>
                <w:rFonts w:hAnsi="Times New Roman" w:cs="Times New Roman" w:hint="eastAsia"/>
                <w:kern w:val="0"/>
                <w:sz w:val="20"/>
                <w:szCs w:val="20"/>
              </w:rPr>
              <w:t>1</w:t>
            </w:r>
            <w:r>
              <w:rPr>
                <w:rFonts w:hAnsi="Times New Roman" w:cs="Times New Roman" w:hint="eastAsia"/>
                <w:kern w:val="0"/>
                <w:sz w:val="20"/>
                <w:szCs w:val="20"/>
              </w:rPr>
              <w:t>套，对于易损坏的物品，要做好备份。</w:t>
            </w:r>
          </w:p>
          <w:p w14:paraId="03BFA070" w14:textId="77777777" w:rsidR="008142A0" w:rsidRDefault="008142A0">
            <w:pPr>
              <w:spacing w:line="240" w:lineRule="auto"/>
              <w:ind w:firstLine="400"/>
              <w:textAlignment w:val="baseline"/>
              <w:rPr>
                <w:rFonts w:hAnsi="Times New Roman" w:cs="Times New Roman"/>
                <w:kern w:val="0"/>
                <w:sz w:val="20"/>
                <w:szCs w:val="20"/>
              </w:rPr>
            </w:pPr>
          </w:p>
          <w:p w14:paraId="697A93EB" w14:textId="77777777" w:rsidR="008142A0" w:rsidRDefault="0061584E">
            <w:pPr>
              <w:spacing w:line="240" w:lineRule="auto"/>
              <w:ind w:firstLine="402"/>
              <w:textAlignment w:val="baseline"/>
              <w:rPr>
                <w:rFonts w:hAnsi="Times New Roman" w:cs="Times New Roman"/>
                <w:b/>
                <w:bCs/>
                <w:kern w:val="0"/>
                <w:sz w:val="20"/>
                <w:szCs w:val="20"/>
              </w:rPr>
            </w:pPr>
            <w:r>
              <w:rPr>
                <w:rFonts w:hAnsi="Times New Roman" w:cs="Times New Roman" w:hint="eastAsia"/>
                <w:b/>
                <w:bCs/>
                <w:kern w:val="0"/>
                <w:sz w:val="20"/>
                <w:szCs w:val="20"/>
              </w:rPr>
              <w:t>具体采购需求：</w:t>
            </w:r>
          </w:p>
          <w:p w14:paraId="1E899728"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w:t>
            </w:r>
            <w:r>
              <w:rPr>
                <w:rFonts w:hAnsi="Times New Roman" w:cs="Times New Roman" w:hint="eastAsia"/>
                <w:kern w:val="0"/>
                <w:sz w:val="20"/>
                <w:szCs w:val="20"/>
              </w:rPr>
              <w:t>泡沫滚轴，</w:t>
            </w:r>
            <w:r>
              <w:rPr>
                <w:rFonts w:hAnsi="Times New Roman" w:cs="Times New Roman" w:hint="eastAsia"/>
                <w:kern w:val="0"/>
                <w:sz w:val="20"/>
                <w:szCs w:val="20"/>
              </w:rPr>
              <w:t>2</w:t>
            </w:r>
            <w:r>
              <w:rPr>
                <w:rFonts w:hAnsi="Times New Roman" w:cs="Times New Roman" w:hint="eastAsia"/>
                <w:kern w:val="0"/>
                <w:sz w:val="20"/>
                <w:szCs w:val="20"/>
              </w:rPr>
              <w:t>个。</w:t>
            </w:r>
          </w:p>
          <w:p w14:paraId="1F78ABE1"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2.</w:t>
            </w:r>
            <w:r>
              <w:rPr>
                <w:rFonts w:hAnsi="Times New Roman" w:cs="Times New Roman" w:hint="eastAsia"/>
                <w:kern w:val="0"/>
                <w:sz w:val="20"/>
                <w:szCs w:val="20"/>
              </w:rPr>
              <w:t>曲线槽，</w:t>
            </w:r>
            <w:r>
              <w:rPr>
                <w:rFonts w:hAnsi="Times New Roman" w:cs="Times New Roman" w:hint="eastAsia"/>
                <w:kern w:val="0"/>
                <w:sz w:val="20"/>
                <w:szCs w:val="20"/>
              </w:rPr>
              <w:t>2</w:t>
            </w:r>
            <w:r>
              <w:rPr>
                <w:rFonts w:hAnsi="Times New Roman" w:cs="Times New Roman" w:hint="eastAsia"/>
                <w:kern w:val="0"/>
                <w:sz w:val="20"/>
                <w:szCs w:val="20"/>
              </w:rPr>
              <w:t>个。</w:t>
            </w:r>
          </w:p>
          <w:p w14:paraId="7366A21D"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3.</w:t>
            </w:r>
            <w:r>
              <w:rPr>
                <w:rFonts w:hAnsi="Times New Roman" w:cs="Times New Roman" w:hint="eastAsia"/>
                <w:kern w:val="0"/>
                <w:sz w:val="20"/>
                <w:szCs w:val="20"/>
              </w:rPr>
              <w:t>不同质量分布的金属薄圆柱体，</w:t>
            </w:r>
            <w:r>
              <w:rPr>
                <w:rFonts w:hAnsi="Times New Roman" w:cs="Times New Roman" w:hint="eastAsia"/>
                <w:kern w:val="0"/>
                <w:sz w:val="20"/>
                <w:szCs w:val="20"/>
              </w:rPr>
              <w:t>2</w:t>
            </w:r>
            <w:r>
              <w:rPr>
                <w:rFonts w:hAnsi="Times New Roman" w:cs="Times New Roman" w:hint="eastAsia"/>
                <w:kern w:val="0"/>
                <w:sz w:val="20"/>
                <w:szCs w:val="20"/>
              </w:rPr>
              <w:t>个（厚度可在曲线槽内滚动）。</w:t>
            </w:r>
          </w:p>
          <w:p w14:paraId="43662866"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4.</w:t>
            </w:r>
            <w:r>
              <w:rPr>
                <w:rFonts w:hAnsi="Times New Roman" w:cs="Times New Roman" w:hint="eastAsia"/>
                <w:kern w:val="0"/>
                <w:sz w:val="20"/>
                <w:szCs w:val="20"/>
              </w:rPr>
              <w:t>哑铃，</w:t>
            </w:r>
            <w:r>
              <w:rPr>
                <w:rFonts w:hAnsi="Times New Roman" w:cs="Times New Roman" w:hint="eastAsia"/>
                <w:kern w:val="0"/>
                <w:sz w:val="20"/>
                <w:szCs w:val="20"/>
              </w:rPr>
              <w:t>2</w:t>
            </w:r>
            <w:r>
              <w:rPr>
                <w:rFonts w:hAnsi="Times New Roman" w:cs="Times New Roman" w:hint="eastAsia"/>
                <w:kern w:val="0"/>
                <w:sz w:val="20"/>
                <w:szCs w:val="20"/>
              </w:rPr>
              <w:t>个，</w:t>
            </w:r>
            <w:r>
              <w:rPr>
                <w:rFonts w:hAnsi="Times New Roman" w:cs="Times New Roman" w:hint="eastAsia"/>
                <w:kern w:val="0"/>
                <w:sz w:val="20"/>
                <w:szCs w:val="20"/>
              </w:rPr>
              <w:t>5kg</w:t>
            </w:r>
            <w:r>
              <w:rPr>
                <w:rFonts w:hAnsi="Times New Roman" w:cs="Times New Roman" w:hint="eastAsia"/>
                <w:kern w:val="0"/>
                <w:sz w:val="20"/>
                <w:szCs w:val="20"/>
              </w:rPr>
              <w:t>。</w:t>
            </w:r>
          </w:p>
          <w:p w14:paraId="4128A041"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5.</w:t>
            </w:r>
            <w:r>
              <w:rPr>
                <w:rFonts w:hAnsi="Times New Roman" w:cs="Times New Roman" w:hint="eastAsia"/>
                <w:kern w:val="0"/>
                <w:sz w:val="20"/>
                <w:szCs w:val="20"/>
              </w:rPr>
              <w:t>茹科夫斯基椅，</w:t>
            </w:r>
            <w:r>
              <w:rPr>
                <w:rFonts w:hAnsi="Times New Roman" w:cs="Times New Roman" w:hint="eastAsia"/>
                <w:kern w:val="0"/>
                <w:sz w:val="20"/>
                <w:szCs w:val="20"/>
              </w:rPr>
              <w:t>1</w:t>
            </w:r>
            <w:r>
              <w:rPr>
                <w:rFonts w:hAnsi="Times New Roman" w:cs="Times New Roman" w:hint="eastAsia"/>
                <w:kern w:val="0"/>
                <w:sz w:val="20"/>
                <w:szCs w:val="20"/>
              </w:rPr>
              <w:t>个。</w:t>
            </w:r>
          </w:p>
          <w:p w14:paraId="4E98B73A"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6.</w:t>
            </w:r>
            <w:r>
              <w:rPr>
                <w:rFonts w:hAnsi="Times New Roman" w:cs="Times New Roman" w:hint="eastAsia"/>
                <w:kern w:val="0"/>
                <w:sz w:val="20"/>
                <w:szCs w:val="20"/>
              </w:rPr>
              <w:t>陀螺，</w:t>
            </w:r>
            <w:r>
              <w:rPr>
                <w:rFonts w:hAnsi="Times New Roman" w:cs="Times New Roman" w:hint="eastAsia"/>
                <w:kern w:val="0"/>
                <w:sz w:val="20"/>
                <w:szCs w:val="20"/>
              </w:rPr>
              <w:t>4</w:t>
            </w:r>
            <w:r>
              <w:rPr>
                <w:rFonts w:hAnsi="Times New Roman" w:cs="Times New Roman" w:hint="eastAsia"/>
                <w:kern w:val="0"/>
                <w:sz w:val="20"/>
                <w:szCs w:val="20"/>
              </w:rPr>
              <w:t>个。</w:t>
            </w:r>
          </w:p>
          <w:p w14:paraId="53BA0F33"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7.</w:t>
            </w:r>
            <w:r>
              <w:rPr>
                <w:rFonts w:hAnsi="Times New Roman" w:cs="Times New Roman" w:hint="eastAsia"/>
                <w:kern w:val="0"/>
                <w:sz w:val="20"/>
                <w:szCs w:val="20"/>
              </w:rPr>
              <w:t>悬挂在支架上的车轮，</w:t>
            </w:r>
            <w:r>
              <w:rPr>
                <w:rFonts w:hAnsi="Times New Roman" w:cs="Times New Roman" w:hint="eastAsia"/>
                <w:kern w:val="0"/>
                <w:sz w:val="20"/>
                <w:szCs w:val="20"/>
              </w:rPr>
              <w:t>1</w:t>
            </w:r>
            <w:r>
              <w:rPr>
                <w:rFonts w:hAnsi="Times New Roman" w:cs="Times New Roman" w:hint="eastAsia"/>
                <w:kern w:val="0"/>
                <w:sz w:val="20"/>
                <w:szCs w:val="20"/>
              </w:rPr>
              <w:t>组。</w:t>
            </w:r>
          </w:p>
          <w:p w14:paraId="23E5FD48"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8.T</w:t>
            </w:r>
            <w:r>
              <w:rPr>
                <w:rFonts w:hAnsi="Times New Roman" w:cs="Times New Roman" w:hint="eastAsia"/>
                <w:kern w:val="0"/>
                <w:sz w:val="20"/>
                <w:szCs w:val="20"/>
              </w:rPr>
              <w:t>型金属块，</w:t>
            </w:r>
            <w:r>
              <w:rPr>
                <w:rFonts w:hAnsi="Times New Roman" w:cs="Times New Roman" w:hint="eastAsia"/>
                <w:kern w:val="0"/>
                <w:sz w:val="20"/>
                <w:szCs w:val="20"/>
              </w:rPr>
              <w:t>3</w:t>
            </w:r>
            <w:r>
              <w:rPr>
                <w:rFonts w:hAnsi="Times New Roman" w:cs="Times New Roman" w:hint="eastAsia"/>
                <w:kern w:val="0"/>
                <w:sz w:val="20"/>
                <w:szCs w:val="20"/>
              </w:rPr>
              <w:t>个。</w:t>
            </w:r>
          </w:p>
          <w:p w14:paraId="49328042"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9.</w:t>
            </w:r>
            <w:r>
              <w:rPr>
                <w:rFonts w:hAnsi="Times New Roman" w:cs="Times New Roman" w:hint="eastAsia"/>
                <w:kern w:val="0"/>
                <w:sz w:val="20"/>
                <w:szCs w:val="20"/>
              </w:rPr>
              <w:t>球形外壳（一半透明一半不透明且有鲜艳颜色），</w:t>
            </w:r>
            <w:r>
              <w:rPr>
                <w:rFonts w:hAnsi="Times New Roman" w:cs="Times New Roman" w:hint="eastAsia"/>
                <w:kern w:val="0"/>
                <w:sz w:val="20"/>
                <w:szCs w:val="20"/>
              </w:rPr>
              <w:t>3</w:t>
            </w:r>
            <w:r>
              <w:rPr>
                <w:rFonts w:hAnsi="Times New Roman" w:cs="Times New Roman" w:hint="eastAsia"/>
                <w:kern w:val="0"/>
                <w:sz w:val="20"/>
                <w:szCs w:val="20"/>
              </w:rPr>
              <w:t>个。</w:t>
            </w:r>
          </w:p>
          <w:p w14:paraId="316F3A4C"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10.</w:t>
            </w:r>
            <w:r>
              <w:rPr>
                <w:rFonts w:hAnsi="Times New Roman" w:cs="Times New Roman" w:hint="eastAsia"/>
                <w:kern w:val="0"/>
                <w:sz w:val="20"/>
                <w:szCs w:val="20"/>
              </w:rPr>
              <w:t>鼓风机（出风口与球形外壳相近），</w:t>
            </w:r>
            <w:r>
              <w:rPr>
                <w:rFonts w:hAnsi="Times New Roman" w:cs="Times New Roman" w:hint="eastAsia"/>
                <w:kern w:val="0"/>
                <w:sz w:val="20"/>
                <w:szCs w:val="20"/>
              </w:rPr>
              <w:t>1</w:t>
            </w:r>
            <w:r>
              <w:rPr>
                <w:rFonts w:hAnsi="Times New Roman" w:cs="Times New Roman" w:hint="eastAsia"/>
                <w:kern w:val="0"/>
                <w:sz w:val="20"/>
                <w:szCs w:val="20"/>
              </w:rPr>
              <w:t>台。</w:t>
            </w:r>
          </w:p>
          <w:p w14:paraId="131C32AE"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11.</w:t>
            </w:r>
            <w:r>
              <w:rPr>
                <w:rFonts w:hAnsi="Times New Roman" w:cs="Times New Roman" w:hint="eastAsia"/>
                <w:kern w:val="0"/>
                <w:sz w:val="20"/>
                <w:szCs w:val="20"/>
              </w:rPr>
              <w:t>可转动托盘，</w:t>
            </w:r>
            <w:r>
              <w:rPr>
                <w:rFonts w:hAnsi="Times New Roman" w:cs="Times New Roman" w:hint="eastAsia"/>
                <w:kern w:val="0"/>
                <w:sz w:val="20"/>
                <w:szCs w:val="20"/>
              </w:rPr>
              <w:t>1</w:t>
            </w:r>
            <w:r>
              <w:rPr>
                <w:rFonts w:hAnsi="Times New Roman" w:cs="Times New Roman" w:hint="eastAsia"/>
                <w:kern w:val="0"/>
                <w:sz w:val="20"/>
                <w:szCs w:val="20"/>
              </w:rPr>
              <w:t>个。</w:t>
            </w:r>
          </w:p>
          <w:p w14:paraId="3BD0F21C"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12.</w:t>
            </w:r>
            <w:r>
              <w:rPr>
                <w:rFonts w:hAnsi="Times New Roman" w:cs="Times New Roman" w:hint="eastAsia"/>
                <w:kern w:val="0"/>
                <w:sz w:val="20"/>
                <w:szCs w:val="20"/>
              </w:rPr>
              <w:t>杜瓦瓶（</w:t>
            </w:r>
            <w:r>
              <w:rPr>
                <w:rFonts w:hAnsi="Times New Roman" w:cs="Times New Roman" w:hint="eastAsia"/>
                <w:kern w:val="0"/>
                <w:sz w:val="20"/>
                <w:szCs w:val="20"/>
              </w:rPr>
              <w:t>3L</w:t>
            </w:r>
            <w:r>
              <w:rPr>
                <w:rFonts w:hAnsi="Times New Roman" w:cs="Times New Roman" w:hint="eastAsia"/>
                <w:kern w:val="0"/>
                <w:sz w:val="20"/>
                <w:szCs w:val="20"/>
              </w:rPr>
              <w:t>），</w:t>
            </w:r>
            <w:r>
              <w:rPr>
                <w:rFonts w:hAnsi="Times New Roman" w:cs="Times New Roman" w:hint="eastAsia"/>
                <w:kern w:val="0"/>
                <w:sz w:val="20"/>
                <w:szCs w:val="20"/>
              </w:rPr>
              <w:t>1</w:t>
            </w:r>
            <w:r>
              <w:rPr>
                <w:rFonts w:hAnsi="Times New Roman" w:cs="Times New Roman" w:hint="eastAsia"/>
                <w:kern w:val="0"/>
                <w:sz w:val="20"/>
                <w:szCs w:val="20"/>
              </w:rPr>
              <w:t>个。</w:t>
            </w:r>
          </w:p>
          <w:p w14:paraId="59E4FF27" w14:textId="77777777" w:rsidR="008142A0" w:rsidRDefault="0061584E">
            <w:pPr>
              <w:spacing w:line="240" w:lineRule="auto"/>
              <w:ind w:firstLine="400"/>
              <w:textAlignment w:val="baseline"/>
              <w:rPr>
                <w:rFonts w:hAnsi="Times New Roman" w:cs="Times New Roman"/>
                <w:kern w:val="0"/>
                <w:sz w:val="20"/>
                <w:szCs w:val="20"/>
              </w:rPr>
            </w:pPr>
            <w:r>
              <w:rPr>
                <w:rFonts w:hAnsi="Times New Roman" w:cs="Times New Roman" w:hint="eastAsia"/>
                <w:kern w:val="0"/>
                <w:sz w:val="20"/>
                <w:szCs w:val="20"/>
              </w:rPr>
              <w:t>13.</w:t>
            </w:r>
            <w:r>
              <w:rPr>
                <w:rFonts w:hAnsi="Times New Roman" w:cs="Times New Roman" w:hint="eastAsia"/>
                <w:kern w:val="0"/>
                <w:sz w:val="20"/>
                <w:szCs w:val="20"/>
              </w:rPr>
              <w:t>道具收纳箱</w:t>
            </w:r>
            <w:r>
              <w:rPr>
                <w:rFonts w:hAnsi="Times New Roman" w:cs="Times New Roman" w:hint="eastAsia"/>
                <w:kern w:val="0"/>
                <w:sz w:val="20"/>
                <w:szCs w:val="20"/>
              </w:rPr>
              <w:t>1</w:t>
            </w:r>
            <w:r>
              <w:rPr>
                <w:rFonts w:hAnsi="Times New Roman" w:cs="Times New Roman" w:hint="eastAsia"/>
                <w:kern w:val="0"/>
                <w:sz w:val="20"/>
                <w:szCs w:val="20"/>
              </w:rPr>
              <w:t>个，可以盛放实验所有的道具，内有分格，材质轻便耐用，带有轮子。</w:t>
            </w:r>
          </w:p>
        </w:tc>
      </w:tr>
    </w:tbl>
    <w:p w14:paraId="1D0562E5" w14:textId="77777777" w:rsidR="008142A0" w:rsidRDefault="008142A0">
      <w:pPr>
        <w:ind w:firstLine="480"/>
      </w:pPr>
    </w:p>
    <w:p w14:paraId="72AF9A65" w14:textId="77777777" w:rsidR="008142A0" w:rsidRDefault="008142A0">
      <w:pPr>
        <w:ind w:firstLine="480"/>
      </w:pPr>
    </w:p>
    <w:p w14:paraId="55C2FF2A" w14:textId="77777777" w:rsidR="008142A0" w:rsidRDefault="008142A0">
      <w:pPr>
        <w:ind w:firstLine="480"/>
      </w:pPr>
    </w:p>
    <w:p w14:paraId="34C3CC72" w14:textId="77777777" w:rsidR="008142A0" w:rsidRDefault="0061584E">
      <w:pPr>
        <w:ind w:firstLine="480"/>
        <w:sectPr w:rsidR="008142A0">
          <w:footerReference w:type="default" r:id="rId24"/>
          <w:pgSz w:w="16838" w:h="11906" w:orient="landscape"/>
          <w:pgMar w:top="1803" w:right="958" w:bottom="1803" w:left="1440" w:header="851" w:footer="992" w:gutter="0"/>
          <w:cols w:space="0"/>
          <w:docGrid w:type="lines" w:linePitch="328"/>
        </w:sectPr>
      </w:pPr>
      <w:r>
        <w:rPr>
          <w:rFonts w:hint="eastAsia"/>
        </w:rPr>
        <w:lastRenderedPageBreak/>
        <w:br w:type="page"/>
      </w:r>
    </w:p>
    <w:p w14:paraId="5686F140" w14:textId="77777777" w:rsidR="008142A0" w:rsidRDefault="0061584E">
      <w:pPr>
        <w:ind w:firstLine="480"/>
      </w:pPr>
      <w:r>
        <w:rPr>
          <w:rFonts w:hint="eastAsia"/>
        </w:rPr>
        <w:lastRenderedPageBreak/>
        <w:t>（三）项目工作量</w:t>
      </w:r>
    </w:p>
    <w:p w14:paraId="11E21B2A" w14:textId="77777777" w:rsidR="008142A0" w:rsidRDefault="0061584E">
      <w:pPr>
        <w:ind w:firstLine="480"/>
      </w:pPr>
      <w:r>
        <w:rPr>
          <w:rFonts w:hint="eastAsia"/>
        </w:rPr>
        <w:t>供应商须按照采购人最终认可的项目方案，完成表演活动内容和道具的包装设计、制作及相关服务，包括：</w:t>
      </w:r>
    </w:p>
    <w:p w14:paraId="2A38D7DA" w14:textId="77777777" w:rsidR="008142A0" w:rsidRDefault="0061584E">
      <w:pPr>
        <w:ind w:firstLine="480"/>
      </w:pPr>
      <w:r>
        <w:rPr>
          <w:rFonts w:hint="eastAsia"/>
        </w:rPr>
        <w:t>1.</w:t>
      </w:r>
      <w:r>
        <w:rPr>
          <w:rFonts w:hint="eastAsia"/>
        </w:rPr>
        <w:t>在采购人提供的中国科技馆主展厅科学表演活动更新方案的基础上，丰富活动内容，完善表现手法，提升科学表演对外显示度，保障科学原理准确性；</w:t>
      </w:r>
    </w:p>
    <w:p w14:paraId="61BD8582" w14:textId="77777777" w:rsidR="008142A0" w:rsidRDefault="0061584E">
      <w:pPr>
        <w:ind w:firstLine="480"/>
      </w:pPr>
      <w:r>
        <w:rPr>
          <w:rFonts w:hint="eastAsia"/>
        </w:rPr>
        <w:t>2.</w:t>
      </w:r>
      <w:r>
        <w:rPr>
          <w:rFonts w:hint="eastAsia"/>
        </w:rPr>
        <w:t>完成所有实验道具的</w:t>
      </w:r>
      <w:r>
        <w:rPr>
          <w:rFonts w:hint="eastAsia"/>
        </w:rPr>
        <w:t>制作，包括</w:t>
      </w:r>
      <w:r>
        <w:rPr>
          <w:rFonts w:hint="eastAsia"/>
        </w:rPr>
        <w:t>结构设计、外观设计，保证所选材料符合安全环保要求；</w:t>
      </w:r>
    </w:p>
    <w:p w14:paraId="3EB7B8B9" w14:textId="77777777" w:rsidR="008142A0" w:rsidRDefault="0061584E">
      <w:pPr>
        <w:ind w:firstLine="480"/>
      </w:pPr>
      <w:r>
        <w:rPr>
          <w:rFonts w:hint="eastAsia"/>
        </w:rPr>
        <w:t>3.</w:t>
      </w:r>
      <w:r>
        <w:rPr>
          <w:rFonts w:hint="eastAsia"/>
        </w:rPr>
        <w:t>提供道具的技术保障服务及消耗品的后续供应服务。</w:t>
      </w:r>
    </w:p>
    <w:p w14:paraId="29366BA6" w14:textId="77777777" w:rsidR="008142A0" w:rsidRDefault="0061584E">
      <w:pPr>
        <w:ind w:firstLine="482"/>
        <w:rPr>
          <w:b/>
          <w:bCs/>
        </w:rPr>
      </w:pPr>
      <w:r>
        <w:rPr>
          <w:rFonts w:hint="eastAsia"/>
          <w:b/>
          <w:bCs/>
        </w:rPr>
        <w:t>三、项目实施技术或服务要求</w:t>
      </w:r>
    </w:p>
    <w:p w14:paraId="27CC7C00" w14:textId="77777777" w:rsidR="008142A0" w:rsidRDefault="0061584E">
      <w:pPr>
        <w:ind w:firstLine="480"/>
      </w:pPr>
      <w:r>
        <w:rPr>
          <w:rFonts w:hint="eastAsia"/>
        </w:rPr>
        <w:t>（一）</w:t>
      </w:r>
      <w:r>
        <w:rPr>
          <w:rFonts w:hint="eastAsia"/>
        </w:rPr>
        <w:t>活动内容设计活泼有趣，并紧密契合主题，科学原理准确，符合</w:t>
      </w:r>
      <w:r>
        <w:rPr>
          <w:rFonts w:hint="eastAsia"/>
        </w:rPr>
        <w:t>大众</w:t>
      </w:r>
      <w:r>
        <w:rPr>
          <w:rFonts w:hint="eastAsia"/>
        </w:rPr>
        <w:t>认知需求。</w:t>
      </w:r>
    </w:p>
    <w:p w14:paraId="6ABDC46B" w14:textId="77777777" w:rsidR="008142A0" w:rsidRDefault="0061584E">
      <w:pPr>
        <w:ind w:firstLine="480"/>
      </w:pPr>
      <w:r>
        <w:rPr>
          <w:rFonts w:hint="eastAsia"/>
        </w:rPr>
        <w:t>（二）</w:t>
      </w:r>
      <w:r>
        <w:rPr>
          <w:rFonts w:hint="eastAsia"/>
        </w:rPr>
        <w:t>实验现象明显。</w:t>
      </w:r>
    </w:p>
    <w:p w14:paraId="0D253476" w14:textId="77777777" w:rsidR="008142A0" w:rsidRDefault="0061584E">
      <w:pPr>
        <w:ind w:firstLine="480"/>
      </w:pPr>
      <w:r>
        <w:rPr>
          <w:rFonts w:hint="eastAsia"/>
        </w:rPr>
        <w:t>（三）</w:t>
      </w:r>
      <w:r>
        <w:rPr>
          <w:rFonts w:hint="eastAsia"/>
        </w:rPr>
        <w:t>每个活动</w:t>
      </w:r>
      <w:r>
        <w:rPr>
          <w:rFonts w:hint="eastAsia"/>
        </w:rPr>
        <w:t>道具要求外观色调一致、造型美观、耐用，应保证表演期间所有道具操作方便、展示形式稳固、安全、正常运行，表演后易于收纳搬运调试。质保期应达到</w:t>
      </w:r>
      <w:r>
        <w:rPr>
          <w:rFonts w:hint="eastAsia"/>
        </w:rPr>
        <w:t>1</w:t>
      </w:r>
      <w:r>
        <w:rPr>
          <w:rFonts w:hint="eastAsia"/>
        </w:rPr>
        <w:t>年</w:t>
      </w:r>
      <w:r>
        <w:rPr>
          <w:rFonts w:hint="eastAsia"/>
        </w:rPr>
        <w:t>以上（自验收通过日起），质保期间供应商应提供及时有效的质保服务，对于耗材要保障后期长期供应。</w:t>
      </w:r>
    </w:p>
    <w:p w14:paraId="675A4272" w14:textId="77777777" w:rsidR="008142A0" w:rsidRDefault="0061584E">
      <w:pPr>
        <w:ind w:firstLine="480"/>
      </w:pPr>
      <w:r>
        <w:rPr>
          <w:rFonts w:hint="eastAsia"/>
        </w:rPr>
        <w:t>（四）</w:t>
      </w:r>
      <w:r>
        <w:rPr>
          <w:rFonts w:hint="eastAsia"/>
        </w:rPr>
        <w:t>选用材料坚固耐用，符合消防、环保要求</w:t>
      </w:r>
      <w:r>
        <w:rPr>
          <w:rFonts w:hint="eastAsia"/>
        </w:rPr>
        <w:t>,</w:t>
      </w:r>
      <w:r>
        <w:rPr>
          <w:rFonts w:hint="eastAsia"/>
        </w:rPr>
        <w:t>使用的材料环保等级应达到</w:t>
      </w:r>
      <w:r>
        <w:rPr>
          <w:rFonts w:hint="eastAsia"/>
        </w:rPr>
        <w:t>E1</w:t>
      </w:r>
      <w:r>
        <w:rPr>
          <w:rFonts w:hint="eastAsia"/>
        </w:rPr>
        <w:t>级或以上，木材、织布、橡胶、装饰等制作材料防火等级应达到</w:t>
      </w:r>
      <w:r>
        <w:rPr>
          <w:rFonts w:hint="eastAsia"/>
        </w:rPr>
        <w:t>B1</w:t>
      </w:r>
      <w:r>
        <w:rPr>
          <w:rFonts w:hint="eastAsia"/>
        </w:rPr>
        <w:t>级，提供相关认证证明。</w:t>
      </w:r>
    </w:p>
    <w:p w14:paraId="0CB3F65E" w14:textId="77777777" w:rsidR="008142A0" w:rsidRDefault="0061584E">
      <w:pPr>
        <w:ind w:firstLine="480"/>
      </w:pPr>
      <w:r>
        <w:rPr>
          <w:rFonts w:hint="eastAsia"/>
        </w:rPr>
        <w:t>（五）</w:t>
      </w:r>
      <w:r>
        <w:rPr>
          <w:rFonts w:hint="eastAsia"/>
        </w:rPr>
        <w:t>现场装卸施工应符合安全施工要求，并按照馆方要求办理相关手续。</w:t>
      </w:r>
    </w:p>
    <w:p w14:paraId="6EFF3DA7" w14:textId="77777777" w:rsidR="008142A0" w:rsidRDefault="0061584E">
      <w:pPr>
        <w:ind w:firstLine="482"/>
        <w:rPr>
          <w:b/>
          <w:bCs/>
        </w:rPr>
      </w:pPr>
      <w:r>
        <w:rPr>
          <w:rFonts w:hint="eastAsia"/>
          <w:b/>
          <w:bCs/>
        </w:rPr>
        <w:t>四、项目团队要求</w:t>
      </w:r>
    </w:p>
    <w:p w14:paraId="50ED10C6" w14:textId="77777777" w:rsidR="008142A0" w:rsidRDefault="0061584E">
      <w:pPr>
        <w:ind w:firstLine="480"/>
      </w:pPr>
      <w:r>
        <w:rPr>
          <w:rFonts w:hint="eastAsia"/>
        </w:rPr>
        <w:t>申报单位须完成以下相关工作，以考察申</w:t>
      </w:r>
      <w:r>
        <w:rPr>
          <w:rFonts w:hint="eastAsia"/>
        </w:rPr>
        <w:t>报单位的活动内容和道具的设计能力及服务能力：</w:t>
      </w:r>
    </w:p>
    <w:p w14:paraId="31A9655B" w14:textId="77777777" w:rsidR="008142A0" w:rsidRDefault="0061584E">
      <w:pPr>
        <w:ind w:firstLine="480"/>
      </w:pPr>
      <w:r>
        <w:rPr>
          <w:rFonts w:hint="eastAsia"/>
        </w:rPr>
        <w:t>（一）</w:t>
      </w:r>
      <w:r>
        <w:rPr>
          <w:rFonts w:hint="eastAsia"/>
        </w:rPr>
        <w:t>制定本采购项目的总体进度计划和服务方案；</w:t>
      </w:r>
    </w:p>
    <w:p w14:paraId="4AA21D57" w14:textId="77777777" w:rsidR="008142A0" w:rsidRDefault="0061584E">
      <w:pPr>
        <w:ind w:firstLine="480"/>
      </w:pPr>
      <w:r>
        <w:rPr>
          <w:rFonts w:hint="eastAsia"/>
        </w:rPr>
        <w:t>（二）</w:t>
      </w:r>
      <w:r>
        <w:rPr>
          <w:rFonts w:hint="eastAsia"/>
        </w:rPr>
        <w:t>提供本采购项目中所涉及活动的内容编排、实验展示手法和所用道具的初步设计方案。</w:t>
      </w:r>
    </w:p>
    <w:p w14:paraId="484C5ECF" w14:textId="77777777" w:rsidR="008142A0" w:rsidRDefault="0061584E">
      <w:pPr>
        <w:ind w:firstLine="480"/>
      </w:pPr>
      <w:r>
        <w:rPr>
          <w:rFonts w:hint="eastAsia"/>
        </w:rPr>
        <w:t>（三）</w:t>
      </w:r>
      <w:r>
        <w:rPr>
          <w:rFonts w:hint="eastAsia"/>
        </w:rPr>
        <w:t>提供本采购项目制作团队组织架构，包含团队的成员介绍；</w:t>
      </w:r>
    </w:p>
    <w:p w14:paraId="34DDFAA0" w14:textId="77777777" w:rsidR="008142A0" w:rsidRDefault="0061584E">
      <w:pPr>
        <w:ind w:firstLine="480"/>
        <w:rPr>
          <w:i/>
          <w:iCs/>
        </w:rPr>
      </w:pPr>
      <w:r>
        <w:rPr>
          <w:rFonts w:hint="eastAsia"/>
        </w:rPr>
        <w:t>（四）</w:t>
      </w:r>
      <w:r>
        <w:rPr>
          <w:rFonts w:hint="eastAsia"/>
        </w:rPr>
        <w:t>申报单位认为需要说明的其他文件。</w:t>
      </w:r>
    </w:p>
    <w:p w14:paraId="42E49448" w14:textId="77777777" w:rsidR="008142A0" w:rsidRDefault="0061584E">
      <w:pPr>
        <w:ind w:firstLine="482"/>
        <w:rPr>
          <w:b/>
          <w:bCs/>
        </w:rPr>
      </w:pPr>
      <w:r>
        <w:rPr>
          <w:rFonts w:hint="eastAsia"/>
          <w:b/>
          <w:bCs/>
        </w:rPr>
        <w:lastRenderedPageBreak/>
        <w:t>五、项目进度计划</w:t>
      </w:r>
    </w:p>
    <w:p w14:paraId="561964EC" w14:textId="77777777" w:rsidR="008142A0" w:rsidRDefault="0061584E">
      <w:pPr>
        <w:ind w:firstLine="480"/>
      </w:pPr>
      <w:r>
        <w:rPr>
          <w:rFonts w:hint="eastAsia"/>
        </w:rPr>
        <w:t>自合同签订后，各时间节点如下：</w:t>
      </w:r>
    </w:p>
    <w:p w14:paraId="2741989D" w14:textId="77777777" w:rsidR="008142A0" w:rsidRDefault="0061584E">
      <w:pPr>
        <w:ind w:firstLine="480"/>
        <w:jc w:val="center"/>
      </w:pPr>
      <w:r>
        <w:rPr>
          <w:rFonts w:hint="eastAsia"/>
        </w:rPr>
        <w:t>项目进度安排</w:t>
      </w:r>
    </w:p>
    <w:tbl>
      <w:tblPr>
        <w:tblStyle w:val="af2"/>
        <w:tblW w:w="8731" w:type="dxa"/>
        <w:jc w:val="center"/>
        <w:tblLayout w:type="fixed"/>
        <w:tblLook w:val="04A0" w:firstRow="1" w:lastRow="0" w:firstColumn="1" w:lastColumn="0" w:noHBand="0" w:noVBand="1"/>
      </w:tblPr>
      <w:tblGrid>
        <w:gridCol w:w="1773"/>
        <w:gridCol w:w="6958"/>
      </w:tblGrid>
      <w:tr w:rsidR="008142A0" w14:paraId="7B8750C0" w14:textId="77777777">
        <w:trPr>
          <w:jc w:val="center"/>
        </w:trPr>
        <w:tc>
          <w:tcPr>
            <w:tcW w:w="1773" w:type="dxa"/>
          </w:tcPr>
          <w:p w14:paraId="1A888193" w14:textId="77777777" w:rsidR="008142A0" w:rsidRDefault="0061584E">
            <w:pPr>
              <w:spacing w:line="240" w:lineRule="auto"/>
              <w:ind w:firstLineChars="0" w:firstLine="0"/>
              <w:jc w:val="center"/>
              <w:rPr>
                <w:b/>
                <w:kern w:val="0"/>
              </w:rPr>
            </w:pPr>
            <w:r>
              <w:rPr>
                <w:rFonts w:hint="eastAsia"/>
                <w:b/>
                <w:kern w:val="0"/>
              </w:rPr>
              <w:t>时间节点</w:t>
            </w:r>
          </w:p>
        </w:tc>
        <w:tc>
          <w:tcPr>
            <w:tcW w:w="6958" w:type="dxa"/>
          </w:tcPr>
          <w:p w14:paraId="01DFA345" w14:textId="77777777" w:rsidR="008142A0" w:rsidRDefault="0061584E">
            <w:pPr>
              <w:spacing w:line="240" w:lineRule="auto"/>
              <w:ind w:firstLineChars="0" w:firstLine="0"/>
              <w:jc w:val="center"/>
              <w:rPr>
                <w:b/>
                <w:kern w:val="0"/>
              </w:rPr>
            </w:pPr>
            <w:r>
              <w:rPr>
                <w:rFonts w:hint="eastAsia"/>
                <w:b/>
                <w:kern w:val="0"/>
              </w:rPr>
              <w:t>进度安排</w:t>
            </w:r>
          </w:p>
        </w:tc>
      </w:tr>
      <w:tr w:rsidR="008142A0" w14:paraId="158D2CC7" w14:textId="77777777">
        <w:trPr>
          <w:jc w:val="center"/>
        </w:trPr>
        <w:tc>
          <w:tcPr>
            <w:tcW w:w="1773" w:type="dxa"/>
          </w:tcPr>
          <w:p w14:paraId="1131C8EC" w14:textId="77777777" w:rsidR="008142A0" w:rsidRDefault="0061584E">
            <w:pPr>
              <w:spacing w:line="240" w:lineRule="auto"/>
              <w:ind w:firstLineChars="0" w:firstLine="0"/>
              <w:jc w:val="center"/>
              <w:rPr>
                <w:kern w:val="0"/>
              </w:rPr>
            </w:pPr>
            <w:r>
              <w:rPr>
                <w:rFonts w:hint="eastAsia"/>
                <w:kern w:val="0"/>
              </w:rPr>
              <w:t>15</w:t>
            </w:r>
            <w:r>
              <w:rPr>
                <w:rFonts w:hint="eastAsia"/>
                <w:kern w:val="0"/>
              </w:rPr>
              <w:t>日内</w:t>
            </w:r>
          </w:p>
        </w:tc>
        <w:tc>
          <w:tcPr>
            <w:tcW w:w="6958" w:type="dxa"/>
          </w:tcPr>
          <w:p w14:paraId="3DF5B0D2" w14:textId="77777777" w:rsidR="008142A0" w:rsidRDefault="0061584E">
            <w:pPr>
              <w:spacing w:line="240" w:lineRule="auto"/>
              <w:ind w:firstLineChars="0" w:firstLine="0"/>
              <w:rPr>
                <w:kern w:val="0"/>
              </w:rPr>
            </w:pPr>
            <w:r>
              <w:rPr>
                <w:rFonts w:hint="eastAsia"/>
                <w:kern w:val="0"/>
              </w:rPr>
              <w:t>完成方案优化</w:t>
            </w:r>
          </w:p>
        </w:tc>
      </w:tr>
      <w:tr w:rsidR="008142A0" w14:paraId="7ED70474" w14:textId="77777777">
        <w:trPr>
          <w:jc w:val="center"/>
        </w:trPr>
        <w:tc>
          <w:tcPr>
            <w:tcW w:w="1773" w:type="dxa"/>
          </w:tcPr>
          <w:p w14:paraId="63FB8284" w14:textId="77777777" w:rsidR="008142A0" w:rsidRDefault="0061584E">
            <w:pPr>
              <w:spacing w:line="240" w:lineRule="auto"/>
              <w:ind w:firstLineChars="0" w:firstLine="0"/>
              <w:jc w:val="center"/>
              <w:rPr>
                <w:kern w:val="0"/>
              </w:rPr>
            </w:pPr>
            <w:r>
              <w:rPr>
                <w:rFonts w:hint="eastAsia"/>
                <w:kern w:val="0"/>
              </w:rPr>
              <w:t>两个月内</w:t>
            </w:r>
          </w:p>
        </w:tc>
        <w:tc>
          <w:tcPr>
            <w:tcW w:w="6958" w:type="dxa"/>
          </w:tcPr>
          <w:p w14:paraId="42CAF2F2" w14:textId="77777777" w:rsidR="008142A0" w:rsidRDefault="0061584E">
            <w:pPr>
              <w:spacing w:line="240" w:lineRule="auto"/>
              <w:ind w:firstLineChars="0" w:firstLine="0"/>
              <w:rPr>
                <w:kern w:val="0"/>
              </w:rPr>
            </w:pPr>
            <w:r>
              <w:rPr>
                <w:rFonts w:hint="eastAsia"/>
                <w:kern w:val="0"/>
              </w:rPr>
              <w:t>完成实验</w:t>
            </w:r>
            <w:r>
              <w:rPr>
                <w:rFonts w:hint="eastAsia"/>
                <w:kern w:val="0"/>
              </w:rPr>
              <w:t>内容更新、实验</w:t>
            </w:r>
            <w:r>
              <w:rPr>
                <w:rFonts w:hint="eastAsia"/>
                <w:kern w:val="0"/>
              </w:rPr>
              <w:t>道具及收纳箱制作</w:t>
            </w:r>
          </w:p>
        </w:tc>
      </w:tr>
      <w:tr w:rsidR="008142A0" w14:paraId="2D6A2131" w14:textId="77777777">
        <w:trPr>
          <w:jc w:val="center"/>
        </w:trPr>
        <w:tc>
          <w:tcPr>
            <w:tcW w:w="1773" w:type="dxa"/>
          </w:tcPr>
          <w:p w14:paraId="19D2CE7A" w14:textId="77777777" w:rsidR="008142A0" w:rsidRDefault="0061584E">
            <w:pPr>
              <w:spacing w:line="240" w:lineRule="auto"/>
              <w:ind w:firstLineChars="0" w:firstLine="0"/>
              <w:jc w:val="center"/>
              <w:rPr>
                <w:kern w:val="0"/>
              </w:rPr>
            </w:pPr>
            <w:r>
              <w:rPr>
                <w:rFonts w:hint="eastAsia"/>
                <w:kern w:val="0"/>
              </w:rPr>
              <w:t>三个月内</w:t>
            </w:r>
          </w:p>
        </w:tc>
        <w:tc>
          <w:tcPr>
            <w:tcW w:w="6958" w:type="dxa"/>
          </w:tcPr>
          <w:p w14:paraId="4747ED5F" w14:textId="77777777" w:rsidR="008142A0" w:rsidRDefault="0061584E">
            <w:pPr>
              <w:spacing w:line="240" w:lineRule="auto"/>
              <w:ind w:firstLineChars="0" w:firstLine="0"/>
              <w:rPr>
                <w:kern w:val="0"/>
              </w:rPr>
            </w:pPr>
            <w:r>
              <w:rPr>
                <w:rFonts w:hAnsi="Calibri" w:cs="Times New Roman" w:hint="eastAsia"/>
                <w:kern w:val="0"/>
              </w:rPr>
              <w:t>完成</w:t>
            </w:r>
            <w:r>
              <w:rPr>
                <w:rFonts w:hint="eastAsia"/>
                <w:kern w:val="0"/>
              </w:rPr>
              <w:t>项目预实施期间技术保障服务</w:t>
            </w:r>
            <w:r>
              <w:rPr>
                <w:rFonts w:hAnsi="仿宋_GB2312" w:cs="仿宋_GB2312" w:hint="eastAsia"/>
                <w:kern w:val="0"/>
              </w:rPr>
              <w:t>，并根据效果评估并进行提升改进工作，项目验收完成</w:t>
            </w:r>
          </w:p>
        </w:tc>
      </w:tr>
    </w:tbl>
    <w:p w14:paraId="5B8819CF" w14:textId="77777777" w:rsidR="008142A0" w:rsidRDefault="0061584E">
      <w:pPr>
        <w:ind w:firstLine="482"/>
      </w:pPr>
      <w:r>
        <w:rPr>
          <w:rFonts w:hint="eastAsia"/>
          <w:b/>
          <w:bCs/>
        </w:rPr>
        <w:t>六、支付条件</w:t>
      </w:r>
    </w:p>
    <w:p w14:paraId="0F52FF35" w14:textId="77777777" w:rsidR="008142A0" w:rsidRDefault="0061584E">
      <w:pPr>
        <w:spacing w:line="580" w:lineRule="exact"/>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rPr>
        <w:t>1</w:t>
      </w:r>
      <w:r>
        <w:rPr>
          <w:rFonts w:asciiTheme="minorEastAsia" w:eastAsiaTheme="minorEastAsia" w:hAnsiTheme="minorEastAsia" w:cstheme="minorEastAsia" w:hint="eastAsia"/>
          <w:szCs w:val="24"/>
          <w:lang w:val="zh-CN"/>
        </w:rPr>
        <w:t>）付款方式详见下表：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85"/>
        <w:gridCol w:w="1877"/>
        <w:gridCol w:w="4206"/>
      </w:tblGrid>
      <w:tr w:rsidR="008142A0" w14:paraId="613CFF40" w14:textId="77777777">
        <w:trPr>
          <w:trHeight w:val="486"/>
          <w:jc w:val="center"/>
        </w:trPr>
        <w:tc>
          <w:tcPr>
            <w:tcW w:w="1232" w:type="dxa"/>
            <w:tcBorders>
              <w:top w:val="single" w:sz="4" w:space="0" w:color="auto"/>
              <w:left w:val="single" w:sz="4" w:space="0" w:color="auto"/>
              <w:bottom w:val="single" w:sz="4" w:space="0" w:color="auto"/>
              <w:right w:val="single" w:sz="4" w:space="0" w:color="auto"/>
            </w:tcBorders>
            <w:vAlign w:val="center"/>
          </w:tcPr>
          <w:p w14:paraId="7E154208" w14:textId="77777777" w:rsidR="008142A0" w:rsidRDefault="0061584E">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付批次</w:t>
            </w:r>
          </w:p>
        </w:tc>
        <w:tc>
          <w:tcPr>
            <w:tcW w:w="1185" w:type="dxa"/>
            <w:tcBorders>
              <w:top w:val="single" w:sz="4" w:space="0" w:color="auto"/>
              <w:left w:val="single" w:sz="4" w:space="0" w:color="auto"/>
              <w:bottom w:val="single" w:sz="4" w:space="0" w:color="auto"/>
              <w:right w:val="single" w:sz="4" w:space="0" w:color="auto"/>
            </w:tcBorders>
            <w:vAlign w:val="center"/>
          </w:tcPr>
          <w:p w14:paraId="10932C70" w14:textId="77777777" w:rsidR="008142A0" w:rsidRDefault="0061584E">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支付比例</w:t>
            </w:r>
          </w:p>
        </w:tc>
        <w:tc>
          <w:tcPr>
            <w:tcW w:w="1877" w:type="dxa"/>
            <w:tcBorders>
              <w:top w:val="single" w:sz="4" w:space="0" w:color="auto"/>
              <w:left w:val="single" w:sz="4" w:space="0" w:color="auto"/>
              <w:bottom w:val="single" w:sz="4" w:space="0" w:color="auto"/>
              <w:right w:val="single" w:sz="4" w:space="0" w:color="auto"/>
            </w:tcBorders>
            <w:vAlign w:val="center"/>
          </w:tcPr>
          <w:p w14:paraId="791C7E28" w14:textId="77777777" w:rsidR="008142A0" w:rsidRDefault="0061584E">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支付金额</w:t>
            </w:r>
          </w:p>
        </w:tc>
        <w:tc>
          <w:tcPr>
            <w:tcW w:w="4206" w:type="dxa"/>
            <w:tcBorders>
              <w:top w:val="single" w:sz="4" w:space="0" w:color="auto"/>
              <w:left w:val="single" w:sz="4" w:space="0" w:color="auto"/>
              <w:bottom w:val="single" w:sz="4" w:space="0" w:color="auto"/>
              <w:right w:val="single" w:sz="4" w:space="0" w:color="auto"/>
            </w:tcBorders>
            <w:vAlign w:val="center"/>
          </w:tcPr>
          <w:p w14:paraId="5520AA95" w14:textId="77777777" w:rsidR="008142A0" w:rsidRDefault="0061584E">
            <w:pPr>
              <w:spacing w:line="580" w:lineRule="exact"/>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支付条件</w:t>
            </w:r>
          </w:p>
        </w:tc>
      </w:tr>
      <w:tr w:rsidR="008142A0" w14:paraId="5556D846" w14:textId="77777777">
        <w:trPr>
          <w:trHeight w:val="486"/>
          <w:jc w:val="center"/>
        </w:trPr>
        <w:tc>
          <w:tcPr>
            <w:tcW w:w="1232" w:type="dxa"/>
            <w:tcBorders>
              <w:top w:val="single" w:sz="4" w:space="0" w:color="auto"/>
              <w:left w:val="single" w:sz="4" w:space="0" w:color="auto"/>
              <w:bottom w:val="single" w:sz="4" w:space="0" w:color="auto"/>
              <w:right w:val="single" w:sz="4" w:space="0" w:color="auto"/>
            </w:tcBorders>
            <w:vAlign w:val="center"/>
          </w:tcPr>
          <w:p w14:paraId="7C193461" w14:textId="77777777" w:rsidR="008142A0" w:rsidRDefault="0061584E">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第一批</w:t>
            </w:r>
          </w:p>
        </w:tc>
        <w:tc>
          <w:tcPr>
            <w:tcW w:w="1185" w:type="dxa"/>
            <w:tcBorders>
              <w:top w:val="single" w:sz="4" w:space="0" w:color="auto"/>
              <w:left w:val="single" w:sz="4" w:space="0" w:color="auto"/>
              <w:bottom w:val="single" w:sz="4" w:space="0" w:color="auto"/>
              <w:right w:val="single" w:sz="4" w:space="0" w:color="auto"/>
            </w:tcBorders>
            <w:vAlign w:val="center"/>
          </w:tcPr>
          <w:p w14:paraId="6DFB7049" w14:textId="77777777" w:rsidR="008142A0" w:rsidRDefault="0061584E">
            <w:pPr>
              <w:spacing w:line="580" w:lineRule="exact"/>
              <w:ind w:firstLineChars="0" w:firstLine="0"/>
              <w:jc w:val="center"/>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30%</w:t>
            </w:r>
          </w:p>
        </w:tc>
        <w:tc>
          <w:tcPr>
            <w:tcW w:w="1877" w:type="dxa"/>
            <w:tcBorders>
              <w:top w:val="single" w:sz="4" w:space="0" w:color="auto"/>
              <w:left w:val="single" w:sz="4" w:space="0" w:color="auto"/>
              <w:bottom w:val="single" w:sz="4" w:space="0" w:color="auto"/>
              <w:right w:val="single" w:sz="4" w:space="0" w:color="auto"/>
            </w:tcBorders>
            <w:vAlign w:val="center"/>
          </w:tcPr>
          <w:p w14:paraId="620F94E2" w14:textId="77777777" w:rsidR="008142A0" w:rsidRDefault="008142A0">
            <w:pPr>
              <w:spacing w:line="580" w:lineRule="exact"/>
              <w:ind w:firstLine="480"/>
              <w:rPr>
                <w:rFonts w:asciiTheme="minorEastAsia" w:eastAsiaTheme="minorEastAsia" w:hAnsiTheme="minorEastAsia" w:cstheme="minorEastAsia"/>
                <w:szCs w:val="24"/>
                <w:lang w:val="zh-CN"/>
              </w:rPr>
            </w:pPr>
          </w:p>
        </w:tc>
        <w:tc>
          <w:tcPr>
            <w:tcW w:w="4206" w:type="dxa"/>
            <w:tcBorders>
              <w:top w:val="single" w:sz="4" w:space="0" w:color="auto"/>
              <w:left w:val="single" w:sz="4" w:space="0" w:color="auto"/>
              <w:bottom w:val="single" w:sz="4" w:space="0" w:color="auto"/>
              <w:right w:val="single" w:sz="4" w:space="0" w:color="auto"/>
            </w:tcBorders>
            <w:vAlign w:val="center"/>
          </w:tcPr>
          <w:p w14:paraId="0ACF7F64" w14:textId="77777777" w:rsidR="008142A0" w:rsidRDefault="0061584E">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签订合同后，支付</w:t>
            </w:r>
            <w:r>
              <w:rPr>
                <w:rFonts w:asciiTheme="minorEastAsia" w:eastAsiaTheme="minorEastAsia" w:hAnsiTheme="minorEastAsia" w:cstheme="minorEastAsia" w:hint="eastAsia"/>
                <w:szCs w:val="24"/>
                <w:lang w:val="zh-CN"/>
              </w:rPr>
              <w:t>30%</w:t>
            </w:r>
            <w:r>
              <w:rPr>
                <w:rFonts w:asciiTheme="minorEastAsia" w:eastAsiaTheme="minorEastAsia" w:hAnsiTheme="minorEastAsia" w:cstheme="minorEastAsia" w:hint="eastAsia"/>
                <w:szCs w:val="24"/>
                <w:lang w:val="zh-CN"/>
              </w:rPr>
              <w:t>合同总款作为启动资金。</w:t>
            </w:r>
          </w:p>
        </w:tc>
      </w:tr>
      <w:tr w:rsidR="008142A0" w14:paraId="39464DAB" w14:textId="77777777">
        <w:trPr>
          <w:trHeight w:val="454"/>
          <w:jc w:val="center"/>
        </w:trPr>
        <w:tc>
          <w:tcPr>
            <w:tcW w:w="1232" w:type="dxa"/>
            <w:tcBorders>
              <w:top w:val="single" w:sz="4" w:space="0" w:color="auto"/>
              <w:left w:val="single" w:sz="4" w:space="0" w:color="auto"/>
              <w:bottom w:val="single" w:sz="4" w:space="0" w:color="auto"/>
              <w:right w:val="single" w:sz="4" w:space="0" w:color="auto"/>
            </w:tcBorders>
            <w:vAlign w:val="center"/>
          </w:tcPr>
          <w:p w14:paraId="7FB3D110" w14:textId="77777777" w:rsidR="008142A0" w:rsidRDefault="0061584E">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第二批</w:t>
            </w:r>
          </w:p>
        </w:tc>
        <w:tc>
          <w:tcPr>
            <w:tcW w:w="1185" w:type="dxa"/>
            <w:tcBorders>
              <w:top w:val="single" w:sz="4" w:space="0" w:color="auto"/>
              <w:left w:val="single" w:sz="4" w:space="0" w:color="auto"/>
              <w:bottom w:val="single" w:sz="4" w:space="0" w:color="auto"/>
              <w:right w:val="single" w:sz="4" w:space="0" w:color="auto"/>
            </w:tcBorders>
            <w:vAlign w:val="center"/>
          </w:tcPr>
          <w:p w14:paraId="306858A3" w14:textId="77777777" w:rsidR="008142A0" w:rsidRDefault="0061584E">
            <w:pPr>
              <w:spacing w:line="580" w:lineRule="exact"/>
              <w:ind w:firstLineChars="0" w:firstLine="0"/>
              <w:jc w:val="center"/>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50%</w:t>
            </w:r>
          </w:p>
        </w:tc>
        <w:tc>
          <w:tcPr>
            <w:tcW w:w="1877" w:type="dxa"/>
            <w:tcBorders>
              <w:top w:val="single" w:sz="4" w:space="0" w:color="auto"/>
              <w:left w:val="single" w:sz="4" w:space="0" w:color="auto"/>
              <w:bottom w:val="single" w:sz="4" w:space="0" w:color="auto"/>
              <w:right w:val="single" w:sz="4" w:space="0" w:color="auto"/>
            </w:tcBorders>
            <w:vAlign w:val="center"/>
          </w:tcPr>
          <w:p w14:paraId="2E1D2894" w14:textId="77777777" w:rsidR="008142A0" w:rsidRDefault="008142A0">
            <w:pPr>
              <w:spacing w:line="580" w:lineRule="exact"/>
              <w:ind w:firstLine="480"/>
              <w:rPr>
                <w:rFonts w:asciiTheme="minorEastAsia" w:eastAsiaTheme="minorEastAsia" w:hAnsiTheme="minorEastAsia" w:cstheme="minorEastAsia"/>
                <w:szCs w:val="24"/>
                <w:lang w:val="zh-CN"/>
              </w:rPr>
            </w:pPr>
          </w:p>
        </w:tc>
        <w:tc>
          <w:tcPr>
            <w:tcW w:w="4206" w:type="dxa"/>
            <w:tcBorders>
              <w:top w:val="single" w:sz="4" w:space="0" w:color="auto"/>
              <w:left w:val="single" w:sz="4" w:space="0" w:color="auto"/>
              <w:bottom w:val="single" w:sz="4" w:space="0" w:color="auto"/>
              <w:right w:val="single" w:sz="4" w:space="0" w:color="auto"/>
            </w:tcBorders>
            <w:vAlign w:val="center"/>
          </w:tcPr>
          <w:p w14:paraId="2FAA748F" w14:textId="77777777" w:rsidR="008142A0" w:rsidRDefault="0061584E">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项目集中验收通过，技术设计资料验收通过，完成项目预实施，支付</w:t>
            </w:r>
            <w:r>
              <w:rPr>
                <w:rFonts w:asciiTheme="minorEastAsia" w:eastAsiaTheme="minorEastAsia" w:hAnsiTheme="minorEastAsia" w:cstheme="minorEastAsia" w:hint="eastAsia"/>
                <w:szCs w:val="24"/>
                <w:lang w:val="zh-CN"/>
              </w:rPr>
              <w:t>50%</w:t>
            </w:r>
            <w:r>
              <w:rPr>
                <w:rFonts w:asciiTheme="minorEastAsia" w:eastAsiaTheme="minorEastAsia" w:hAnsiTheme="minorEastAsia" w:cstheme="minorEastAsia" w:hint="eastAsia"/>
                <w:szCs w:val="24"/>
                <w:lang w:val="zh-CN"/>
              </w:rPr>
              <w:t>合同总款。</w:t>
            </w:r>
          </w:p>
        </w:tc>
      </w:tr>
      <w:tr w:rsidR="008142A0" w14:paraId="7772C65D" w14:textId="77777777">
        <w:trPr>
          <w:trHeight w:val="454"/>
          <w:jc w:val="center"/>
        </w:trPr>
        <w:tc>
          <w:tcPr>
            <w:tcW w:w="1232" w:type="dxa"/>
            <w:tcBorders>
              <w:top w:val="single" w:sz="4" w:space="0" w:color="auto"/>
              <w:left w:val="single" w:sz="4" w:space="0" w:color="auto"/>
              <w:bottom w:val="single" w:sz="4" w:space="0" w:color="auto"/>
              <w:right w:val="single" w:sz="4" w:space="0" w:color="auto"/>
            </w:tcBorders>
            <w:vAlign w:val="center"/>
          </w:tcPr>
          <w:p w14:paraId="591E6A0B" w14:textId="77777777" w:rsidR="008142A0" w:rsidRDefault="0061584E">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第三批</w:t>
            </w:r>
          </w:p>
        </w:tc>
        <w:tc>
          <w:tcPr>
            <w:tcW w:w="1185" w:type="dxa"/>
            <w:tcBorders>
              <w:top w:val="single" w:sz="4" w:space="0" w:color="auto"/>
              <w:left w:val="single" w:sz="4" w:space="0" w:color="auto"/>
              <w:bottom w:val="single" w:sz="4" w:space="0" w:color="auto"/>
              <w:right w:val="single" w:sz="4" w:space="0" w:color="auto"/>
            </w:tcBorders>
            <w:vAlign w:val="center"/>
          </w:tcPr>
          <w:p w14:paraId="7ED7086D" w14:textId="77777777" w:rsidR="008142A0" w:rsidRDefault="0061584E">
            <w:pPr>
              <w:spacing w:line="580" w:lineRule="exact"/>
              <w:ind w:firstLineChars="0" w:firstLine="0"/>
              <w:jc w:val="center"/>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20%</w:t>
            </w:r>
          </w:p>
        </w:tc>
        <w:tc>
          <w:tcPr>
            <w:tcW w:w="1877" w:type="dxa"/>
            <w:tcBorders>
              <w:top w:val="single" w:sz="4" w:space="0" w:color="auto"/>
              <w:left w:val="single" w:sz="4" w:space="0" w:color="auto"/>
              <w:bottom w:val="single" w:sz="4" w:space="0" w:color="auto"/>
              <w:right w:val="single" w:sz="4" w:space="0" w:color="auto"/>
            </w:tcBorders>
            <w:vAlign w:val="center"/>
          </w:tcPr>
          <w:p w14:paraId="1A6B3509" w14:textId="77777777" w:rsidR="008142A0" w:rsidRDefault="008142A0">
            <w:pPr>
              <w:spacing w:line="580" w:lineRule="exact"/>
              <w:ind w:firstLine="480"/>
              <w:rPr>
                <w:rFonts w:asciiTheme="minorEastAsia" w:eastAsiaTheme="minorEastAsia" w:hAnsiTheme="minorEastAsia" w:cstheme="minorEastAsia"/>
                <w:szCs w:val="24"/>
                <w:lang w:val="zh-CN"/>
              </w:rPr>
            </w:pPr>
          </w:p>
        </w:tc>
        <w:tc>
          <w:tcPr>
            <w:tcW w:w="4206" w:type="dxa"/>
            <w:tcBorders>
              <w:top w:val="single" w:sz="4" w:space="0" w:color="auto"/>
              <w:left w:val="single" w:sz="4" w:space="0" w:color="auto"/>
              <w:bottom w:val="single" w:sz="4" w:space="0" w:color="auto"/>
              <w:right w:val="single" w:sz="4" w:space="0" w:color="auto"/>
            </w:tcBorders>
            <w:vAlign w:val="center"/>
          </w:tcPr>
          <w:p w14:paraId="1DDE626E" w14:textId="77777777" w:rsidR="008142A0" w:rsidRDefault="0061584E">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质量保证金，项目预实施完成</w:t>
            </w:r>
            <w:r>
              <w:rPr>
                <w:rFonts w:asciiTheme="minorEastAsia" w:eastAsiaTheme="minorEastAsia" w:hAnsiTheme="minorEastAsia" w:cstheme="minorEastAsia" w:hint="eastAsia"/>
                <w:szCs w:val="24"/>
                <w:lang w:val="zh-CN"/>
              </w:rPr>
              <w:t>6</w:t>
            </w:r>
            <w:r>
              <w:rPr>
                <w:rFonts w:asciiTheme="minorEastAsia" w:eastAsiaTheme="minorEastAsia" w:hAnsiTheme="minorEastAsia" w:cstheme="minorEastAsia" w:hint="eastAsia"/>
                <w:szCs w:val="24"/>
                <w:lang w:val="zh-CN"/>
              </w:rPr>
              <w:t>个月后，支付</w:t>
            </w:r>
            <w:r>
              <w:rPr>
                <w:rFonts w:asciiTheme="minorEastAsia" w:eastAsiaTheme="minorEastAsia" w:hAnsiTheme="minorEastAsia" w:cstheme="minorEastAsia" w:hint="eastAsia"/>
                <w:szCs w:val="24"/>
                <w:lang w:val="zh-CN"/>
              </w:rPr>
              <w:t>20%</w:t>
            </w:r>
            <w:r>
              <w:rPr>
                <w:rFonts w:asciiTheme="minorEastAsia" w:eastAsiaTheme="minorEastAsia" w:hAnsiTheme="minorEastAsia" w:cstheme="minorEastAsia" w:hint="eastAsia"/>
                <w:szCs w:val="24"/>
                <w:lang w:val="zh-CN"/>
              </w:rPr>
              <w:t>合同总款。</w:t>
            </w:r>
          </w:p>
        </w:tc>
      </w:tr>
    </w:tbl>
    <w:p w14:paraId="0930C4AA" w14:textId="77777777" w:rsidR="008142A0" w:rsidRDefault="0061584E">
      <w:pPr>
        <w:numPr>
          <w:ilvl w:val="0"/>
          <w:numId w:val="6"/>
        </w:numPr>
        <w:spacing w:line="580" w:lineRule="exact"/>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每一笔付款前，乙方应向甲方出具支付申请函及合法、有效、等额的增值税专用发票</w:t>
      </w: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lang w:val="zh-CN"/>
        </w:rPr>
        <w:t>甲方审核无误后【</w:t>
      </w:r>
      <w:r>
        <w:rPr>
          <w:rFonts w:asciiTheme="minorEastAsia" w:eastAsiaTheme="minorEastAsia" w:hAnsiTheme="minorEastAsia" w:cstheme="minorEastAsia" w:hint="eastAsia"/>
          <w:szCs w:val="24"/>
        </w:rPr>
        <w:t>2</w:t>
      </w:r>
      <w:r>
        <w:rPr>
          <w:rFonts w:asciiTheme="minorEastAsia" w:eastAsiaTheme="minorEastAsia" w:hAnsiTheme="minorEastAsia" w:cstheme="minorEastAsia" w:hint="eastAsia"/>
          <w:szCs w:val="24"/>
          <w:lang w:val="zh-CN"/>
        </w:rPr>
        <w:t>0</w:t>
      </w:r>
      <w:r>
        <w:rPr>
          <w:rFonts w:asciiTheme="minorEastAsia" w:eastAsiaTheme="minorEastAsia" w:hAnsiTheme="minorEastAsia" w:cstheme="minorEastAsia" w:hint="eastAsia"/>
          <w:szCs w:val="24"/>
          <w:lang w:val="zh-CN"/>
        </w:rPr>
        <w:t>】天内向乙方付款。乙方延期提供发票的，甲方有权顺延付款时间，不承担任何违约责任。</w:t>
      </w:r>
    </w:p>
    <w:p w14:paraId="2EF5705F" w14:textId="77777777" w:rsidR="008142A0" w:rsidRDefault="0061584E">
      <w:pPr>
        <w:ind w:firstLine="482"/>
        <w:rPr>
          <w:b/>
          <w:bCs/>
          <w:lang w:val="zh-CN"/>
        </w:rPr>
      </w:pPr>
      <w:r>
        <w:rPr>
          <w:rFonts w:hint="eastAsia"/>
          <w:b/>
          <w:bCs/>
          <w:lang w:val="zh-CN"/>
        </w:rPr>
        <w:t>七、项目交付成果</w:t>
      </w:r>
    </w:p>
    <w:p w14:paraId="18E4B259" w14:textId="77777777" w:rsidR="008142A0" w:rsidRDefault="0061584E">
      <w:pPr>
        <w:ind w:firstLine="480"/>
      </w:pPr>
      <w:r>
        <w:rPr>
          <w:rFonts w:hint="eastAsia"/>
        </w:rPr>
        <w:t>1.</w:t>
      </w:r>
      <w:r>
        <w:rPr>
          <w:rFonts w:hint="eastAsia"/>
        </w:rPr>
        <w:t>在采购人提供的中国科技馆主展厅科学表演活动更新方案的基础上，</w:t>
      </w:r>
      <w:r>
        <w:rPr>
          <w:rFonts w:hint="eastAsia"/>
        </w:rPr>
        <w:t>完成实验内容的更新。要求</w:t>
      </w:r>
      <w:r>
        <w:rPr>
          <w:rFonts w:hint="eastAsia"/>
        </w:rPr>
        <w:t>丰富活动内容，完善表现手法，提升科学表演对外显示度，保障科学原理准确性；</w:t>
      </w:r>
    </w:p>
    <w:p w14:paraId="189ABEE6" w14:textId="77777777" w:rsidR="008142A0" w:rsidRDefault="0061584E">
      <w:pPr>
        <w:ind w:firstLine="480"/>
      </w:pPr>
      <w:r>
        <w:rPr>
          <w:rFonts w:hint="eastAsia"/>
        </w:rPr>
        <w:t>2.</w:t>
      </w:r>
      <w:r>
        <w:rPr>
          <w:rFonts w:hint="eastAsia"/>
        </w:rPr>
        <w:t>完成所有实验道具</w:t>
      </w:r>
      <w:r>
        <w:rPr>
          <w:rFonts w:hint="eastAsia"/>
        </w:rPr>
        <w:t>和道具收纳箱的设计制作，包括</w:t>
      </w:r>
      <w:r>
        <w:rPr>
          <w:rFonts w:hint="eastAsia"/>
        </w:rPr>
        <w:t>结构设计、外观设计，保证所选材料符合安全环保要求；</w:t>
      </w:r>
    </w:p>
    <w:p w14:paraId="039A4ABC" w14:textId="77777777" w:rsidR="008142A0" w:rsidRDefault="0061584E">
      <w:pPr>
        <w:ind w:firstLine="480"/>
      </w:pPr>
      <w:r>
        <w:rPr>
          <w:rFonts w:hint="eastAsia"/>
        </w:rPr>
        <w:t>3.</w:t>
      </w:r>
      <w:r>
        <w:rPr>
          <w:rFonts w:hint="eastAsia"/>
        </w:rPr>
        <w:t>提供道具的技术保障服务及消耗品的后续</w:t>
      </w:r>
      <w:r>
        <w:rPr>
          <w:rFonts w:hint="eastAsia"/>
        </w:rPr>
        <w:t>长期</w:t>
      </w:r>
      <w:r>
        <w:rPr>
          <w:rFonts w:hint="eastAsia"/>
        </w:rPr>
        <w:t>供应服务。</w:t>
      </w:r>
    </w:p>
    <w:p w14:paraId="5131C538" w14:textId="77777777" w:rsidR="008142A0" w:rsidRDefault="008142A0">
      <w:pPr>
        <w:ind w:firstLine="480"/>
        <w:rPr>
          <w:lang w:val="zh-CN"/>
        </w:rPr>
      </w:pPr>
    </w:p>
    <w:p w14:paraId="7D67D4A6" w14:textId="77777777" w:rsidR="008142A0" w:rsidRDefault="0061584E">
      <w:pPr>
        <w:pStyle w:val="1-"/>
        <w:ind w:firstLine="643"/>
        <w:rPr>
          <w:sz w:val="32"/>
          <w:szCs w:val="32"/>
        </w:rPr>
      </w:pPr>
      <w:bookmarkStart w:id="3" w:name="_Toc6841"/>
      <w:r>
        <w:rPr>
          <w:rFonts w:hint="eastAsia"/>
          <w:sz w:val="32"/>
          <w:szCs w:val="32"/>
        </w:rPr>
        <w:t>评审标准</w:t>
      </w:r>
      <w:bookmarkEnd w:id="3"/>
    </w:p>
    <w:p w14:paraId="1355E64F" w14:textId="77777777" w:rsidR="008142A0" w:rsidRDefault="0061584E">
      <w:pPr>
        <w:ind w:firstLineChars="82" w:firstLine="198"/>
        <w:rPr>
          <w:b/>
        </w:rPr>
      </w:pPr>
      <w:r>
        <w:rPr>
          <w:rFonts w:hint="eastAsia"/>
          <w:b/>
        </w:rPr>
        <w:t>一、评审原则</w:t>
      </w:r>
    </w:p>
    <w:p w14:paraId="61711DDE" w14:textId="77777777" w:rsidR="008142A0" w:rsidRDefault="0061584E">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ab/>
      </w:r>
      <w:r>
        <w:rPr>
          <w:rFonts w:asciiTheme="minorEastAsia" w:eastAsiaTheme="minorEastAsia" w:hAnsiTheme="minorEastAsia" w:hint="eastAsia"/>
          <w:szCs w:val="24"/>
        </w:rPr>
        <w:t>评审小组：数量、专业等按中国科协相关采购管理规定组成；</w:t>
      </w:r>
    </w:p>
    <w:p w14:paraId="4B93BE31" w14:textId="77777777" w:rsidR="008142A0" w:rsidRDefault="0061584E">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hint="eastAsia"/>
          <w:szCs w:val="24"/>
        </w:rPr>
        <w:tab/>
      </w:r>
      <w:r>
        <w:rPr>
          <w:rFonts w:asciiTheme="minorEastAsia" w:eastAsiaTheme="minorEastAsia" w:hAnsiTheme="minorEastAsia" w:hint="eastAsia"/>
          <w:szCs w:val="24"/>
        </w:rPr>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14:paraId="7DF430E5" w14:textId="77777777" w:rsidR="008142A0" w:rsidRDefault="0061584E">
      <w:pPr>
        <w:ind w:firstLine="480"/>
      </w:pPr>
      <w:r>
        <w:rPr>
          <w:rFonts w:hint="eastAsia"/>
        </w:rPr>
        <w:t>（</w:t>
      </w:r>
      <w:r>
        <w:rPr>
          <w:rFonts w:hint="eastAsia"/>
        </w:rPr>
        <w:t>3</w:t>
      </w:r>
      <w:r>
        <w:rPr>
          <w:rFonts w:hint="eastAsia"/>
        </w:rPr>
        <w:t>）每名供应商的最终综合得分是所有评委对其进行评分后的算术平均值，保留两位小数；</w:t>
      </w:r>
    </w:p>
    <w:p w14:paraId="1C04ABE4" w14:textId="77777777" w:rsidR="008142A0" w:rsidRDefault="0061584E">
      <w:pPr>
        <w:ind w:firstLine="480"/>
      </w:pPr>
      <w:r>
        <w:rPr>
          <w:rFonts w:hint="eastAsia"/>
        </w:rPr>
        <w:t>（</w:t>
      </w:r>
      <w:r>
        <w:rPr>
          <w:rFonts w:hint="eastAsia"/>
        </w:rPr>
        <w:t>4</w:t>
      </w:r>
      <w:r>
        <w:rPr>
          <w:rFonts w:hint="eastAsia"/>
        </w:rPr>
        <w:t>）申报单位</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hint="eastAsia"/>
        </w:rPr>
        <w:t>报价超出本项目预算金额的，评审小组按其无效处理。</w:t>
      </w:r>
    </w:p>
    <w:p w14:paraId="7A43167A" w14:textId="77777777" w:rsidR="008142A0" w:rsidRDefault="0061584E">
      <w:pPr>
        <w:ind w:firstLine="482"/>
        <w:rPr>
          <w:rFonts w:asciiTheme="minorEastAsia" w:eastAsiaTheme="minorEastAsia" w:hAnsiTheme="minorEastAsia"/>
          <w:szCs w:val="24"/>
        </w:rPr>
      </w:pPr>
      <w:r>
        <w:rPr>
          <w:rFonts w:hint="eastAsia"/>
          <w:b/>
        </w:rPr>
        <w:t>二、评分表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5"/>
        <w:gridCol w:w="294"/>
        <w:gridCol w:w="567"/>
        <w:gridCol w:w="139"/>
        <w:gridCol w:w="6240"/>
      </w:tblGrid>
      <w:tr w:rsidR="008142A0" w14:paraId="1559DD04" w14:textId="77777777">
        <w:trPr>
          <w:trHeight w:val="606"/>
        </w:trPr>
        <w:tc>
          <w:tcPr>
            <w:tcW w:w="1549" w:type="dxa"/>
            <w:gridSpan w:val="2"/>
            <w:vAlign w:val="center"/>
          </w:tcPr>
          <w:p w14:paraId="7AC23F8D" w14:textId="77777777" w:rsidR="008142A0" w:rsidRDefault="0061584E">
            <w:pPr>
              <w:ind w:firstLineChars="0" w:firstLine="0"/>
              <w:rPr>
                <w:rFonts w:cs="宋体"/>
                <w:b/>
                <w:szCs w:val="24"/>
              </w:rPr>
            </w:pPr>
            <w:r>
              <w:rPr>
                <w:rFonts w:cs="宋体" w:hint="eastAsia"/>
                <w:b/>
                <w:szCs w:val="24"/>
              </w:rPr>
              <w:t>评审项目</w:t>
            </w:r>
          </w:p>
        </w:tc>
        <w:tc>
          <w:tcPr>
            <w:tcW w:w="861" w:type="dxa"/>
            <w:gridSpan w:val="2"/>
            <w:vAlign w:val="center"/>
          </w:tcPr>
          <w:p w14:paraId="090D0088" w14:textId="77777777" w:rsidR="008142A0" w:rsidRDefault="0061584E">
            <w:pPr>
              <w:ind w:firstLineChars="0" w:firstLine="0"/>
              <w:rPr>
                <w:rFonts w:cs="宋体"/>
                <w:b/>
                <w:szCs w:val="24"/>
              </w:rPr>
            </w:pPr>
            <w:r>
              <w:rPr>
                <w:rFonts w:cs="宋体" w:hint="eastAsia"/>
                <w:b/>
                <w:szCs w:val="24"/>
              </w:rPr>
              <w:t>分值</w:t>
            </w:r>
          </w:p>
        </w:tc>
        <w:tc>
          <w:tcPr>
            <w:tcW w:w="6379" w:type="dxa"/>
            <w:gridSpan w:val="2"/>
            <w:vAlign w:val="center"/>
          </w:tcPr>
          <w:p w14:paraId="52DA2212" w14:textId="77777777" w:rsidR="008142A0" w:rsidRDefault="0061584E">
            <w:pPr>
              <w:ind w:firstLine="482"/>
              <w:jc w:val="center"/>
              <w:rPr>
                <w:rFonts w:cs="宋体"/>
                <w:b/>
                <w:szCs w:val="24"/>
              </w:rPr>
            </w:pPr>
            <w:r>
              <w:rPr>
                <w:rFonts w:cs="宋体" w:hint="eastAsia"/>
                <w:b/>
                <w:szCs w:val="24"/>
              </w:rPr>
              <w:t>评分标准说明</w:t>
            </w:r>
          </w:p>
        </w:tc>
      </w:tr>
      <w:tr w:rsidR="008142A0" w14:paraId="677D57B3" w14:textId="77777777">
        <w:trPr>
          <w:cantSplit/>
          <w:trHeight w:val="558"/>
        </w:trPr>
        <w:tc>
          <w:tcPr>
            <w:tcW w:w="8789" w:type="dxa"/>
            <w:gridSpan w:val="6"/>
          </w:tcPr>
          <w:p w14:paraId="33809914" w14:textId="77777777" w:rsidR="008142A0" w:rsidRDefault="0061584E">
            <w:pPr>
              <w:ind w:firstLine="482"/>
              <w:jc w:val="left"/>
              <w:rPr>
                <w:rFonts w:cs="宋体"/>
                <w:b/>
                <w:szCs w:val="24"/>
              </w:rPr>
            </w:pPr>
            <w:r>
              <w:rPr>
                <w:rFonts w:cs="宋体" w:hint="eastAsia"/>
                <w:b/>
                <w:szCs w:val="24"/>
              </w:rPr>
              <w:t>一、价格部分</w:t>
            </w:r>
            <w:r>
              <w:rPr>
                <w:rFonts w:cs="宋体" w:hint="eastAsia"/>
                <w:b/>
                <w:szCs w:val="24"/>
              </w:rPr>
              <w:t xml:space="preserve"> 2</w:t>
            </w:r>
            <w:r>
              <w:rPr>
                <w:rFonts w:cs="宋体" w:hint="eastAsia"/>
                <w:b/>
                <w:szCs w:val="24"/>
              </w:rPr>
              <w:t>0</w:t>
            </w:r>
            <w:r>
              <w:rPr>
                <w:rFonts w:cs="宋体" w:hint="eastAsia"/>
                <w:b/>
                <w:szCs w:val="24"/>
              </w:rPr>
              <w:t>分</w:t>
            </w:r>
          </w:p>
        </w:tc>
      </w:tr>
      <w:tr w:rsidR="008142A0" w14:paraId="300C846A" w14:textId="77777777">
        <w:trPr>
          <w:cantSplit/>
          <w:trHeight w:val="1969"/>
        </w:trPr>
        <w:tc>
          <w:tcPr>
            <w:tcW w:w="1549" w:type="dxa"/>
            <w:gridSpan w:val="2"/>
            <w:vAlign w:val="center"/>
          </w:tcPr>
          <w:p w14:paraId="4E9A5A26" w14:textId="77777777" w:rsidR="008142A0" w:rsidRDefault="0061584E">
            <w:pPr>
              <w:ind w:firstLineChars="0" w:firstLine="0"/>
              <w:jc w:val="center"/>
              <w:rPr>
                <w:rFonts w:cs="宋体"/>
                <w:szCs w:val="24"/>
              </w:rPr>
            </w:pPr>
            <w:r>
              <w:rPr>
                <w:rFonts w:cs="宋体" w:hint="eastAsia"/>
                <w:szCs w:val="24"/>
              </w:rPr>
              <w:t>总报价</w:t>
            </w:r>
          </w:p>
        </w:tc>
        <w:tc>
          <w:tcPr>
            <w:tcW w:w="861" w:type="dxa"/>
            <w:gridSpan w:val="2"/>
            <w:vAlign w:val="center"/>
          </w:tcPr>
          <w:p w14:paraId="128141C5" w14:textId="77777777" w:rsidR="008142A0" w:rsidRDefault="0061584E">
            <w:pPr>
              <w:tabs>
                <w:tab w:val="center" w:pos="540"/>
                <w:tab w:val="center" w:pos="1080"/>
              </w:tabs>
              <w:ind w:firstLineChars="0" w:firstLine="0"/>
              <w:jc w:val="center"/>
              <w:rPr>
                <w:rFonts w:cs="宋体"/>
                <w:szCs w:val="24"/>
              </w:rPr>
            </w:pPr>
            <w:r>
              <w:rPr>
                <w:rFonts w:cs="宋体" w:hint="eastAsia"/>
                <w:szCs w:val="24"/>
              </w:rPr>
              <w:t>2</w:t>
            </w:r>
            <w:r>
              <w:rPr>
                <w:rFonts w:cs="宋体" w:hint="eastAsia"/>
                <w:szCs w:val="24"/>
              </w:rPr>
              <w:t>0</w:t>
            </w:r>
            <w:r>
              <w:rPr>
                <w:rFonts w:cs="宋体" w:hint="eastAsia"/>
                <w:szCs w:val="24"/>
              </w:rPr>
              <w:t>分</w:t>
            </w:r>
          </w:p>
        </w:tc>
        <w:tc>
          <w:tcPr>
            <w:tcW w:w="6379" w:type="dxa"/>
            <w:gridSpan w:val="2"/>
            <w:vAlign w:val="center"/>
          </w:tcPr>
          <w:p w14:paraId="03C4CD81" w14:textId="77777777" w:rsidR="008142A0" w:rsidRDefault="0061584E">
            <w:pPr>
              <w:widowControl/>
              <w:snapToGrid w:val="0"/>
              <w:spacing w:line="360" w:lineRule="exact"/>
              <w:ind w:firstLine="480"/>
              <w:jc w:val="left"/>
              <w:rPr>
                <w:rFonts w:cs="宋体"/>
                <w:szCs w:val="24"/>
              </w:rPr>
            </w:pPr>
            <w:r>
              <w:rPr>
                <w:rFonts w:cs="宋体" w:hint="eastAsia"/>
                <w:szCs w:val="24"/>
              </w:rPr>
              <w:t>按申报指南要求对项目进行报价，申报单位的报价采用低价优先法计算，满足申报指南要求且价格最低的报价为基准价，其价格分为满分。其它申报的价格分按下列公式计算：投标报价分＝（基准价</w:t>
            </w:r>
            <w:r>
              <w:rPr>
                <w:rFonts w:cs="宋体" w:hint="eastAsia"/>
                <w:szCs w:val="24"/>
              </w:rPr>
              <w:t>/</w:t>
            </w:r>
            <w:r>
              <w:rPr>
                <w:rFonts w:cs="宋体" w:hint="eastAsia"/>
                <w:szCs w:val="24"/>
              </w:rPr>
              <w:t>申报报价）×</w:t>
            </w:r>
            <w:r>
              <w:rPr>
                <w:rFonts w:cs="宋体" w:hint="eastAsia"/>
                <w:szCs w:val="24"/>
              </w:rPr>
              <w:t>20%</w:t>
            </w:r>
            <w:r>
              <w:rPr>
                <w:rFonts w:cs="宋体" w:hint="eastAsia"/>
                <w:szCs w:val="24"/>
              </w:rPr>
              <w:t>×</w:t>
            </w:r>
            <w:r>
              <w:rPr>
                <w:rFonts w:cs="宋体" w:hint="eastAsia"/>
                <w:szCs w:val="24"/>
              </w:rPr>
              <w:t>100</w:t>
            </w:r>
            <w:r>
              <w:rPr>
                <w:rFonts w:cs="宋体" w:hint="eastAsia"/>
                <w:szCs w:val="24"/>
              </w:rPr>
              <w:t>（计算至小数点后两位，下同）。</w:t>
            </w:r>
          </w:p>
        </w:tc>
      </w:tr>
      <w:tr w:rsidR="008142A0" w14:paraId="27534AB4" w14:textId="77777777">
        <w:trPr>
          <w:cantSplit/>
          <w:trHeight w:val="551"/>
        </w:trPr>
        <w:tc>
          <w:tcPr>
            <w:tcW w:w="8789" w:type="dxa"/>
            <w:gridSpan w:val="6"/>
          </w:tcPr>
          <w:p w14:paraId="6B4092F9" w14:textId="77777777" w:rsidR="008142A0" w:rsidRDefault="0061584E">
            <w:pPr>
              <w:ind w:firstLine="482"/>
              <w:jc w:val="left"/>
              <w:rPr>
                <w:rFonts w:cs="宋体"/>
                <w:b/>
                <w:szCs w:val="24"/>
              </w:rPr>
            </w:pPr>
            <w:r>
              <w:rPr>
                <w:rFonts w:cs="宋体" w:hint="eastAsia"/>
                <w:b/>
                <w:szCs w:val="24"/>
              </w:rPr>
              <w:t>二、商务部分</w:t>
            </w:r>
            <w:r>
              <w:rPr>
                <w:rFonts w:cs="宋体" w:hint="eastAsia"/>
                <w:b/>
                <w:szCs w:val="24"/>
              </w:rPr>
              <w:t xml:space="preserve"> 5</w:t>
            </w:r>
            <w:r>
              <w:rPr>
                <w:rFonts w:cs="宋体" w:hint="eastAsia"/>
                <w:b/>
                <w:szCs w:val="24"/>
              </w:rPr>
              <w:t>分</w:t>
            </w:r>
          </w:p>
        </w:tc>
      </w:tr>
      <w:tr w:rsidR="008142A0" w14:paraId="193F216D" w14:textId="77777777">
        <w:trPr>
          <w:cantSplit/>
          <w:trHeight w:val="1268"/>
        </w:trPr>
        <w:tc>
          <w:tcPr>
            <w:tcW w:w="1549" w:type="dxa"/>
            <w:gridSpan w:val="2"/>
            <w:vAlign w:val="center"/>
          </w:tcPr>
          <w:p w14:paraId="416592C3"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类似项目</w:t>
            </w:r>
          </w:p>
          <w:p w14:paraId="70BC2598"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业绩</w:t>
            </w:r>
          </w:p>
        </w:tc>
        <w:tc>
          <w:tcPr>
            <w:tcW w:w="861" w:type="dxa"/>
            <w:gridSpan w:val="2"/>
            <w:vAlign w:val="center"/>
          </w:tcPr>
          <w:p w14:paraId="7CFB217D"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5</w:t>
            </w:r>
            <w:r>
              <w:rPr>
                <w:rFonts w:cs="宋体" w:hint="eastAsia"/>
                <w:szCs w:val="24"/>
              </w:rPr>
              <w:t>分</w:t>
            </w:r>
          </w:p>
        </w:tc>
        <w:tc>
          <w:tcPr>
            <w:tcW w:w="6379" w:type="dxa"/>
            <w:gridSpan w:val="2"/>
            <w:vAlign w:val="center"/>
          </w:tcPr>
          <w:p w14:paraId="4940C08E" w14:textId="77777777" w:rsidR="008142A0" w:rsidRDefault="0061584E">
            <w:pPr>
              <w:widowControl/>
              <w:snapToGrid w:val="0"/>
              <w:spacing w:line="360" w:lineRule="exact"/>
              <w:ind w:firstLine="480"/>
              <w:jc w:val="left"/>
              <w:rPr>
                <w:rFonts w:cs="宋体"/>
                <w:szCs w:val="24"/>
              </w:rPr>
            </w:pPr>
            <w:r>
              <w:rPr>
                <w:rFonts w:cs="宋体" w:hint="eastAsia"/>
                <w:szCs w:val="24"/>
              </w:rPr>
              <w:t>供应商自</w:t>
            </w:r>
            <w:r>
              <w:rPr>
                <w:rFonts w:cs="宋体" w:hint="eastAsia"/>
                <w:szCs w:val="24"/>
              </w:rPr>
              <w:t>2017</w:t>
            </w:r>
            <w:r>
              <w:rPr>
                <w:rFonts w:cs="宋体" w:hint="eastAsia"/>
                <w:szCs w:val="24"/>
              </w:rPr>
              <w:t>年</w:t>
            </w:r>
            <w:r>
              <w:rPr>
                <w:rFonts w:cs="宋体" w:hint="eastAsia"/>
                <w:szCs w:val="24"/>
              </w:rPr>
              <w:t>1</w:t>
            </w:r>
            <w:r>
              <w:rPr>
                <w:rFonts w:cs="宋体" w:hint="eastAsia"/>
                <w:szCs w:val="24"/>
              </w:rPr>
              <w:t>月</w:t>
            </w:r>
            <w:r>
              <w:rPr>
                <w:rFonts w:cs="宋体" w:hint="eastAsia"/>
                <w:szCs w:val="24"/>
              </w:rPr>
              <w:t>1</w:t>
            </w:r>
            <w:r>
              <w:rPr>
                <w:rFonts w:cs="宋体" w:hint="eastAsia"/>
                <w:szCs w:val="24"/>
              </w:rPr>
              <w:t>日至申报截止时间，具有独立完成的与本项目类似的展览展品</w:t>
            </w:r>
            <w:r>
              <w:rPr>
                <w:rFonts w:cs="宋体" w:hint="eastAsia"/>
                <w:szCs w:val="24"/>
              </w:rPr>
              <w:t>道具</w:t>
            </w:r>
            <w:r>
              <w:rPr>
                <w:rFonts w:cs="宋体" w:hint="eastAsia"/>
                <w:szCs w:val="24"/>
              </w:rPr>
              <w:t>设计项目、</w:t>
            </w:r>
            <w:r>
              <w:rPr>
                <w:rFonts w:cs="宋体" w:hint="eastAsia"/>
                <w:szCs w:val="24"/>
              </w:rPr>
              <w:t>科普教育</w:t>
            </w:r>
            <w:r>
              <w:rPr>
                <w:rFonts w:cs="宋体" w:hint="eastAsia"/>
                <w:szCs w:val="24"/>
              </w:rPr>
              <w:t>活动开发项目业绩，每提供一项得</w:t>
            </w:r>
            <w:r>
              <w:rPr>
                <w:rFonts w:cs="宋体" w:hint="eastAsia"/>
                <w:szCs w:val="24"/>
              </w:rPr>
              <w:t>1</w:t>
            </w:r>
            <w:r>
              <w:rPr>
                <w:rFonts w:cs="宋体" w:hint="eastAsia"/>
                <w:szCs w:val="24"/>
              </w:rPr>
              <w:t>分，最多得</w:t>
            </w:r>
            <w:r>
              <w:rPr>
                <w:rFonts w:cs="宋体" w:hint="eastAsia"/>
                <w:szCs w:val="24"/>
              </w:rPr>
              <w:t>5</w:t>
            </w:r>
            <w:r>
              <w:rPr>
                <w:rFonts w:cs="宋体" w:hint="eastAsia"/>
                <w:szCs w:val="24"/>
              </w:rPr>
              <w:t>分。</w:t>
            </w:r>
          </w:p>
          <w:p w14:paraId="5427E313" w14:textId="77777777" w:rsidR="008142A0" w:rsidRDefault="0061584E">
            <w:pPr>
              <w:widowControl/>
              <w:snapToGrid w:val="0"/>
              <w:spacing w:line="360" w:lineRule="exact"/>
              <w:ind w:firstLine="480"/>
              <w:jc w:val="left"/>
              <w:rPr>
                <w:rFonts w:cs="宋体"/>
                <w:szCs w:val="24"/>
              </w:rPr>
            </w:pPr>
            <w:r>
              <w:rPr>
                <w:rFonts w:cs="宋体" w:hint="eastAsia"/>
                <w:szCs w:val="24"/>
              </w:rPr>
              <w:t>注：业绩证明文件需包括：与用户签订的合同首页、合同服务内容所在页、盖章页等有效证明材料复印件并加盖供应商公章，缺少验收合格证明材料视为无效，本项不得分。</w:t>
            </w:r>
          </w:p>
        </w:tc>
      </w:tr>
      <w:tr w:rsidR="008142A0" w14:paraId="5477AF30" w14:textId="77777777">
        <w:trPr>
          <w:cantSplit/>
          <w:trHeight w:val="557"/>
        </w:trPr>
        <w:tc>
          <w:tcPr>
            <w:tcW w:w="8789" w:type="dxa"/>
            <w:gridSpan w:val="6"/>
          </w:tcPr>
          <w:p w14:paraId="25F21E0D" w14:textId="77777777" w:rsidR="008142A0" w:rsidRDefault="0061584E">
            <w:pPr>
              <w:ind w:firstLine="482"/>
              <w:jc w:val="left"/>
              <w:rPr>
                <w:rFonts w:cs="宋体"/>
                <w:b/>
                <w:szCs w:val="24"/>
              </w:rPr>
            </w:pPr>
            <w:r>
              <w:rPr>
                <w:rFonts w:cs="宋体" w:hint="eastAsia"/>
                <w:b/>
                <w:szCs w:val="24"/>
              </w:rPr>
              <w:t>三、技术部分</w:t>
            </w:r>
            <w:r>
              <w:rPr>
                <w:rFonts w:cs="宋体" w:hint="eastAsia"/>
                <w:b/>
                <w:szCs w:val="24"/>
              </w:rPr>
              <w:t>75</w:t>
            </w:r>
            <w:r>
              <w:rPr>
                <w:rFonts w:cs="宋体" w:hint="eastAsia"/>
                <w:b/>
                <w:szCs w:val="24"/>
              </w:rPr>
              <w:t>分</w:t>
            </w:r>
          </w:p>
        </w:tc>
      </w:tr>
      <w:tr w:rsidR="008142A0" w14:paraId="0EC2B15C" w14:textId="77777777">
        <w:trPr>
          <w:cantSplit/>
          <w:trHeight w:val="235"/>
        </w:trPr>
        <w:tc>
          <w:tcPr>
            <w:tcW w:w="1134" w:type="dxa"/>
            <w:vMerge w:val="restart"/>
            <w:vAlign w:val="center"/>
          </w:tcPr>
          <w:p w14:paraId="0E88B5CF" w14:textId="77777777" w:rsidR="008142A0" w:rsidRDefault="0061584E">
            <w:pPr>
              <w:widowControl/>
              <w:snapToGrid w:val="0"/>
              <w:spacing w:line="360" w:lineRule="exact"/>
              <w:ind w:firstLineChars="0" w:firstLine="0"/>
              <w:rPr>
                <w:rFonts w:cs="宋体"/>
                <w:szCs w:val="24"/>
              </w:rPr>
            </w:pPr>
            <w:r>
              <w:rPr>
                <w:rFonts w:cs="宋体" w:hint="eastAsia"/>
                <w:szCs w:val="24"/>
              </w:rPr>
              <w:lastRenderedPageBreak/>
              <w:t>项目总体方案（</w:t>
            </w:r>
            <w:r>
              <w:rPr>
                <w:rFonts w:cs="宋体" w:hint="eastAsia"/>
                <w:szCs w:val="24"/>
              </w:rPr>
              <w:t>10</w:t>
            </w:r>
            <w:r>
              <w:rPr>
                <w:rFonts w:cs="宋体" w:hint="eastAsia"/>
                <w:szCs w:val="24"/>
              </w:rPr>
              <w:t>分）</w:t>
            </w:r>
          </w:p>
        </w:tc>
        <w:tc>
          <w:tcPr>
            <w:tcW w:w="709" w:type="dxa"/>
            <w:gridSpan w:val="2"/>
            <w:vAlign w:val="center"/>
          </w:tcPr>
          <w:p w14:paraId="2DB372DC"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响应方案</w:t>
            </w:r>
          </w:p>
        </w:tc>
        <w:tc>
          <w:tcPr>
            <w:tcW w:w="706" w:type="dxa"/>
            <w:gridSpan w:val="2"/>
            <w:vAlign w:val="center"/>
          </w:tcPr>
          <w:p w14:paraId="584A1F49"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2E9F2AA8" w14:textId="77777777" w:rsidR="008142A0" w:rsidRDefault="0061584E">
            <w:pPr>
              <w:widowControl/>
              <w:snapToGrid w:val="0"/>
              <w:spacing w:line="360" w:lineRule="exact"/>
              <w:ind w:firstLine="480"/>
              <w:jc w:val="left"/>
              <w:rPr>
                <w:rFonts w:cs="宋体"/>
                <w:szCs w:val="24"/>
              </w:rPr>
            </w:pPr>
            <w:r>
              <w:rPr>
                <w:rFonts w:cs="宋体" w:hint="eastAsia"/>
                <w:szCs w:val="24"/>
              </w:rPr>
              <w:t>服务方案响应文件中，对项目概况、需求和目的理解准确、完整、深刻，</w:t>
            </w:r>
            <w:r>
              <w:rPr>
                <w:rFonts w:cs="宋体" w:hint="eastAsia"/>
                <w:szCs w:val="24"/>
              </w:rPr>
              <w:t>实验内容和道具</w:t>
            </w:r>
            <w:r>
              <w:rPr>
                <w:rFonts w:cs="宋体" w:hint="eastAsia"/>
                <w:szCs w:val="24"/>
              </w:rPr>
              <w:t>设计</w:t>
            </w:r>
            <w:r>
              <w:rPr>
                <w:rFonts w:cs="宋体" w:hint="eastAsia"/>
                <w:szCs w:val="24"/>
              </w:rPr>
              <w:t>的</w:t>
            </w:r>
            <w:r>
              <w:rPr>
                <w:rFonts w:cs="宋体" w:hint="eastAsia"/>
                <w:szCs w:val="24"/>
              </w:rPr>
              <w:t>相关服务要求、服务响应时间，各项措施全面细致、科学合理，便于执行。</w:t>
            </w:r>
          </w:p>
          <w:p w14:paraId="2B344187" w14:textId="77777777" w:rsidR="008142A0" w:rsidRDefault="0061584E">
            <w:pPr>
              <w:widowControl/>
              <w:snapToGrid w:val="0"/>
              <w:spacing w:line="360" w:lineRule="exact"/>
              <w:ind w:firstLine="480"/>
              <w:jc w:val="left"/>
              <w:rPr>
                <w:rFonts w:cs="宋体"/>
                <w:szCs w:val="24"/>
              </w:rPr>
            </w:pPr>
            <w:r>
              <w:rPr>
                <w:rFonts w:cs="宋体" w:hint="eastAsia"/>
                <w:szCs w:val="24"/>
              </w:rPr>
              <w:t>完全满足得</w:t>
            </w:r>
            <w:r>
              <w:rPr>
                <w:rFonts w:cs="宋体" w:hint="eastAsia"/>
                <w:szCs w:val="24"/>
              </w:rPr>
              <w:t>,5</w:t>
            </w:r>
            <w:r>
              <w:rPr>
                <w:rFonts w:cs="宋体" w:hint="eastAsia"/>
                <w:szCs w:val="24"/>
              </w:rPr>
              <w:t>分；基本满足得</w:t>
            </w:r>
            <w:r>
              <w:rPr>
                <w:rFonts w:cs="宋体" w:hint="eastAsia"/>
                <w:szCs w:val="24"/>
              </w:rPr>
              <w:t>3</w:t>
            </w:r>
            <w:r>
              <w:rPr>
                <w:rFonts w:cs="宋体" w:hint="eastAsia"/>
                <w:szCs w:val="24"/>
              </w:rPr>
              <w:t>分；不满足得</w:t>
            </w:r>
            <w:r>
              <w:rPr>
                <w:rFonts w:cs="宋体" w:hint="eastAsia"/>
                <w:szCs w:val="24"/>
              </w:rPr>
              <w:t>0</w:t>
            </w:r>
            <w:r>
              <w:rPr>
                <w:rFonts w:cs="宋体" w:hint="eastAsia"/>
                <w:szCs w:val="24"/>
              </w:rPr>
              <w:t>分。</w:t>
            </w:r>
          </w:p>
        </w:tc>
      </w:tr>
      <w:tr w:rsidR="008142A0" w14:paraId="079B0B0D" w14:textId="77777777">
        <w:trPr>
          <w:cantSplit/>
          <w:trHeight w:val="235"/>
        </w:trPr>
        <w:tc>
          <w:tcPr>
            <w:tcW w:w="1134" w:type="dxa"/>
            <w:vMerge/>
            <w:vAlign w:val="center"/>
          </w:tcPr>
          <w:p w14:paraId="5E1ADDAD" w14:textId="77777777" w:rsidR="008142A0" w:rsidRDefault="008142A0">
            <w:pPr>
              <w:widowControl/>
              <w:snapToGrid w:val="0"/>
              <w:spacing w:line="360" w:lineRule="exact"/>
              <w:ind w:firstLine="480"/>
              <w:jc w:val="center"/>
              <w:rPr>
                <w:rFonts w:cs="宋体"/>
                <w:szCs w:val="24"/>
              </w:rPr>
            </w:pPr>
          </w:p>
        </w:tc>
        <w:tc>
          <w:tcPr>
            <w:tcW w:w="709" w:type="dxa"/>
            <w:gridSpan w:val="2"/>
            <w:vAlign w:val="center"/>
          </w:tcPr>
          <w:p w14:paraId="47B72C16"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进度安排</w:t>
            </w:r>
          </w:p>
        </w:tc>
        <w:tc>
          <w:tcPr>
            <w:tcW w:w="706" w:type="dxa"/>
            <w:gridSpan w:val="2"/>
            <w:vAlign w:val="center"/>
          </w:tcPr>
          <w:p w14:paraId="59231398"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31B392A0" w14:textId="77777777" w:rsidR="008142A0" w:rsidRDefault="0061584E">
            <w:pPr>
              <w:widowControl/>
              <w:snapToGrid w:val="0"/>
              <w:spacing w:line="360" w:lineRule="exact"/>
              <w:ind w:firstLine="480"/>
              <w:jc w:val="left"/>
              <w:rPr>
                <w:rFonts w:cs="宋体"/>
                <w:szCs w:val="24"/>
              </w:rPr>
            </w:pPr>
            <w:r>
              <w:rPr>
                <w:rFonts w:cs="宋体" w:hint="eastAsia"/>
                <w:szCs w:val="24"/>
              </w:rPr>
              <w:t>根据申报文件进度计划时间安排和工作目标，提供具体详实的进度计划实施方案，计划安排合理，阶段性目标明确，能确保按申报文件质量要求如期完工。</w:t>
            </w:r>
          </w:p>
          <w:p w14:paraId="510CC6E3" w14:textId="77777777" w:rsidR="008142A0" w:rsidRDefault="0061584E">
            <w:pPr>
              <w:widowControl/>
              <w:snapToGrid w:val="0"/>
              <w:spacing w:line="360" w:lineRule="exact"/>
              <w:ind w:firstLine="480"/>
              <w:jc w:val="left"/>
              <w:rPr>
                <w:rFonts w:cs="宋体"/>
                <w:szCs w:val="24"/>
              </w:rPr>
            </w:pPr>
            <w:r>
              <w:rPr>
                <w:rFonts w:cs="宋体" w:hint="eastAsia"/>
                <w:szCs w:val="24"/>
              </w:rPr>
              <w:t>（</w:t>
            </w:r>
            <w:r>
              <w:rPr>
                <w:rFonts w:cs="宋体" w:hint="eastAsia"/>
                <w:szCs w:val="24"/>
              </w:rPr>
              <w:t>1</w:t>
            </w:r>
            <w:r>
              <w:rPr>
                <w:rFonts w:cs="宋体" w:hint="eastAsia"/>
                <w:szCs w:val="24"/>
              </w:rPr>
              <w:t>）</w:t>
            </w:r>
            <w:r>
              <w:rPr>
                <w:rFonts w:cs="宋体" w:hint="eastAsia"/>
                <w:szCs w:val="24"/>
              </w:rPr>
              <w:tab/>
            </w:r>
            <w:r>
              <w:rPr>
                <w:rFonts w:cs="宋体" w:hint="eastAsia"/>
                <w:szCs w:val="24"/>
              </w:rPr>
              <w:t>总体计划安排合理得</w:t>
            </w:r>
            <w:r>
              <w:rPr>
                <w:rFonts w:cs="宋体" w:hint="eastAsia"/>
                <w:szCs w:val="24"/>
              </w:rPr>
              <w:t>1</w:t>
            </w:r>
            <w:r>
              <w:rPr>
                <w:rFonts w:cs="宋体" w:hint="eastAsia"/>
                <w:szCs w:val="24"/>
              </w:rPr>
              <w:t>分，否则得</w:t>
            </w:r>
            <w:r>
              <w:rPr>
                <w:rFonts w:cs="宋体" w:hint="eastAsia"/>
                <w:szCs w:val="24"/>
              </w:rPr>
              <w:t>0</w:t>
            </w:r>
            <w:r>
              <w:rPr>
                <w:rFonts w:cs="宋体" w:hint="eastAsia"/>
                <w:szCs w:val="24"/>
              </w:rPr>
              <w:t>分；</w:t>
            </w:r>
          </w:p>
          <w:p w14:paraId="7236C63B" w14:textId="77777777" w:rsidR="008142A0" w:rsidRDefault="0061584E">
            <w:pPr>
              <w:widowControl/>
              <w:snapToGrid w:val="0"/>
              <w:spacing w:line="360" w:lineRule="exact"/>
              <w:ind w:firstLine="480"/>
              <w:jc w:val="left"/>
              <w:rPr>
                <w:rFonts w:cs="宋体"/>
                <w:szCs w:val="24"/>
              </w:rPr>
            </w:pPr>
            <w:r>
              <w:rPr>
                <w:rFonts w:cs="宋体" w:hint="eastAsia"/>
                <w:szCs w:val="24"/>
              </w:rPr>
              <w:t>（</w:t>
            </w:r>
            <w:r>
              <w:rPr>
                <w:rFonts w:cs="宋体" w:hint="eastAsia"/>
                <w:szCs w:val="24"/>
              </w:rPr>
              <w:t>2</w:t>
            </w:r>
            <w:r>
              <w:rPr>
                <w:rFonts w:cs="宋体" w:hint="eastAsia"/>
                <w:szCs w:val="24"/>
              </w:rPr>
              <w:t>）</w:t>
            </w:r>
            <w:r>
              <w:rPr>
                <w:rFonts w:cs="宋体" w:hint="eastAsia"/>
                <w:szCs w:val="24"/>
              </w:rPr>
              <w:tab/>
            </w:r>
            <w:r>
              <w:rPr>
                <w:rFonts w:cs="宋体" w:hint="eastAsia"/>
                <w:szCs w:val="24"/>
              </w:rPr>
              <w:t>进度控制点设置合理得</w:t>
            </w:r>
            <w:r>
              <w:rPr>
                <w:rFonts w:cs="宋体" w:hint="eastAsia"/>
                <w:szCs w:val="24"/>
              </w:rPr>
              <w:t>2</w:t>
            </w:r>
            <w:r>
              <w:rPr>
                <w:rFonts w:cs="宋体" w:hint="eastAsia"/>
                <w:szCs w:val="24"/>
              </w:rPr>
              <w:t>分，否则得</w:t>
            </w:r>
            <w:r>
              <w:rPr>
                <w:rFonts w:cs="宋体" w:hint="eastAsia"/>
                <w:szCs w:val="24"/>
              </w:rPr>
              <w:t>0</w:t>
            </w:r>
            <w:r>
              <w:rPr>
                <w:rFonts w:cs="宋体" w:hint="eastAsia"/>
                <w:szCs w:val="24"/>
              </w:rPr>
              <w:t>分；</w:t>
            </w:r>
          </w:p>
          <w:p w14:paraId="3A5FC87C" w14:textId="77777777" w:rsidR="008142A0" w:rsidRDefault="0061584E">
            <w:pPr>
              <w:widowControl/>
              <w:snapToGrid w:val="0"/>
              <w:spacing w:line="360" w:lineRule="exact"/>
              <w:ind w:firstLine="480"/>
              <w:jc w:val="left"/>
              <w:rPr>
                <w:rFonts w:cs="宋体"/>
                <w:szCs w:val="24"/>
              </w:rPr>
            </w:pPr>
            <w:r>
              <w:rPr>
                <w:rFonts w:cs="宋体" w:hint="eastAsia"/>
                <w:szCs w:val="24"/>
              </w:rPr>
              <w:t>（</w:t>
            </w:r>
            <w:r>
              <w:rPr>
                <w:rFonts w:cs="宋体" w:hint="eastAsia"/>
                <w:szCs w:val="24"/>
              </w:rPr>
              <w:t>3</w:t>
            </w:r>
            <w:r>
              <w:rPr>
                <w:rFonts w:cs="宋体" w:hint="eastAsia"/>
                <w:szCs w:val="24"/>
              </w:rPr>
              <w:t>）</w:t>
            </w:r>
            <w:r>
              <w:rPr>
                <w:rFonts w:cs="宋体" w:hint="eastAsia"/>
                <w:szCs w:val="24"/>
              </w:rPr>
              <w:tab/>
            </w:r>
            <w:r>
              <w:rPr>
                <w:rFonts w:cs="宋体" w:hint="eastAsia"/>
                <w:szCs w:val="24"/>
              </w:rPr>
              <w:t>阶段性目标明确得</w:t>
            </w:r>
            <w:r>
              <w:rPr>
                <w:rFonts w:cs="宋体" w:hint="eastAsia"/>
                <w:szCs w:val="24"/>
              </w:rPr>
              <w:t>2</w:t>
            </w:r>
            <w:r>
              <w:rPr>
                <w:rFonts w:cs="宋体" w:hint="eastAsia"/>
                <w:szCs w:val="24"/>
              </w:rPr>
              <w:t>分，否则得</w:t>
            </w:r>
            <w:r>
              <w:rPr>
                <w:rFonts w:cs="宋体" w:hint="eastAsia"/>
                <w:szCs w:val="24"/>
              </w:rPr>
              <w:t>0</w:t>
            </w:r>
            <w:r>
              <w:rPr>
                <w:rFonts w:cs="宋体" w:hint="eastAsia"/>
                <w:szCs w:val="24"/>
              </w:rPr>
              <w:t>分。</w:t>
            </w:r>
          </w:p>
        </w:tc>
      </w:tr>
      <w:tr w:rsidR="008142A0" w14:paraId="09C81668" w14:textId="77777777">
        <w:trPr>
          <w:cantSplit/>
          <w:trHeight w:val="235"/>
        </w:trPr>
        <w:tc>
          <w:tcPr>
            <w:tcW w:w="1843" w:type="dxa"/>
            <w:gridSpan w:val="3"/>
            <w:vAlign w:val="center"/>
          </w:tcPr>
          <w:p w14:paraId="6203A892"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项目团队</w:t>
            </w:r>
          </w:p>
        </w:tc>
        <w:tc>
          <w:tcPr>
            <w:tcW w:w="706" w:type="dxa"/>
            <w:gridSpan w:val="2"/>
            <w:vAlign w:val="center"/>
          </w:tcPr>
          <w:p w14:paraId="4166C161"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1E158600" w14:textId="77777777" w:rsidR="008142A0" w:rsidRDefault="0061584E">
            <w:pPr>
              <w:widowControl/>
              <w:snapToGrid w:val="0"/>
              <w:spacing w:line="360" w:lineRule="exact"/>
              <w:ind w:firstLine="480"/>
              <w:jc w:val="left"/>
              <w:rPr>
                <w:rFonts w:cs="宋体"/>
                <w:szCs w:val="24"/>
              </w:rPr>
            </w:pPr>
            <w:r>
              <w:rPr>
                <w:rFonts w:cs="宋体" w:hint="eastAsia"/>
                <w:szCs w:val="24"/>
              </w:rPr>
              <w:t>项目设计团队专业配备齐全，需包含三维设计、平面设计、结构设计、电气设计、课程设计、文案策划。</w:t>
            </w:r>
          </w:p>
          <w:p w14:paraId="3AC266B9" w14:textId="77777777" w:rsidR="008142A0" w:rsidRDefault="0061584E">
            <w:pPr>
              <w:pStyle w:val="7"/>
              <w:widowControl/>
              <w:numPr>
                <w:ilvl w:val="0"/>
                <w:numId w:val="7"/>
              </w:numPr>
              <w:snapToGrid w:val="0"/>
              <w:spacing w:line="360" w:lineRule="exact"/>
              <w:ind w:firstLineChars="0" w:hanging="360"/>
              <w:jc w:val="left"/>
              <w:rPr>
                <w:rFonts w:ascii="宋体" w:eastAsia="宋体" w:hAnsi="宋体" w:cs="宋体"/>
                <w:sz w:val="24"/>
                <w:szCs w:val="24"/>
              </w:rPr>
            </w:pPr>
            <w:r>
              <w:rPr>
                <w:rFonts w:ascii="宋体" w:eastAsia="宋体" w:hAnsi="宋体" w:cs="宋体" w:hint="eastAsia"/>
                <w:sz w:val="24"/>
                <w:szCs w:val="24"/>
              </w:rPr>
              <w:t>以上所有专业配备齐全，得</w:t>
            </w:r>
            <w:r>
              <w:rPr>
                <w:rFonts w:ascii="宋体" w:eastAsia="宋体" w:hAnsi="宋体" w:cs="宋体" w:hint="eastAsia"/>
                <w:sz w:val="24"/>
                <w:szCs w:val="24"/>
              </w:rPr>
              <w:t>5</w:t>
            </w:r>
            <w:r>
              <w:rPr>
                <w:rFonts w:ascii="宋体" w:eastAsia="宋体" w:hAnsi="宋体" w:cs="宋体" w:hint="eastAsia"/>
                <w:sz w:val="24"/>
                <w:szCs w:val="24"/>
              </w:rPr>
              <w:t>分；</w:t>
            </w:r>
          </w:p>
          <w:p w14:paraId="4EEB8DF0" w14:textId="77777777" w:rsidR="008142A0" w:rsidRDefault="0061584E">
            <w:pPr>
              <w:pStyle w:val="7"/>
              <w:widowControl/>
              <w:numPr>
                <w:ilvl w:val="0"/>
                <w:numId w:val="7"/>
              </w:numPr>
              <w:snapToGrid w:val="0"/>
              <w:spacing w:line="360" w:lineRule="exact"/>
              <w:ind w:firstLineChars="0" w:hanging="360"/>
              <w:jc w:val="left"/>
              <w:rPr>
                <w:rFonts w:ascii="宋体" w:eastAsia="宋体" w:hAnsi="宋体" w:cs="宋体"/>
                <w:sz w:val="24"/>
                <w:szCs w:val="24"/>
              </w:rPr>
            </w:pPr>
            <w:r>
              <w:rPr>
                <w:rFonts w:ascii="宋体" w:eastAsia="宋体" w:hAnsi="宋体" w:cs="宋体" w:hint="eastAsia"/>
                <w:sz w:val="24"/>
                <w:szCs w:val="24"/>
              </w:rPr>
              <w:t>以上所有专业配备不齐全，缺少</w:t>
            </w:r>
            <w:r>
              <w:rPr>
                <w:rFonts w:ascii="宋体" w:eastAsia="宋体" w:hAnsi="宋体" w:cs="宋体" w:hint="eastAsia"/>
                <w:sz w:val="24"/>
                <w:szCs w:val="24"/>
              </w:rPr>
              <w:t>1</w:t>
            </w:r>
            <w:r>
              <w:rPr>
                <w:rFonts w:ascii="宋体" w:eastAsia="宋体" w:hAnsi="宋体" w:cs="宋体" w:hint="eastAsia"/>
                <w:sz w:val="24"/>
                <w:szCs w:val="24"/>
              </w:rPr>
              <w:t>项，扣</w:t>
            </w:r>
            <w:r>
              <w:rPr>
                <w:rFonts w:ascii="宋体" w:eastAsia="宋体" w:hAnsi="宋体" w:cs="宋体" w:hint="eastAsia"/>
                <w:sz w:val="24"/>
                <w:szCs w:val="24"/>
              </w:rPr>
              <w:t>1</w:t>
            </w:r>
            <w:r>
              <w:rPr>
                <w:rFonts w:ascii="宋体" w:eastAsia="宋体" w:hAnsi="宋体" w:cs="宋体" w:hint="eastAsia"/>
                <w:sz w:val="24"/>
                <w:szCs w:val="24"/>
              </w:rPr>
              <w:t>分；</w:t>
            </w:r>
          </w:p>
          <w:p w14:paraId="3DB11C03" w14:textId="77777777" w:rsidR="008142A0" w:rsidRDefault="0061584E">
            <w:pPr>
              <w:widowControl/>
              <w:snapToGrid w:val="0"/>
              <w:spacing w:line="360" w:lineRule="exact"/>
              <w:ind w:firstLineChars="0" w:firstLine="480"/>
              <w:jc w:val="left"/>
              <w:rPr>
                <w:rFonts w:cs="宋体"/>
                <w:szCs w:val="24"/>
              </w:rPr>
            </w:pPr>
            <w:r>
              <w:rPr>
                <w:rFonts w:cs="宋体" w:hint="eastAsia"/>
                <w:szCs w:val="24"/>
              </w:rPr>
              <w:t>（</w:t>
            </w:r>
            <w:r>
              <w:rPr>
                <w:rFonts w:cs="宋体" w:hint="eastAsia"/>
                <w:szCs w:val="24"/>
              </w:rPr>
              <w:t>3</w:t>
            </w:r>
            <w:r>
              <w:rPr>
                <w:rFonts w:cs="宋体" w:hint="eastAsia"/>
                <w:szCs w:val="24"/>
              </w:rPr>
              <w:t>）</w:t>
            </w:r>
            <w:r>
              <w:rPr>
                <w:rFonts w:cs="宋体" w:hint="eastAsia"/>
                <w:szCs w:val="24"/>
              </w:rPr>
              <w:tab/>
            </w:r>
            <w:r>
              <w:rPr>
                <w:rFonts w:cs="宋体" w:hint="eastAsia"/>
                <w:szCs w:val="24"/>
              </w:rPr>
              <w:t>以上所有专业配备不齐全，缺少</w:t>
            </w:r>
            <w:r>
              <w:rPr>
                <w:rFonts w:cs="宋体" w:hint="eastAsia"/>
                <w:szCs w:val="24"/>
              </w:rPr>
              <w:t>3</w:t>
            </w:r>
            <w:r>
              <w:rPr>
                <w:rFonts w:cs="宋体" w:hint="eastAsia"/>
                <w:szCs w:val="24"/>
              </w:rPr>
              <w:t>项（包括</w:t>
            </w:r>
            <w:r>
              <w:rPr>
                <w:rFonts w:cs="宋体" w:hint="eastAsia"/>
                <w:szCs w:val="24"/>
              </w:rPr>
              <w:t>3</w:t>
            </w:r>
            <w:r>
              <w:rPr>
                <w:rFonts w:cs="宋体" w:hint="eastAsia"/>
                <w:szCs w:val="24"/>
              </w:rPr>
              <w:t>项）以上，得</w:t>
            </w:r>
            <w:r>
              <w:rPr>
                <w:rFonts w:cs="宋体" w:hint="eastAsia"/>
                <w:szCs w:val="24"/>
              </w:rPr>
              <w:t>0</w:t>
            </w:r>
            <w:r>
              <w:rPr>
                <w:rFonts w:cs="宋体" w:hint="eastAsia"/>
                <w:szCs w:val="24"/>
              </w:rPr>
              <w:t>分；</w:t>
            </w:r>
          </w:p>
          <w:p w14:paraId="4E8C612D" w14:textId="77777777" w:rsidR="008142A0" w:rsidRDefault="0061584E">
            <w:pPr>
              <w:widowControl/>
              <w:snapToGrid w:val="0"/>
              <w:spacing w:line="360" w:lineRule="exact"/>
              <w:ind w:firstLine="480"/>
              <w:jc w:val="left"/>
              <w:rPr>
                <w:rFonts w:cs="宋体"/>
                <w:szCs w:val="24"/>
              </w:rPr>
            </w:pPr>
            <w:r>
              <w:rPr>
                <w:rFonts w:cs="宋体" w:hint="eastAsia"/>
                <w:szCs w:val="24"/>
              </w:rPr>
              <w:t>注</w:t>
            </w:r>
            <w:r>
              <w:rPr>
                <w:rFonts w:cs="宋体" w:hint="eastAsia"/>
                <w:szCs w:val="24"/>
              </w:rPr>
              <w:t>1</w:t>
            </w:r>
            <w:r>
              <w:rPr>
                <w:rFonts w:cs="宋体" w:hint="eastAsia"/>
                <w:szCs w:val="24"/>
              </w:rPr>
              <w:t>：供应商需提供近期为项目团队人员缴纳了社会保险的证明材料（打印在相关社会保险网上服务平台上的查询网页）并加盖单位公章，否则该项整体得</w:t>
            </w:r>
            <w:r>
              <w:rPr>
                <w:rFonts w:cs="宋体" w:hint="eastAsia"/>
                <w:szCs w:val="24"/>
              </w:rPr>
              <w:t>0</w:t>
            </w:r>
            <w:r>
              <w:rPr>
                <w:rFonts w:cs="宋体" w:hint="eastAsia"/>
                <w:szCs w:val="24"/>
              </w:rPr>
              <w:t>分。</w:t>
            </w:r>
          </w:p>
          <w:p w14:paraId="7A78DD20" w14:textId="77777777" w:rsidR="008142A0" w:rsidRDefault="0061584E">
            <w:pPr>
              <w:widowControl/>
              <w:snapToGrid w:val="0"/>
              <w:spacing w:line="360" w:lineRule="exact"/>
              <w:ind w:firstLine="480"/>
              <w:jc w:val="left"/>
              <w:rPr>
                <w:rFonts w:cs="宋体"/>
                <w:szCs w:val="24"/>
              </w:rPr>
            </w:pPr>
            <w:r>
              <w:rPr>
                <w:rFonts w:cs="宋体" w:hint="eastAsia"/>
                <w:szCs w:val="24"/>
              </w:rPr>
              <w:t>注</w:t>
            </w:r>
            <w:r>
              <w:rPr>
                <w:rFonts w:cs="宋体" w:hint="eastAsia"/>
                <w:szCs w:val="24"/>
              </w:rPr>
              <w:t>2</w:t>
            </w:r>
            <w:r>
              <w:rPr>
                <w:rFonts w:cs="宋体" w:hint="eastAsia"/>
                <w:szCs w:val="24"/>
              </w:rPr>
              <w:t>：供应商需自行列表（包括姓名、身份证、学历、专业、职称等）并提供相关说明。</w:t>
            </w:r>
          </w:p>
        </w:tc>
      </w:tr>
      <w:tr w:rsidR="008142A0" w14:paraId="56666F06" w14:textId="77777777">
        <w:trPr>
          <w:cantSplit/>
          <w:trHeight w:val="689"/>
        </w:trPr>
        <w:tc>
          <w:tcPr>
            <w:tcW w:w="1134" w:type="dxa"/>
            <w:vMerge w:val="restart"/>
            <w:vAlign w:val="center"/>
          </w:tcPr>
          <w:p w14:paraId="5C1037F8"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实验</w:t>
            </w:r>
            <w:r>
              <w:rPr>
                <w:rFonts w:cs="宋体" w:hint="eastAsia"/>
                <w:szCs w:val="24"/>
              </w:rPr>
              <w:t>道具更新方案</w:t>
            </w:r>
          </w:p>
          <w:p w14:paraId="75401B07"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w:t>
            </w:r>
            <w:r>
              <w:rPr>
                <w:rFonts w:cs="宋体" w:hint="eastAsia"/>
                <w:szCs w:val="24"/>
              </w:rPr>
              <w:t>15</w:t>
            </w:r>
            <w:r>
              <w:rPr>
                <w:rFonts w:cs="宋体" w:hint="eastAsia"/>
                <w:szCs w:val="24"/>
              </w:rPr>
              <w:t>分）</w:t>
            </w:r>
          </w:p>
        </w:tc>
        <w:tc>
          <w:tcPr>
            <w:tcW w:w="709" w:type="dxa"/>
            <w:gridSpan w:val="2"/>
            <w:vAlign w:val="center"/>
          </w:tcPr>
          <w:p w14:paraId="3759D800"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液氮实验</w:t>
            </w:r>
            <w:r>
              <w:rPr>
                <w:rFonts w:cs="宋体" w:hint="eastAsia"/>
                <w:szCs w:val="24"/>
              </w:rPr>
              <w:t>道具</w:t>
            </w:r>
            <w:r>
              <w:rPr>
                <w:rFonts w:cs="宋体" w:hint="eastAsia"/>
                <w:szCs w:val="24"/>
              </w:rPr>
              <w:t>设计</w:t>
            </w:r>
          </w:p>
        </w:tc>
        <w:tc>
          <w:tcPr>
            <w:tcW w:w="706" w:type="dxa"/>
            <w:gridSpan w:val="2"/>
            <w:vAlign w:val="center"/>
          </w:tcPr>
          <w:p w14:paraId="0CC0469A"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47614A2D" w14:textId="77777777" w:rsidR="008142A0" w:rsidRDefault="0061584E">
            <w:pPr>
              <w:widowControl/>
              <w:snapToGrid w:val="0"/>
              <w:spacing w:line="360" w:lineRule="exact"/>
              <w:ind w:firstLine="480"/>
              <w:jc w:val="left"/>
              <w:rPr>
                <w:rFonts w:cs="宋体"/>
                <w:szCs w:val="24"/>
              </w:rPr>
            </w:pPr>
            <w:r>
              <w:rPr>
                <w:rFonts w:cs="宋体" w:hint="eastAsia"/>
                <w:szCs w:val="24"/>
              </w:rPr>
              <w:t>道具</w:t>
            </w:r>
            <w:r>
              <w:rPr>
                <w:rFonts w:cs="宋体" w:hint="eastAsia"/>
                <w:szCs w:val="24"/>
              </w:rPr>
              <w:t>设计美观大</w:t>
            </w:r>
            <w:r>
              <w:rPr>
                <w:rFonts w:cs="宋体" w:hint="eastAsia"/>
                <w:szCs w:val="24"/>
              </w:rPr>
              <w:t>方、耐用、安全环保</w:t>
            </w:r>
            <w:r>
              <w:rPr>
                <w:rFonts w:cs="宋体" w:hint="eastAsia"/>
                <w:szCs w:val="24"/>
              </w:rPr>
              <w:t>，</w:t>
            </w:r>
            <w:r>
              <w:rPr>
                <w:rFonts w:cs="宋体" w:hint="eastAsia"/>
                <w:szCs w:val="24"/>
              </w:rPr>
              <w:t>体现科技馆特色、</w:t>
            </w:r>
            <w:r>
              <w:rPr>
                <w:rFonts w:cs="宋体" w:hint="eastAsia"/>
                <w:szCs w:val="24"/>
              </w:rPr>
              <w:t>含有馆标识</w:t>
            </w:r>
            <w:r>
              <w:rPr>
                <w:rFonts w:cs="宋体" w:hint="eastAsia"/>
                <w:szCs w:val="24"/>
              </w:rPr>
              <w:t>logo</w:t>
            </w:r>
            <w:r>
              <w:rPr>
                <w:rFonts w:cs="宋体" w:hint="eastAsia"/>
                <w:szCs w:val="24"/>
              </w:rPr>
              <w:t>，造型紧密契合主题，</w:t>
            </w:r>
            <w:r>
              <w:rPr>
                <w:rFonts w:cs="宋体" w:hint="eastAsia"/>
                <w:szCs w:val="24"/>
              </w:rPr>
              <w:t>收纳箱</w:t>
            </w:r>
            <w:r>
              <w:rPr>
                <w:rFonts w:cs="宋体" w:hint="eastAsia"/>
                <w:szCs w:val="24"/>
              </w:rPr>
              <w:t>布局合理</w:t>
            </w:r>
            <w:r>
              <w:rPr>
                <w:rFonts w:cs="宋体" w:hint="eastAsia"/>
                <w:szCs w:val="24"/>
              </w:rPr>
              <w:t>，方便收纳、移动</w:t>
            </w:r>
            <w:r>
              <w:rPr>
                <w:rFonts w:cs="宋体" w:hint="eastAsia"/>
                <w:szCs w:val="24"/>
              </w:rPr>
              <w:t>。</w:t>
            </w:r>
          </w:p>
          <w:p w14:paraId="7A677E14" w14:textId="77777777" w:rsidR="008142A0" w:rsidRDefault="0061584E">
            <w:pPr>
              <w:widowControl/>
              <w:snapToGrid w:val="0"/>
              <w:spacing w:line="360" w:lineRule="exact"/>
              <w:ind w:firstLine="480"/>
              <w:jc w:val="left"/>
              <w:rPr>
                <w:rFonts w:cs="宋体"/>
                <w:szCs w:val="24"/>
              </w:rPr>
            </w:pPr>
            <w:r>
              <w:rPr>
                <w:rFonts w:cs="宋体" w:hint="eastAsia"/>
                <w:szCs w:val="24"/>
              </w:rPr>
              <w:t>完全满足项目履约要求得</w:t>
            </w:r>
            <w:r>
              <w:rPr>
                <w:rFonts w:cs="宋体" w:hint="eastAsia"/>
                <w:szCs w:val="24"/>
              </w:rPr>
              <w:t>5</w:t>
            </w:r>
            <w:r>
              <w:rPr>
                <w:rFonts w:cs="宋体" w:hint="eastAsia"/>
                <w:szCs w:val="24"/>
              </w:rPr>
              <w:t>分；基本满足项目履约要求得</w:t>
            </w:r>
            <w:r>
              <w:rPr>
                <w:rFonts w:cs="宋体" w:hint="eastAsia"/>
                <w:szCs w:val="24"/>
              </w:rPr>
              <w:t>3</w:t>
            </w:r>
            <w:r>
              <w:rPr>
                <w:rFonts w:cs="宋体" w:hint="eastAsia"/>
                <w:szCs w:val="24"/>
              </w:rPr>
              <w:t>分；不满足项目履约要求得</w:t>
            </w:r>
            <w:r>
              <w:rPr>
                <w:rFonts w:cs="宋体" w:hint="eastAsia"/>
                <w:szCs w:val="24"/>
              </w:rPr>
              <w:t>0</w:t>
            </w:r>
            <w:r>
              <w:rPr>
                <w:rFonts w:cs="宋体" w:hint="eastAsia"/>
                <w:szCs w:val="24"/>
              </w:rPr>
              <w:t>分。</w:t>
            </w:r>
          </w:p>
          <w:p w14:paraId="6F5CCE62" w14:textId="77777777" w:rsidR="008142A0" w:rsidRDefault="0061584E">
            <w:pPr>
              <w:widowControl/>
              <w:snapToGrid w:val="0"/>
              <w:spacing w:line="360" w:lineRule="exact"/>
              <w:ind w:firstLine="480"/>
              <w:jc w:val="left"/>
              <w:rPr>
                <w:rFonts w:cs="宋体"/>
                <w:szCs w:val="24"/>
              </w:rPr>
            </w:pPr>
            <w:r>
              <w:rPr>
                <w:rFonts w:cs="宋体" w:hint="eastAsia"/>
                <w:szCs w:val="24"/>
              </w:rPr>
              <w:t>注：提交的布展设计方案要求图文并茂，搭配必要的示意图以展现设计思路，否则本项不得分。</w:t>
            </w:r>
          </w:p>
        </w:tc>
      </w:tr>
      <w:tr w:rsidR="008142A0" w14:paraId="0710CF21" w14:textId="77777777">
        <w:trPr>
          <w:cantSplit/>
          <w:trHeight w:val="689"/>
        </w:trPr>
        <w:tc>
          <w:tcPr>
            <w:tcW w:w="1134" w:type="dxa"/>
            <w:vMerge/>
            <w:vAlign w:val="center"/>
          </w:tcPr>
          <w:p w14:paraId="32BE28E6" w14:textId="77777777" w:rsidR="008142A0" w:rsidRDefault="008142A0">
            <w:pPr>
              <w:widowControl/>
              <w:snapToGrid w:val="0"/>
              <w:spacing w:line="360" w:lineRule="exact"/>
              <w:ind w:firstLine="480"/>
              <w:jc w:val="left"/>
              <w:rPr>
                <w:rFonts w:cs="宋体"/>
                <w:szCs w:val="24"/>
              </w:rPr>
            </w:pPr>
          </w:p>
        </w:tc>
        <w:tc>
          <w:tcPr>
            <w:tcW w:w="709" w:type="dxa"/>
            <w:gridSpan w:val="2"/>
            <w:vAlign w:val="center"/>
          </w:tcPr>
          <w:p w14:paraId="4433D2BA"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原来是涡旋</w:t>
            </w:r>
          </w:p>
          <w:p w14:paraId="1327F4E0"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道具</w:t>
            </w:r>
            <w:r>
              <w:rPr>
                <w:rFonts w:cs="宋体" w:hint="eastAsia"/>
                <w:szCs w:val="24"/>
              </w:rPr>
              <w:t>设计</w:t>
            </w:r>
          </w:p>
        </w:tc>
        <w:tc>
          <w:tcPr>
            <w:tcW w:w="706" w:type="dxa"/>
            <w:gridSpan w:val="2"/>
            <w:vAlign w:val="center"/>
          </w:tcPr>
          <w:p w14:paraId="7EE9FDE7"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71BE8086" w14:textId="77777777" w:rsidR="008142A0" w:rsidRDefault="0061584E">
            <w:pPr>
              <w:widowControl/>
              <w:snapToGrid w:val="0"/>
              <w:spacing w:line="360" w:lineRule="exact"/>
              <w:ind w:firstLine="480"/>
              <w:jc w:val="left"/>
              <w:rPr>
                <w:rFonts w:cs="宋体"/>
                <w:szCs w:val="24"/>
              </w:rPr>
            </w:pPr>
            <w:r>
              <w:rPr>
                <w:rFonts w:cs="宋体" w:hint="eastAsia"/>
                <w:szCs w:val="24"/>
              </w:rPr>
              <w:t>道具</w:t>
            </w:r>
            <w:r>
              <w:rPr>
                <w:rFonts w:cs="宋体" w:hint="eastAsia"/>
                <w:szCs w:val="24"/>
              </w:rPr>
              <w:t>设计美观大</w:t>
            </w:r>
            <w:r>
              <w:rPr>
                <w:rFonts w:cs="宋体" w:hint="eastAsia"/>
                <w:szCs w:val="24"/>
              </w:rPr>
              <w:t>方、耐用、安全环保</w:t>
            </w:r>
            <w:r>
              <w:rPr>
                <w:rFonts w:cs="宋体" w:hint="eastAsia"/>
                <w:szCs w:val="24"/>
              </w:rPr>
              <w:t>，</w:t>
            </w:r>
            <w:r>
              <w:rPr>
                <w:rFonts w:cs="宋体" w:hint="eastAsia"/>
                <w:szCs w:val="24"/>
              </w:rPr>
              <w:t>体现科技馆特色、</w:t>
            </w:r>
            <w:r>
              <w:rPr>
                <w:rFonts w:cs="宋体" w:hint="eastAsia"/>
                <w:szCs w:val="24"/>
              </w:rPr>
              <w:t>含有馆标识</w:t>
            </w:r>
            <w:r>
              <w:rPr>
                <w:rFonts w:cs="宋体" w:hint="eastAsia"/>
                <w:szCs w:val="24"/>
              </w:rPr>
              <w:t>logo</w:t>
            </w:r>
            <w:r>
              <w:rPr>
                <w:rFonts w:cs="宋体" w:hint="eastAsia"/>
                <w:szCs w:val="24"/>
              </w:rPr>
              <w:t>，造型紧密契合主题，</w:t>
            </w:r>
            <w:r>
              <w:rPr>
                <w:rFonts w:cs="宋体" w:hint="eastAsia"/>
                <w:szCs w:val="24"/>
              </w:rPr>
              <w:t>收纳箱</w:t>
            </w:r>
            <w:r>
              <w:rPr>
                <w:rFonts w:cs="宋体" w:hint="eastAsia"/>
                <w:szCs w:val="24"/>
              </w:rPr>
              <w:t>布局合理</w:t>
            </w:r>
            <w:r>
              <w:rPr>
                <w:rFonts w:cs="宋体" w:hint="eastAsia"/>
                <w:szCs w:val="24"/>
              </w:rPr>
              <w:t>，方便收纳、移动</w:t>
            </w:r>
            <w:r>
              <w:rPr>
                <w:rFonts w:cs="宋体" w:hint="eastAsia"/>
                <w:szCs w:val="24"/>
              </w:rPr>
              <w:t>。</w:t>
            </w:r>
          </w:p>
          <w:p w14:paraId="34558D64" w14:textId="77777777" w:rsidR="008142A0" w:rsidRDefault="0061584E">
            <w:pPr>
              <w:widowControl/>
              <w:snapToGrid w:val="0"/>
              <w:spacing w:line="360" w:lineRule="exact"/>
              <w:ind w:firstLine="480"/>
              <w:jc w:val="left"/>
              <w:rPr>
                <w:rFonts w:cs="宋体"/>
                <w:szCs w:val="24"/>
              </w:rPr>
            </w:pPr>
            <w:r>
              <w:rPr>
                <w:rFonts w:cs="宋体" w:hint="eastAsia"/>
                <w:szCs w:val="24"/>
              </w:rPr>
              <w:t>完全满足项目履约要求得</w:t>
            </w:r>
            <w:r>
              <w:rPr>
                <w:rFonts w:cs="宋体" w:hint="eastAsia"/>
                <w:szCs w:val="24"/>
              </w:rPr>
              <w:t>5</w:t>
            </w:r>
            <w:r>
              <w:rPr>
                <w:rFonts w:cs="宋体" w:hint="eastAsia"/>
                <w:szCs w:val="24"/>
              </w:rPr>
              <w:t>分；基本满足项目履约要求得</w:t>
            </w:r>
            <w:r>
              <w:rPr>
                <w:rFonts w:cs="宋体" w:hint="eastAsia"/>
                <w:szCs w:val="24"/>
              </w:rPr>
              <w:t>3</w:t>
            </w:r>
            <w:r>
              <w:rPr>
                <w:rFonts w:cs="宋体" w:hint="eastAsia"/>
                <w:szCs w:val="24"/>
              </w:rPr>
              <w:t>分；不满足项目履约要求得</w:t>
            </w:r>
            <w:r>
              <w:rPr>
                <w:rFonts w:cs="宋体" w:hint="eastAsia"/>
                <w:szCs w:val="24"/>
              </w:rPr>
              <w:t>0</w:t>
            </w:r>
            <w:r>
              <w:rPr>
                <w:rFonts w:cs="宋体" w:hint="eastAsia"/>
                <w:szCs w:val="24"/>
              </w:rPr>
              <w:t>分。</w:t>
            </w:r>
          </w:p>
          <w:p w14:paraId="511E00C8" w14:textId="77777777" w:rsidR="008142A0" w:rsidRDefault="0061584E">
            <w:pPr>
              <w:widowControl/>
              <w:snapToGrid w:val="0"/>
              <w:spacing w:line="360" w:lineRule="exact"/>
              <w:ind w:firstLine="480"/>
              <w:jc w:val="left"/>
              <w:rPr>
                <w:rFonts w:cs="宋体"/>
                <w:szCs w:val="24"/>
              </w:rPr>
            </w:pPr>
            <w:r>
              <w:rPr>
                <w:rFonts w:cs="宋体" w:hint="eastAsia"/>
                <w:szCs w:val="24"/>
              </w:rPr>
              <w:t>注：提交的布展设计方案要求图文并茂，搭配必要的示意图以展现设计思路，否则本项不得分。</w:t>
            </w:r>
          </w:p>
        </w:tc>
      </w:tr>
      <w:tr w:rsidR="008142A0" w14:paraId="759AD73F" w14:textId="77777777">
        <w:trPr>
          <w:cantSplit/>
          <w:trHeight w:val="689"/>
        </w:trPr>
        <w:tc>
          <w:tcPr>
            <w:tcW w:w="1134" w:type="dxa"/>
            <w:vMerge/>
            <w:vAlign w:val="center"/>
          </w:tcPr>
          <w:p w14:paraId="2AE6C9A1" w14:textId="77777777" w:rsidR="008142A0" w:rsidRDefault="008142A0">
            <w:pPr>
              <w:widowControl/>
              <w:snapToGrid w:val="0"/>
              <w:spacing w:line="360" w:lineRule="exact"/>
              <w:ind w:firstLine="480"/>
              <w:jc w:val="left"/>
              <w:rPr>
                <w:rFonts w:cs="宋体"/>
                <w:szCs w:val="24"/>
              </w:rPr>
            </w:pPr>
          </w:p>
        </w:tc>
        <w:tc>
          <w:tcPr>
            <w:tcW w:w="709" w:type="dxa"/>
            <w:gridSpan w:val="2"/>
            <w:vAlign w:val="center"/>
          </w:tcPr>
          <w:p w14:paraId="72D1F882"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电磁表演</w:t>
            </w:r>
            <w:r>
              <w:rPr>
                <w:rFonts w:cs="宋体" w:hint="eastAsia"/>
                <w:szCs w:val="24"/>
              </w:rPr>
              <w:t>道具</w:t>
            </w:r>
            <w:r>
              <w:rPr>
                <w:rFonts w:cs="宋体" w:hint="eastAsia"/>
                <w:szCs w:val="24"/>
              </w:rPr>
              <w:t>设计</w:t>
            </w:r>
          </w:p>
        </w:tc>
        <w:tc>
          <w:tcPr>
            <w:tcW w:w="706" w:type="dxa"/>
            <w:gridSpan w:val="2"/>
            <w:vAlign w:val="center"/>
          </w:tcPr>
          <w:p w14:paraId="7C3776F4"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76DB65D9" w14:textId="77777777" w:rsidR="008142A0" w:rsidRDefault="0061584E">
            <w:pPr>
              <w:widowControl/>
              <w:snapToGrid w:val="0"/>
              <w:spacing w:line="360" w:lineRule="exact"/>
              <w:ind w:firstLine="480"/>
              <w:jc w:val="left"/>
              <w:rPr>
                <w:rFonts w:cs="宋体"/>
                <w:szCs w:val="24"/>
              </w:rPr>
            </w:pPr>
            <w:r>
              <w:rPr>
                <w:rFonts w:cs="宋体" w:hint="eastAsia"/>
                <w:szCs w:val="24"/>
              </w:rPr>
              <w:t>道具</w:t>
            </w:r>
            <w:r>
              <w:rPr>
                <w:rFonts w:cs="宋体" w:hint="eastAsia"/>
                <w:szCs w:val="24"/>
              </w:rPr>
              <w:t>设计美观大</w:t>
            </w:r>
            <w:r>
              <w:rPr>
                <w:rFonts w:cs="宋体" w:hint="eastAsia"/>
                <w:szCs w:val="24"/>
              </w:rPr>
              <w:t>方、耐用、安全环保</w:t>
            </w:r>
            <w:r>
              <w:rPr>
                <w:rFonts w:cs="宋体" w:hint="eastAsia"/>
                <w:szCs w:val="24"/>
              </w:rPr>
              <w:t>，</w:t>
            </w:r>
            <w:r>
              <w:rPr>
                <w:rFonts w:cs="宋体" w:hint="eastAsia"/>
                <w:szCs w:val="24"/>
              </w:rPr>
              <w:t>体现科技馆特色、</w:t>
            </w:r>
            <w:r>
              <w:rPr>
                <w:rFonts w:cs="宋体" w:hint="eastAsia"/>
                <w:szCs w:val="24"/>
              </w:rPr>
              <w:t>含有馆标识</w:t>
            </w:r>
            <w:r>
              <w:rPr>
                <w:rFonts w:cs="宋体" w:hint="eastAsia"/>
                <w:szCs w:val="24"/>
              </w:rPr>
              <w:t>logo</w:t>
            </w:r>
            <w:r>
              <w:rPr>
                <w:rFonts w:cs="宋体" w:hint="eastAsia"/>
                <w:szCs w:val="24"/>
              </w:rPr>
              <w:t>，造型紧密契合主题，</w:t>
            </w:r>
            <w:r>
              <w:rPr>
                <w:rFonts w:cs="宋体" w:hint="eastAsia"/>
                <w:szCs w:val="24"/>
              </w:rPr>
              <w:t>收纳箱</w:t>
            </w:r>
            <w:r>
              <w:rPr>
                <w:rFonts w:cs="宋体" w:hint="eastAsia"/>
                <w:szCs w:val="24"/>
              </w:rPr>
              <w:t>布局合理</w:t>
            </w:r>
            <w:r>
              <w:rPr>
                <w:rFonts w:cs="宋体" w:hint="eastAsia"/>
                <w:szCs w:val="24"/>
              </w:rPr>
              <w:t>，方便收纳、移动</w:t>
            </w:r>
            <w:r>
              <w:rPr>
                <w:rFonts w:cs="宋体" w:hint="eastAsia"/>
                <w:szCs w:val="24"/>
              </w:rPr>
              <w:t>。</w:t>
            </w:r>
          </w:p>
          <w:p w14:paraId="59DF35BC" w14:textId="77777777" w:rsidR="008142A0" w:rsidRDefault="0061584E">
            <w:pPr>
              <w:widowControl/>
              <w:snapToGrid w:val="0"/>
              <w:spacing w:line="360" w:lineRule="exact"/>
              <w:ind w:firstLine="480"/>
              <w:jc w:val="left"/>
              <w:rPr>
                <w:rFonts w:cs="宋体"/>
                <w:szCs w:val="24"/>
              </w:rPr>
            </w:pPr>
            <w:r>
              <w:rPr>
                <w:rFonts w:cs="宋体" w:hint="eastAsia"/>
                <w:szCs w:val="24"/>
              </w:rPr>
              <w:t>完全满足项目履约要求得</w:t>
            </w:r>
            <w:r>
              <w:rPr>
                <w:rFonts w:cs="宋体" w:hint="eastAsia"/>
                <w:szCs w:val="24"/>
              </w:rPr>
              <w:t>5</w:t>
            </w:r>
            <w:r>
              <w:rPr>
                <w:rFonts w:cs="宋体" w:hint="eastAsia"/>
                <w:szCs w:val="24"/>
              </w:rPr>
              <w:t>分；基本满足项目履约要求得</w:t>
            </w:r>
            <w:r>
              <w:rPr>
                <w:rFonts w:cs="宋体" w:hint="eastAsia"/>
                <w:szCs w:val="24"/>
              </w:rPr>
              <w:t>3</w:t>
            </w:r>
            <w:r>
              <w:rPr>
                <w:rFonts w:cs="宋体" w:hint="eastAsia"/>
                <w:szCs w:val="24"/>
              </w:rPr>
              <w:t>分；不满足项目履约要求得</w:t>
            </w:r>
            <w:r>
              <w:rPr>
                <w:rFonts w:cs="宋体" w:hint="eastAsia"/>
                <w:szCs w:val="24"/>
              </w:rPr>
              <w:t>0</w:t>
            </w:r>
            <w:r>
              <w:rPr>
                <w:rFonts w:cs="宋体" w:hint="eastAsia"/>
                <w:szCs w:val="24"/>
              </w:rPr>
              <w:t>分。</w:t>
            </w:r>
          </w:p>
          <w:p w14:paraId="631D4988" w14:textId="77777777" w:rsidR="008142A0" w:rsidRDefault="0061584E">
            <w:pPr>
              <w:widowControl/>
              <w:snapToGrid w:val="0"/>
              <w:spacing w:line="360" w:lineRule="exact"/>
              <w:ind w:firstLine="480"/>
              <w:jc w:val="left"/>
              <w:rPr>
                <w:rFonts w:cs="宋体"/>
                <w:szCs w:val="24"/>
              </w:rPr>
            </w:pPr>
            <w:r>
              <w:rPr>
                <w:rFonts w:cs="宋体" w:hint="eastAsia"/>
                <w:szCs w:val="24"/>
              </w:rPr>
              <w:t>注：提交的布展设计方案要求图文并茂，搭配必要的示意图以展现设计思路，否则本项不得分。</w:t>
            </w:r>
          </w:p>
        </w:tc>
      </w:tr>
      <w:tr w:rsidR="008142A0" w14:paraId="416E7E50" w14:textId="77777777">
        <w:trPr>
          <w:cantSplit/>
          <w:trHeight w:val="2515"/>
        </w:trPr>
        <w:tc>
          <w:tcPr>
            <w:tcW w:w="1134" w:type="dxa"/>
            <w:vMerge w:val="restart"/>
            <w:vAlign w:val="center"/>
          </w:tcPr>
          <w:p w14:paraId="50407ADB"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实验整体开发升级方案</w:t>
            </w:r>
          </w:p>
          <w:p w14:paraId="54B5FDD9"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w:t>
            </w:r>
            <w:r>
              <w:rPr>
                <w:rFonts w:cs="宋体" w:hint="eastAsia"/>
                <w:szCs w:val="24"/>
              </w:rPr>
              <w:t>45</w:t>
            </w:r>
            <w:r>
              <w:rPr>
                <w:rFonts w:cs="宋体" w:hint="eastAsia"/>
                <w:szCs w:val="24"/>
              </w:rPr>
              <w:t>分</w:t>
            </w:r>
            <w:r>
              <w:rPr>
                <w:rFonts w:cs="宋体" w:hint="eastAsia"/>
                <w:szCs w:val="24"/>
              </w:rPr>
              <w:t>）</w:t>
            </w:r>
          </w:p>
        </w:tc>
        <w:tc>
          <w:tcPr>
            <w:tcW w:w="709" w:type="dxa"/>
            <w:gridSpan w:val="2"/>
            <w:vAlign w:val="center"/>
          </w:tcPr>
          <w:p w14:paraId="64D842F3"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超导磁悬浮列车</w:t>
            </w:r>
          </w:p>
          <w:p w14:paraId="578D4B4D" w14:textId="77777777" w:rsidR="008142A0" w:rsidRDefault="0061584E">
            <w:pPr>
              <w:widowControl/>
              <w:snapToGrid w:val="0"/>
              <w:spacing w:line="360" w:lineRule="exact"/>
              <w:ind w:firstLineChars="0" w:firstLine="0"/>
              <w:jc w:val="center"/>
              <w:rPr>
                <w:rFonts w:cs="宋体"/>
                <w:szCs w:val="24"/>
              </w:rPr>
            </w:pPr>
            <w:r>
              <w:rPr>
                <w:rFonts w:hint="eastAsia"/>
              </w:rPr>
              <w:t>道具设计</w:t>
            </w:r>
          </w:p>
        </w:tc>
        <w:tc>
          <w:tcPr>
            <w:tcW w:w="706" w:type="dxa"/>
            <w:gridSpan w:val="2"/>
            <w:vAlign w:val="center"/>
          </w:tcPr>
          <w:p w14:paraId="628EBFCF"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19614530" w14:textId="77777777" w:rsidR="008142A0" w:rsidRDefault="0061584E">
            <w:pPr>
              <w:widowControl/>
              <w:snapToGrid w:val="0"/>
              <w:spacing w:line="360" w:lineRule="exact"/>
              <w:ind w:firstLine="480"/>
              <w:jc w:val="left"/>
            </w:pPr>
            <w:r>
              <w:rPr>
                <w:rFonts w:hint="eastAsia"/>
              </w:rPr>
              <w:t>道具</w:t>
            </w:r>
            <w:r>
              <w:rPr>
                <w:rFonts w:cs="宋体" w:hint="eastAsia"/>
                <w:szCs w:val="24"/>
              </w:rPr>
              <w:t>设计美观大</w:t>
            </w:r>
            <w:r>
              <w:rPr>
                <w:rFonts w:cs="宋体" w:hint="eastAsia"/>
                <w:szCs w:val="24"/>
              </w:rPr>
              <w:t>方、</w:t>
            </w:r>
            <w:r>
              <w:rPr>
                <w:rFonts w:hint="eastAsia"/>
              </w:rPr>
              <w:t>安全可靠</w:t>
            </w:r>
            <w:r>
              <w:rPr>
                <w:rFonts w:hint="eastAsia"/>
              </w:rPr>
              <w:t>、环保</w:t>
            </w:r>
            <w:r>
              <w:rPr>
                <w:rFonts w:hint="eastAsia"/>
              </w:rPr>
              <w:t>、坚固耐用</w:t>
            </w:r>
            <w:r>
              <w:rPr>
                <w:rFonts w:cs="宋体" w:hint="eastAsia"/>
                <w:szCs w:val="24"/>
              </w:rPr>
              <w:t>，</w:t>
            </w:r>
            <w:r>
              <w:rPr>
                <w:rFonts w:cs="宋体" w:hint="eastAsia"/>
                <w:szCs w:val="24"/>
              </w:rPr>
              <w:t>体现科技馆特色、</w:t>
            </w:r>
            <w:r>
              <w:rPr>
                <w:rFonts w:cs="宋体" w:hint="eastAsia"/>
                <w:szCs w:val="24"/>
              </w:rPr>
              <w:t>含有馆标识</w:t>
            </w:r>
            <w:r>
              <w:rPr>
                <w:rFonts w:cs="宋体" w:hint="eastAsia"/>
                <w:szCs w:val="24"/>
              </w:rPr>
              <w:t>logo</w:t>
            </w:r>
            <w:r>
              <w:rPr>
                <w:rFonts w:cs="宋体" w:hint="eastAsia"/>
                <w:szCs w:val="24"/>
              </w:rPr>
              <w:t>，造型紧密契合主题，</w:t>
            </w:r>
            <w:r>
              <w:rPr>
                <w:rFonts w:hint="eastAsia"/>
              </w:rPr>
              <w:t>易于移动和展开。</w:t>
            </w:r>
            <w:r>
              <w:rPr>
                <w:rFonts w:cs="宋体" w:hint="eastAsia"/>
                <w:szCs w:val="24"/>
              </w:rPr>
              <w:t>收纳箱</w:t>
            </w:r>
            <w:r>
              <w:rPr>
                <w:rFonts w:cs="宋体" w:hint="eastAsia"/>
                <w:szCs w:val="24"/>
              </w:rPr>
              <w:t>布局合理</w:t>
            </w:r>
            <w:r>
              <w:rPr>
                <w:rFonts w:cs="宋体" w:hint="eastAsia"/>
                <w:szCs w:val="24"/>
              </w:rPr>
              <w:t>，方便收纳、移动</w:t>
            </w:r>
            <w:r>
              <w:rPr>
                <w:rFonts w:cs="宋体" w:hint="eastAsia"/>
                <w:szCs w:val="24"/>
              </w:rPr>
              <w:t>。</w:t>
            </w:r>
          </w:p>
          <w:p w14:paraId="43A805E0" w14:textId="77777777" w:rsidR="008142A0" w:rsidRDefault="0061584E">
            <w:pPr>
              <w:widowControl/>
              <w:snapToGrid w:val="0"/>
              <w:spacing w:line="360" w:lineRule="exact"/>
              <w:ind w:firstLine="480"/>
              <w:jc w:val="left"/>
            </w:pPr>
            <w:r>
              <w:rPr>
                <w:rFonts w:hint="eastAsia"/>
              </w:rPr>
              <w:t>完全满足项目履约要求得</w:t>
            </w:r>
            <w:r>
              <w:rPr>
                <w:rFonts w:hint="eastAsia"/>
              </w:rPr>
              <w:t>5</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p w14:paraId="1FF62823" w14:textId="77777777" w:rsidR="008142A0" w:rsidRDefault="0061584E">
            <w:pPr>
              <w:widowControl/>
              <w:snapToGrid w:val="0"/>
              <w:spacing w:line="360" w:lineRule="exact"/>
              <w:ind w:firstLine="480"/>
              <w:jc w:val="left"/>
            </w:pPr>
            <w:r>
              <w:rPr>
                <w:rFonts w:hint="eastAsia"/>
              </w:rPr>
              <w:t>注：提交的布展环境设计方案，搭配必要效果图以展现设计思路，否则本项不得分。</w:t>
            </w:r>
          </w:p>
        </w:tc>
      </w:tr>
      <w:tr w:rsidR="008142A0" w14:paraId="61937932" w14:textId="77777777">
        <w:trPr>
          <w:cantSplit/>
          <w:trHeight w:val="2515"/>
        </w:trPr>
        <w:tc>
          <w:tcPr>
            <w:tcW w:w="1134" w:type="dxa"/>
            <w:vMerge/>
            <w:vAlign w:val="center"/>
          </w:tcPr>
          <w:p w14:paraId="46F0945C" w14:textId="77777777" w:rsidR="008142A0" w:rsidRDefault="008142A0">
            <w:pPr>
              <w:widowControl/>
              <w:snapToGrid w:val="0"/>
              <w:spacing w:line="360" w:lineRule="exact"/>
              <w:ind w:firstLine="480"/>
              <w:jc w:val="left"/>
            </w:pPr>
          </w:p>
        </w:tc>
        <w:tc>
          <w:tcPr>
            <w:tcW w:w="709" w:type="dxa"/>
            <w:gridSpan w:val="2"/>
            <w:vAlign w:val="center"/>
          </w:tcPr>
          <w:p w14:paraId="16786A56"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超导磁悬浮列车</w:t>
            </w:r>
          </w:p>
          <w:p w14:paraId="249421B6" w14:textId="77777777" w:rsidR="008142A0" w:rsidRDefault="0061584E">
            <w:pPr>
              <w:widowControl/>
              <w:snapToGrid w:val="0"/>
              <w:spacing w:line="360" w:lineRule="exact"/>
              <w:ind w:firstLineChars="0" w:firstLine="0"/>
              <w:jc w:val="left"/>
            </w:pPr>
            <w:r>
              <w:rPr>
                <w:rFonts w:hint="eastAsia"/>
              </w:rPr>
              <w:t>内容设计</w:t>
            </w:r>
          </w:p>
        </w:tc>
        <w:tc>
          <w:tcPr>
            <w:tcW w:w="706" w:type="dxa"/>
            <w:gridSpan w:val="2"/>
            <w:vAlign w:val="center"/>
          </w:tcPr>
          <w:p w14:paraId="61DE0CFF" w14:textId="77777777" w:rsidR="008142A0" w:rsidRDefault="0061584E">
            <w:pPr>
              <w:widowControl/>
              <w:snapToGrid w:val="0"/>
              <w:spacing w:line="360" w:lineRule="exact"/>
              <w:ind w:firstLineChars="0" w:firstLine="0"/>
              <w:jc w:val="left"/>
            </w:pPr>
            <w:r>
              <w:rPr>
                <w:rFonts w:cs="宋体" w:hint="eastAsia"/>
                <w:szCs w:val="24"/>
              </w:rPr>
              <w:t>4</w:t>
            </w:r>
            <w:r>
              <w:rPr>
                <w:rFonts w:cs="宋体" w:hint="eastAsia"/>
                <w:szCs w:val="24"/>
              </w:rPr>
              <w:t>分</w:t>
            </w:r>
          </w:p>
        </w:tc>
        <w:tc>
          <w:tcPr>
            <w:tcW w:w="6240" w:type="dxa"/>
            <w:vAlign w:val="center"/>
          </w:tcPr>
          <w:p w14:paraId="1EA57039" w14:textId="77777777" w:rsidR="008142A0" w:rsidRDefault="0061584E">
            <w:pPr>
              <w:widowControl/>
              <w:snapToGrid w:val="0"/>
              <w:spacing w:line="360" w:lineRule="exact"/>
              <w:ind w:firstLine="480"/>
              <w:jc w:val="left"/>
            </w:pPr>
            <w:r>
              <w:rPr>
                <w:rFonts w:hint="eastAsia"/>
              </w:rPr>
              <w:t>对我们提供的课程</w:t>
            </w:r>
            <w:r>
              <w:rPr>
                <w:rFonts w:hint="eastAsia"/>
              </w:rPr>
              <w:t>内容</w:t>
            </w:r>
            <w:r>
              <w:rPr>
                <w:rFonts w:hint="eastAsia"/>
              </w:rPr>
              <w:t>设计方案，进行优化，提供</w:t>
            </w:r>
            <w:r>
              <w:rPr>
                <w:rFonts w:hint="eastAsia"/>
              </w:rPr>
              <w:t>配套的道具设计方案</w:t>
            </w:r>
            <w:r>
              <w:rPr>
                <w:rFonts w:hint="eastAsia"/>
              </w:rPr>
              <w:t>，</w:t>
            </w:r>
            <w:r>
              <w:rPr>
                <w:rFonts w:hint="eastAsia"/>
              </w:rPr>
              <w:t>要求表演</w:t>
            </w:r>
            <w:r>
              <w:rPr>
                <w:rFonts w:hint="eastAsia"/>
              </w:rPr>
              <w:t>内容</w:t>
            </w:r>
            <w:r>
              <w:rPr>
                <w:rFonts w:hint="eastAsia"/>
              </w:rPr>
              <w:t>有趣新颖、</w:t>
            </w:r>
            <w:r>
              <w:rPr>
                <w:rFonts w:hint="eastAsia"/>
              </w:rPr>
              <w:t>主题突出</w:t>
            </w:r>
            <w:r>
              <w:rPr>
                <w:rFonts w:hint="eastAsia"/>
              </w:rPr>
              <w:t>、实验现象明显，</w:t>
            </w:r>
            <w:r>
              <w:rPr>
                <w:rFonts w:hint="eastAsia"/>
              </w:rPr>
              <w:t>具有较好的的教育性、科学性、趣味性。</w:t>
            </w:r>
          </w:p>
          <w:p w14:paraId="4BCF0F87" w14:textId="77777777" w:rsidR="008142A0" w:rsidRDefault="0061584E">
            <w:pPr>
              <w:widowControl/>
              <w:snapToGrid w:val="0"/>
              <w:spacing w:line="360" w:lineRule="exact"/>
              <w:ind w:firstLine="480"/>
              <w:jc w:val="left"/>
            </w:pPr>
            <w:r>
              <w:rPr>
                <w:rFonts w:hint="eastAsia"/>
              </w:rPr>
              <w:t>完全满足项目履约要求得</w:t>
            </w:r>
            <w:r>
              <w:rPr>
                <w:rFonts w:hint="eastAsia"/>
              </w:rPr>
              <w:t>4</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tc>
      </w:tr>
      <w:tr w:rsidR="008142A0" w14:paraId="13998364" w14:textId="77777777">
        <w:trPr>
          <w:cantSplit/>
          <w:trHeight w:val="2515"/>
        </w:trPr>
        <w:tc>
          <w:tcPr>
            <w:tcW w:w="1134" w:type="dxa"/>
            <w:vMerge/>
            <w:vAlign w:val="center"/>
          </w:tcPr>
          <w:p w14:paraId="719D541E" w14:textId="77777777" w:rsidR="008142A0" w:rsidRDefault="008142A0">
            <w:pPr>
              <w:snapToGrid w:val="0"/>
              <w:spacing w:line="360" w:lineRule="exact"/>
              <w:ind w:firstLine="480"/>
              <w:jc w:val="left"/>
              <w:rPr>
                <w:rFonts w:cs="宋体"/>
                <w:szCs w:val="24"/>
              </w:rPr>
            </w:pPr>
          </w:p>
        </w:tc>
        <w:tc>
          <w:tcPr>
            <w:tcW w:w="709" w:type="dxa"/>
            <w:gridSpan w:val="2"/>
            <w:vAlign w:val="center"/>
          </w:tcPr>
          <w:p w14:paraId="3BB104C0"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大气压强</w:t>
            </w:r>
            <w:r>
              <w:rPr>
                <w:rFonts w:hint="eastAsia"/>
              </w:rPr>
              <w:t>道具设计</w:t>
            </w:r>
          </w:p>
        </w:tc>
        <w:tc>
          <w:tcPr>
            <w:tcW w:w="706" w:type="dxa"/>
            <w:gridSpan w:val="2"/>
            <w:vAlign w:val="center"/>
          </w:tcPr>
          <w:p w14:paraId="11100B5A"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2F9027C1" w14:textId="77777777" w:rsidR="008142A0" w:rsidRDefault="0061584E">
            <w:pPr>
              <w:widowControl/>
              <w:snapToGrid w:val="0"/>
              <w:spacing w:line="360" w:lineRule="exact"/>
              <w:ind w:firstLine="480"/>
              <w:jc w:val="left"/>
            </w:pPr>
            <w:r>
              <w:rPr>
                <w:rFonts w:hint="eastAsia"/>
              </w:rPr>
              <w:t>道具设计美观大方、安全可靠、环保、坚固耐用，体现科技馆特色、含有馆标识</w:t>
            </w:r>
            <w:r>
              <w:rPr>
                <w:rFonts w:hint="eastAsia"/>
              </w:rPr>
              <w:t>logo</w:t>
            </w:r>
            <w:r>
              <w:rPr>
                <w:rFonts w:hint="eastAsia"/>
              </w:rPr>
              <w:t>，造型紧密契合主题，易于移动和展开。收纳箱布局合理，方便收纳、移动。</w:t>
            </w:r>
          </w:p>
          <w:p w14:paraId="4851E976" w14:textId="77777777" w:rsidR="008142A0" w:rsidRDefault="0061584E">
            <w:pPr>
              <w:widowControl/>
              <w:snapToGrid w:val="0"/>
              <w:spacing w:line="360" w:lineRule="exact"/>
              <w:ind w:firstLine="480"/>
              <w:jc w:val="left"/>
            </w:pPr>
            <w:r>
              <w:rPr>
                <w:rFonts w:hint="eastAsia"/>
              </w:rPr>
              <w:t>完全满足项目履约要求得</w:t>
            </w:r>
            <w:r>
              <w:rPr>
                <w:rFonts w:hint="eastAsia"/>
              </w:rPr>
              <w:t>5</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p w14:paraId="09761F40" w14:textId="77777777" w:rsidR="008142A0" w:rsidRDefault="0061584E">
            <w:pPr>
              <w:widowControl/>
              <w:snapToGrid w:val="0"/>
              <w:spacing w:line="360" w:lineRule="exact"/>
              <w:ind w:firstLine="480"/>
              <w:jc w:val="left"/>
              <w:rPr>
                <w:rFonts w:cs="宋体"/>
                <w:szCs w:val="24"/>
              </w:rPr>
            </w:pPr>
            <w:r>
              <w:rPr>
                <w:rFonts w:hint="eastAsia"/>
              </w:rPr>
              <w:t>注：提交的布展环境设计方案，搭配必要效果图以展现设计思路，否则本项不得分。</w:t>
            </w:r>
          </w:p>
        </w:tc>
      </w:tr>
      <w:tr w:rsidR="008142A0" w14:paraId="0A184516" w14:textId="77777777">
        <w:trPr>
          <w:cantSplit/>
          <w:trHeight w:val="2515"/>
        </w:trPr>
        <w:tc>
          <w:tcPr>
            <w:tcW w:w="1134" w:type="dxa"/>
            <w:vMerge/>
            <w:vAlign w:val="center"/>
          </w:tcPr>
          <w:p w14:paraId="03523C18" w14:textId="77777777" w:rsidR="008142A0" w:rsidRDefault="008142A0">
            <w:pPr>
              <w:widowControl/>
              <w:snapToGrid w:val="0"/>
              <w:spacing w:line="360" w:lineRule="exact"/>
              <w:ind w:firstLineChars="0" w:firstLine="0"/>
              <w:jc w:val="left"/>
            </w:pPr>
          </w:p>
        </w:tc>
        <w:tc>
          <w:tcPr>
            <w:tcW w:w="709" w:type="dxa"/>
            <w:gridSpan w:val="2"/>
            <w:vAlign w:val="center"/>
          </w:tcPr>
          <w:p w14:paraId="04D81101" w14:textId="77777777" w:rsidR="008142A0" w:rsidRDefault="0061584E">
            <w:pPr>
              <w:widowControl/>
              <w:snapToGrid w:val="0"/>
              <w:spacing w:line="360" w:lineRule="exact"/>
              <w:ind w:firstLineChars="0" w:firstLine="0"/>
              <w:jc w:val="left"/>
            </w:pPr>
            <w:r>
              <w:rPr>
                <w:rFonts w:cs="宋体" w:hint="eastAsia"/>
                <w:szCs w:val="24"/>
              </w:rPr>
              <w:t>大气压强</w:t>
            </w:r>
            <w:r>
              <w:rPr>
                <w:rFonts w:hint="eastAsia"/>
              </w:rPr>
              <w:t>内容设计</w:t>
            </w:r>
          </w:p>
        </w:tc>
        <w:tc>
          <w:tcPr>
            <w:tcW w:w="706" w:type="dxa"/>
            <w:gridSpan w:val="2"/>
            <w:vAlign w:val="center"/>
          </w:tcPr>
          <w:p w14:paraId="70111440" w14:textId="77777777" w:rsidR="008142A0" w:rsidRDefault="0061584E">
            <w:pPr>
              <w:widowControl/>
              <w:snapToGrid w:val="0"/>
              <w:spacing w:line="360" w:lineRule="exact"/>
              <w:ind w:firstLineChars="0" w:firstLine="0"/>
              <w:jc w:val="left"/>
            </w:pPr>
            <w:r>
              <w:rPr>
                <w:rFonts w:cs="宋体" w:hint="eastAsia"/>
                <w:szCs w:val="24"/>
              </w:rPr>
              <w:t>4</w:t>
            </w:r>
            <w:r>
              <w:rPr>
                <w:rFonts w:cs="宋体" w:hint="eastAsia"/>
                <w:szCs w:val="24"/>
              </w:rPr>
              <w:t>分</w:t>
            </w:r>
          </w:p>
        </w:tc>
        <w:tc>
          <w:tcPr>
            <w:tcW w:w="6240" w:type="dxa"/>
            <w:vAlign w:val="center"/>
          </w:tcPr>
          <w:p w14:paraId="5A42D79F" w14:textId="77777777" w:rsidR="008142A0" w:rsidRDefault="0061584E">
            <w:pPr>
              <w:widowControl/>
              <w:snapToGrid w:val="0"/>
              <w:spacing w:line="360" w:lineRule="exact"/>
              <w:ind w:firstLine="480"/>
              <w:jc w:val="left"/>
            </w:pPr>
            <w:r>
              <w:rPr>
                <w:rFonts w:hint="eastAsia"/>
              </w:rPr>
              <w:t>对我们提供的课程</w:t>
            </w:r>
            <w:r>
              <w:rPr>
                <w:rFonts w:hint="eastAsia"/>
              </w:rPr>
              <w:t>内容</w:t>
            </w:r>
            <w:r>
              <w:rPr>
                <w:rFonts w:hint="eastAsia"/>
              </w:rPr>
              <w:t>设计方案，进行优化，提供</w:t>
            </w:r>
            <w:r>
              <w:rPr>
                <w:rFonts w:hint="eastAsia"/>
              </w:rPr>
              <w:t>配套的道具设计方案</w:t>
            </w:r>
            <w:r>
              <w:rPr>
                <w:rFonts w:hint="eastAsia"/>
              </w:rPr>
              <w:t>，</w:t>
            </w:r>
            <w:r>
              <w:rPr>
                <w:rFonts w:hint="eastAsia"/>
              </w:rPr>
              <w:t>要求表演</w:t>
            </w:r>
            <w:r>
              <w:rPr>
                <w:rFonts w:hint="eastAsia"/>
              </w:rPr>
              <w:t>内容</w:t>
            </w:r>
            <w:r>
              <w:rPr>
                <w:rFonts w:hint="eastAsia"/>
              </w:rPr>
              <w:t>有趣新颖、</w:t>
            </w:r>
            <w:r>
              <w:rPr>
                <w:rFonts w:hint="eastAsia"/>
              </w:rPr>
              <w:t>主题突出</w:t>
            </w:r>
            <w:r>
              <w:rPr>
                <w:rFonts w:hint="eastAsia"/>
              </w:rPr>
              <w:t>、实验现象明显，</w:t>
            </w:r>
            <w:r>
              <w:rPr>
                <w:rFonts w:hint="eastAsia"/>
              </w:rPr>
              <w:t>具有较好的的教育性、科学性、趣味性。</w:t>
            </w:r>
          </w:p>
          <w:p w14:paraId="5156CD8C" w14:textId="77777777" w:rsidR="008142A0" w:rsidRDefault="0061584E">
            <w:pPr>
              <w:widowControl/>
              <w:snapToGrid w:val="0"/>
              <w:spacing w:line="360" w:lineRule="exact"/>
              <w:ind w:firstLine="480"/>
              <w:jc w:val="left"/>
              <w:rPr>
                <w:rFonts w:cs="宋体"/>
                <w:szCs w:val="24"/>
              </w:rPr>
            </w:pPr>
            <w:r>
              <w:rPr>
                <w:rFonts w:hint="eastAsia"/>
              </w:rPr>
              <w:t>完全满足项目履约要求得</w:t>
            </w:r>
            <w:r>
              <w:rPr>
                <w:rFonts w:hint="eastAsia"/>
              </w:rPr>
              <w:t>4</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tc>
      </w:tr>
      <w:tr w:rsidR="008142A0" w14:paraId="7A5E32EF" w14:textId="77777777">
        <w:trPr>
          <w:cantSplit/>
          <w:trHeight w:val="2515"/>
        </w:trPr>
        <w:tc>
          <w:tcPr>
            <w:tcW w:w="1134" w:type="dxa"/>
            <w:vMerge/>
            <w:vAlign w:val="center"/>
          </w:tcPr>
          <w:p w14:paraId="601F0C92" w14:textId="77777777" w:rsidR="008142A0" w:rsidRDefault="008142A0">
            <w:pPr>
              <w:snapToGrid w:val="0"/>
              <w:spacing w:line="360" w:lineRule="exact"/>
              <w:ind w:firstLineChars="0" w:firstLine="0"/>
              <w:rPr>
                <w:rFonts w:cs="宋体"/>
                <w:szCs w:val="24"/>
              </w:rPr>
            </w:pPr>
          </w:p>
        </w:tc>
        <w:tc>
          <w:tcPr>
            <w:tcW w:w="709" w:type="dxa"/>
            <w:gridSpan w:val="2"/>
            <w:vAlign w:val="center"/>
          </w:tcPr>
          <w:p w14:paraId="223223FE"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小纸张大科学</w:t>
            </w:r>
            <w:r>
              <w:rPr>
                <w:rFonts w:hint="eastAsia"/>
              </w:rPr>
              <w:t>道具设计</w:t>
            </w:r>
          </w:p>
        </w:tc>
        <w:tc>
          <w:tcPr>
            <w:tcW w:w="706" w:type="dxa"/>
            <w:gridSpan w:val="2"/>
            <w:vAlign w:val="center"/>
          </w:tcPr>
          <w:p w14:paraId="789B90C6"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030E0367" w14:textId="77777777" w:rsidR="008142A0" w:rsidRDefault="0061584E">
            <w:pPr>
              <w:widowControl/>
              <w:snapToGrid w:val="0"/>
              <w:spacing w:line="360" w:lineRule="exact"/>
              <w:ind w:firstLine="480"/>
              <w:jc w:val="left"/>
            </w:pPr>
            <w:r>
              <w:rPr>
                <w:rFonts w:hint="eastAsia"/>
              </w:rPr>
              <w:t>道具</w:t>
            </w:r>
            <w:r>
              <w:rPr>
                <w:rFonts w:cs="宋体" w:hint="eastAsia"/>
                <w:szCs w:val="24"/>
              </w:rPr>
              <w:t>设计美观大</w:t>
            </w:r>
            <w:r>
              <w:rPr>
                <w:rFonts w:cs="宋体" w:hint="eastAsia"/>
                <w:szCs w:val="24"/>
              </w:rPr>
              <w:t>方、</w:t>
            </w:r>
            <w:r>
              <w:rPr>
                <w:rFonts w:hint="eastAsia"/>
              </w:rPr>
              <w:t>安全可靠</w:t>
            </w:r>
            <w:r>
              <w:rPr>
                <w:rFonts w:hint="eastAsia"/>
              </w:rPr>
              <w:t>、环保</w:t>
            </w:r>
            <w:r>
              <w:rPr>
                <w:rFonts w:hint="eastAsia"/>
              </w:rPr>
              <w:t>、坚固耐用</w:t>
            </w:r>
            <w:r>
              <w:rPr>
                <w:rFonts w:cs="宋体" w:hint="eastAsia"/>
                <w:szCs w:val="24"/>
              </w:rPr>
              <w:t>，</w:t>
            </w:r>
            <w:r>
              <w:rPr>
                <w:rFonts w:cs="宋体" w:hint="eastAsia"/>
                <w:szCs w:val="24"/>
              </w:rPr>
              <w:t>体现科技馆特色、</w:t>
            </w:r>
            <w:r>
              <w:rPr>
                <w:rFonts w:cs="宋体" w:hint="eastAsia"/>
                <w:szCs w:val="24"/>
              </w:rPr>
              <w:t>含有馆标识</w:t>
            </w:r>
            <w:r>
              <w:rPr>
                <w:rFonts w:cs="宋体" w:hint="eastAsia"/>
                <w:szCs w:val="24"/>
              </w:rPr>
              <w:t>logo</w:t>
            </w:r>
            <w:r>
              <w:rPr>
                <w:rFonts w:cs="宋体" w:hint="eastAsia"/>
                <w:szCs w:val="24"/>
              </w:rPr>
              <w:t>，造型紧密契合主题，</w:t>
            </w:r>
            <w:r>
              <w:rPr>
                <w:rFonts w:hint="eastAsia"/>
              </w:rPr>
              <w:t>易于移动和展开。</w:t>
            </w:r>
            <w:r>
              <w:rPr>
                <w:rFonts w:cs="宋体" w:hint="eastAsia"/>
                <w:szCs w:val="24"/>
              </w:rPr>
              <w:t>收纳箱</w:t>
            </w:r>
            <w:r>
              <w:rPr>
                <w:rFonts w:cs="宋体" w:hint="eastAsia"/>
                <w:szCs w:val="24"/>
              </w:rPr>
              <w:t>布局合理</w:t>
            </w:r>
            <w:r>
              <w:rPr>
                <w:rFonts w:cs="宋体" w:hint="eastAsia"/>
                <w:szCs w:val="24"/>
              </w:rPr>
              <w:t>，方便收纳、移动</w:t>
            </w:r>
            <w:r>
              <w:rPr>
                <w:rFonts w:cs="宋体" w:hint="eastAsia"/>
                <w:szCs w:val="24"/>
              </w:rPr>
              <w:t>。</w:t>
            </w:r>
          </w:p>
          <w:p w14:paraId="4BA5497A" w14:textId="77777777" w:rsidR="008142A0" w:rsidRDefault="0061584E">
            <w:pPr>
              <w:widowControl/>
              <w:snapToGrid w:val="0"/>
              <w:spacing w:line="360" w:lineRule="exact"/>
              <w:ind w:firstLine="480"/>
              <w:jc w:val="left"/>
            </w:pPr>
            <w:r>
              <w:rPr>
                <w:rFonts w:hint="eastAsia"/>
              </w:rPr>
              <w:t>完全满足项目履约要求得</w:t>
            </w:r>
            <w:r>
              <w:rPr>
                <w:rFonts w:hint="eastAsia"/>
              </w:rPr>
              <w:t>5</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p w14:paraId="1F00BCF8" w14:textId="77777777" w:rsidR="008142A0" w:rsidRDefault="0061584E">
            <w:pPr>
              <w:widowControl/>
              <w:snapToGrid w:val="0"/>
              <w:spacing w:line="360" w:lineRule="exact"/>
              <w:ind w:firstLine="480"/>
              <w:jc w:val="left"/>
              <w:rPr>
                <w:rFonts w:cs="宋体"/>
                <w:szCs w:val="24"/>
              </w:rPr>
            </w:pPr>
            <w:r>
              <w:rPr>
                <w:rFonts w:hint="eastAsia"/>
              </w:rPr>
              <w:t>注：提交的布展环境设计方案，搭配必要效果图以展现设计思路，否则本项不得分。</w:t>
            </w:r>
          </w:p>
        </w:tc>
      </w:tr>
      <w:tr w:rsidR="008142A0" w14:paraId="3168792F" w14:textId="77777777">
        <w:trPr>
          <w:cantSplit/>
          <w:trHeight w:val="2515"/>
        </w:trPr>
        <w:tc>
          <w:tcPr>
            <w:tcW w:w="1134" w:type="dxa"/>
            <w:vMerge/>
            <w:vAlign w:val="center"/>
          </w:tcPr>
          <w:p w14:paraId="0AD4E78C" w14:textId="77777777" w:rsidR="008142A0" w:rsidRDefault="008142A0">
            <w:pPr>
              <w:widowControl/>
              <w:snapToGrid w:val="0"/>
              <w:spacing w:line="360" w:lineRule="exact"/>
              <w:ind w:firstLine="480"/>
              <w:jc w:val="left"/>
            </w:pPr>
          </w:p>
        </w:tc>
        <w:tc>
          <w:tcPr>
            <w:tcW w:w="709" w:type="dxa"/>
            <w:gridSpan w:val="2"/>
            <w:vAlign w:val="center"/>
          </w:tcPr>
          <w:p w14:paraId="24C3AEEB" w14:textId="77777777" w:rsidR="008142A0" w:rsidRDefault="0061584E">
            <w:pPr>
              <w:widowControl/>
              <w:snapToGrid w:val="0"/>
              <w:spacing w:line="360" w:lineRule="exact"/>
              <w:ind w:firstLineChars="0" w:firstLine="0"/>
              <w:jc w:val="left"/>
            </w:pPr>
            <w:r>
              <w:rPr>
                <w:rFonts w:cs="宋体" w:hint="eastAsia"/>
                <w:szCs w:val="24"/>
              </w:rPr>
              <w:t>小纸张大科学</w:t>
            </w:r>
            <w:r>
              <w:rPr>
                <w:rFonts w:hint="eastAsia"/>
              </w:rPr>
              <w:t>内容设计</w:t>
            </w:r>
          </w:p>
        </w:tc>
        <w:tc>
          <w:tcPr>
            <w:tcW w:w="706" w:type="dxa"/>
            <w:gridSpan w:val="2"/>
            <w:vAlign w:val="center"/>
          </w:tcPr>
          <w:p w14:paraId="021A24AC" w14:textId="77777777" w:rsidR="008142A0" w:rsidRDefault="0061584E">
            <w:pPr>
              <w:widowControl/>
              <w:snapToGrid w:val="0"/>
              <w:spacing w:line="360" w:lineRule="exact"/>
              <w:ind w:firstLineChars="0" w:firstLine="0"/>
              <w:jc w:val="left"/>
            </w:pPr>
            <w:r>
              <w:rPr>
                <w:rFonts w:cs="宋体" w:hint="eastAsia"/>
                <w:szCs w:val="24"/>
              </w:rPr>
              <w:t>4</w:t>
            </w:r>
            <w:r>
              <w:rPr>
                <w:rFonts w:cs="宋体" w:hint="eastAsia"/>
                <w:szCs w:val="24"/>
              </w:rPr>
              <w:t>分</w:t>
            </w:r>
          </w:p>
        </w:tc>
        <w:tc>
          <w:tcPr>
            <w:tcW w:w="6240" w:type="dxa"/>
            <w:vAlign w:val="center"/>
          </w:tcPr>
          <w:p w14:paraId="3FFD8FE9" w14:textId="77777777" w:rsidR="008142A0" w:rsidRDefault="0061584E">
            <w:pPr>
              <w:widowControl/>
              <w:snapToGrid w:val="0"/>
              <w:spacing w:line="360" w:lineRule="exact"/>
              <w:ind w:firstLine="480"/>
              <w:jc w:val="left"/>
            </w:pPr>
            <w:r>
              <w:rPr>
                <w:rFonts w:hint="eastAsia"/>
              </w:rPr>
              <w:t>对我们提供的课程</w:t>
            </w:r>
            <w:r>
              <w:rPr>
                <w:rFonts w:hint="eastAsia"/>
              </w:rPr>
              <w:t>内容</w:t>
            </w:r>
            <w:r>
              <w:rPr>
                <w:rFonts w:hint="eastAsia"/>
              </w:rPr>
              <w:t>设计方案，进行优化，提供</w:t>
            </w:r>
            <w:r>
              <w:rPr>
                <w:rFonts w:hint="eastAsia"/>
              </w:rPr>
              <w:t>配套的道具设计方案</w:t>
            </w:r>
            <w:r>
              <w:rPr>
                <w:rFonts w:hint="eastAsia"/>
              </w:rPr>
              <w:t>，</w:t>
            </w:r>
            <w:r>
              <w:rPr>
                <w:rFonts w:hint="eastAsia"/>
              </w:rPr>
              <w:t>要求表演</w:t>
            </w:r>
            <w:r>
              <w:rPr>
                <w:rFonts w:hint="eastAsia"/>
              </w:rPr>
              <w:t>内容</w:t>
            </w:r>
            <w:r>
              <w:rPr>
                <w:rFonts w:hint="eastAsia"/>
              </w:rPr>
              <w:t>有趣新颖、</w:t>
            </w:r>
            <w:r>
              <w:rPr>
                <w:rFonts w:hint="eastAsia"/>
              </w:rPr>
              <w:t>主题突出</w:t>
            </w:r>
            <w:r>
              <w:rPr>
                <w:rFonts w:hint="eastAsia"/>
              </w:rPr>
              <w:t>、实验现象明显，</w:t>
            </w:r>
            <w:r>
              <w:rPr>
                <w:rFonts w:hint="eastAsia"/>
              </w:rPr>
              <w:t>具有较好的的教育性、科学性、趣味性。</w:t>
            </w:r>
          </w:p>
          <w:p w14:paraId="7D86A4AD" w14:textId="77777777" w:rsidR="008142A0" w:rsidRDefault="0061584E">
            <w:pPr>
              <w:widowControl/>
              <w:snapToGrid w:val="0"/>
              <w:spacing w:line="360" w:lineRule="exact"/>
              <w:ind w:firstLine="480"/>
              <w:jc w:val="left"/>
            </w:pPr>
            <w:r>
              <w:rPr>
                <w:rFonts w:hint="eastAsia"/>
              </w:rPr>
              <w:t>完全满足项目履约要求得</w:t>
            </w:r>
            <w:r>
              <w:rPr>
                <w:rFonts w:hint="eastAsia"/>
              </w:rPr>
              <w:t>4</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tc>
      </w:tr>
      <w:tr w:rsidR="008142A0" w14:paraId="6F9159DA" w14:textId="77777777">
        <w:trPr>
          <w:cantSplit/>
          <w:trHeight w:val="2515"/>
        </w:trPr>
        <w:tc>
          <w:tcPr>
            <w:tcW w:w="1134" w:type="dxa"/>
            <w:vMerge/>
            <w:vAlign w:val="center"/>
          </w:tcPr>
          <w:p w14:paraId="0FFDCF20" w14:textId="77777777" w:rsidR="008142A0" w:rsidRDefault="008142A0">
            <w:pPr>
              <w:snapToGrid w:val="0"/>
              <w:spacing w:line="360" w:lineRule="exact"/>
              <w:ind w:firstLine="480"/>
              <w:jc w:val="center"/>
              <w:rPr>
                <w:rFonts w:cs="宋体"/>
                <w:szCs w:val="24"/>
              </w:rPr>
            </w:pPr>
          </w:p>
        </w:tc>
        <w:tc>
          <w:tcPr>
            <w:tcW w:w="709" w:type="dxa"/>
            <w:gridSpan w:val="2"/>
            <w:vAlign w:val="center"/>
          </w:tcPr>
          <w:p w14:paraId="16FFCA4E" w14:textId="77777777" w:rsidR="008142A0" w:rsidRDefault="0061584E">
            <w:pPr>
              <w:widowControl/>
              <w:snapToGrid w:val="0"/>
              <w:spacing w:line="360" w:lineRule="exact"/>
              <w:ind w:firstLineChars="0" w:firstLine="0"/>
              <w:jc w:val="center"/>
              <w:rPr>
                <w:rFonts w:cs="宋体"/>
                <w:szCs w:val="24"/>
              </w:rPr>
            </w:pPr>
            <w:r>
              <w:rPr>
                <w:rFonts w:cs="宋体" w:hint="eastAsia"/>
                <w:szCs w:val="24"/>
              </w:rPr>
              <w:t>摇摆科学</w:t>
            </w:r>
            <w:r>
              <w:rPr>
                <w:rFonts w:hint="eastAsia"/>
              </w:rPr>
              <w:t>道具设计</w:t>
            </w:r>
          </w:p>
        </w:tc>
        <w:tc>
          <w:tcPr>
            <w:tcW w:w="706" w:type="dxa"/>
            <w:gridSpan w:val="2"/>
            <w:vAlign w:val="center"/>
          </w:tcPr>
          <w:p w14:paraId="6E00D758"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31522FF9" w14:textId="77777777" w:rsidR="008142A0" w:rsidRDefault="0061584E">
            <w:pPr>
              <w:widowControl/>
              <w:snapToGrid w:val="0"/>
              <w:spacing w:line="360" w:lineRule="exact"/>
              <w:ind w:firstLine="480"/>
              <w:jc w:val="left"/>
            </w:pPr>
            <w:r>
              <w:rPr>
                <w:rFonts w:hint="eastAsia"/>
              </w:rPr>
              <w:t>道具</w:t>
            </w:r>
            <w:r>
              <w:rPr>
                <w:rFonts w:cs="宋体" w:hint="eastAsia"/>
                <w:szCs w:val="24"/>
              </w:rPr>
              <w:t>设计美观大</w:t>
            </w:r>
            <w:r>
              <w:rPr>
                <w:rFonts w:cs="宋体" w:hint="eastAsia"/>
                <w:szCs w:val="24"/>
              </w:rPr>
              <w:t>方、</w:t>
            </w:r>
            <w:r>
              <w:rPr>
                <w:rFonts w:hint="eastAsia"/>
              </w:rPr>
              <w:t>安全可靠</w:t>
            </w:r>
            <w:r>
              <w:rPr>
                <w:rFonts w:hint="eastAsia"/>
              </w:rPr>
              <w:t>、环保</w:t>
            </w:r>
            <w:r>
              <w:rPr>
                <w:rFonts w:hint="eastAsia"/>
              </w:rPr>
              <w:t>、坚固耐用</w:t>
            </w:r>
            <w:r>
              <w:rPr>
                <w:rFonts w:cs="宋体" w:hint="eastAsia"/>
                <w:szCs w:val="24"/>
              </w:rPr>
              <w:t>，</w:t>
            </w:r>
            <w:r>
              <w:rPr>
                <w:rFonts w:cs="宋体" w:hint="eastAsia"/>
                <w:szCs w:val="24"/>
              </w:rPr>
              <w:t>体现科技馆特色、</w:t>
            </w:r>
            <w:r>
              <w:rPr>
                <w:rFonts w:cs="宋体" w:hint="eastAsia"/>
                <w:szCs w:val="24"/>
              </w:rPr>
              <w:t>含有馆标识</w:t>
            </w:r>
            <w:r>
              <w:rPr>
                <w:rFonts w:cs="宋体" w:hint="eastAsia"/>
                <w:szCs w:val="24"/>
              </w:rPr>
              <w:t>logo</w:t>
            </w:r>
            <w:r>
              <w:rPr>
                <w:rFonts w:cs="宋体" w:hint="eastAsia"/>
                <w:szCs w:val="24"/>
              </w:rPr>
              <w:t>，造型紧密契合主题，</w:t>
            </w:r>
            <w:r>
              <w:rPr>
                <w:rFonts w:hint="eastAsia"/>
              </w:rPr>
              <w:t>易于移动和展开。</w:t>
            </w:r>
            <w:r>
              <w:rPr>
                <w:rFonts w:cs="宋体" w:hint="eastAsia"/>
                <w:szCs w:val="24"/>
              </w:rPr>
              <w:t>收纳箱</w:t>
            </w:r>
            <w:r>
              <w:rPr>
                <w:rFonts w:cs="宋体" w:hint="eastAsia"/>
                <w:szCs w:val="24"/>
              </w:rPr>
              <w:t>布局合理</w:t>
            </w:r>
            <w:r>
              <w:rPr>
                <w:rFonts w:cs="宋体" w:hint="eastAsia"/>
                <w:szCs w:val="24"/>
              </w:rPr>
              <w:t>，方便收纳、移动</w:t>
            </w:r>
            <w:r>
              <w:rPr>
                <w:rFonts w:cs="宋体" w:hint="eastAsia"/>
                <w:szCs w:val="24"/>
              </w:rPr>
              <w:t>。</w:t>
            </w:r>
          </w:p>
          <w:p w14:paraId="3907379A" w14:textId="77777777" w:rsidR="008142A0" w:rsidRDefault="0061584E">
            <w:pPr>
              <w:widowControl/>
              <w:snapToGrid w:val="0"/>
              <w:spacing w:line="360" w:lineRule="exact"/>
              <w:ind w:firstLine="480"/>
              <w:jc w:val="left"/>
            </w:pPr>
            <w:r>
              <w:rPr>
                <w:rFonts w:hint="eastAsia"/>
              </w:rPr>
              <w:t>完全满足项目履约要求得</w:t>
            </w:r>
            <w:r>
              <w:rPr>
                <w:rFonts w:hint="eastAsia"/>
              </w:rPr>
              <w:t>5</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p w14:paraId="64ECE81C" w14:textId="77777777" w:rsidR="008142A0" w:rsidRDefault="0061584E">
            <w:pPr>
              <w:widowControl/>
              <w:snapToGrid w:val="0"/>
              <w:spacing w:line="360" w:lineRule="exact"/>
              <w:ind w:firstLine="480"/>
              <w:jc w:val="left"/>
              <w:rPr>
                <w:rFonts w:cs="宋体"/>
                <w:szCs w:val="24"/>
              </w:rPr>
            </w:pPr>
            <w:r>
              <w:rPr>
                <w:rFonts w:hint="eastAsia"/>
              </w:rPr>
              <w:t>注：提交的布展环境设计方案，搭配必要效果图以展现设计思路，否则本项不得分。</w:t>
            </w:r>
          </w:p>
        </w:tc>
      </w:tr>
      <w:tr w:rsidR="008142A0" w14:paraId="2F2B1888" w14:textId="77777777">
        <w:trPr>
          <w:cantSplit/>
          <w:trHeight w:val="2515"/>
        </w:trPr>
        <w:tc>
          <w:tcPr>
            <w:tcW w:w="1134" w:type="dxa"/>
            <w:vMerge/>
            <w:vAlign w:val="center"/>
          </w:tcPr>
          <w:p w14:paraId="3630FEAD" w14:textId="77777777" w:rsidR="008142A0" w:rsidRDefault="008142A0">
            <w:pPr>
              <w:widowControl/>
              <w:snapToGrid w:val="0"/>
              <w:spacing w:line="360" w:lineRule="exact"/>
              <w:ind w:firstLine="480"/>
              <w:jc w:val="left"/>
            </w:pPr>
          </w:p>
        </w:tc>
        <w:tc>
          <w:tcPr>
            <w:tcW w:w="709" w:type="dxa"/>
            <w:gridSpan w:val="2"/>
            <w:vAlign w:val="center"/>
          </w:tcPr>
          <w:p w14:paraId="10A6FDB4" w14:textId="77777777" w:rsidR="008142A0" w:rsidRDefault="0061584E">
            <w:pPr>
              <w:widowControl/>
              <w:snapToGrid w:val="0"/>
              <w:spacing w:line="360" w:lineRule="exact"/>
              <w:ind w:firstLineChars="0" w:firstLine="0"/>
              <w:jc w:val="left"/>
            </w:pPr>
            <w:r>
              <w:rPr>
                <w:rFonts w:cs="宋体" w:hint="eastAsia"/>
                <w:szCs w:val="24"/>
              </w:rPr>
              <w:t>摇摆科学</w:t>
            </w:r>
            <w:r>
              <w:rPr>
                <w:rFonts w:hint="eastAsia"/>
              </w:rPr>
              <w:t>内容设计</w:t>
            </w:r>
          </w:p>
        </w:tc>
        <w:tc>
          <w:tcPr>
            <w:tcW w:w="706" w:type="dxa"/>
            <w:gridSpan w:val="2"/>
            <w:vAlign w:val="center"/>
          </w:tcPr>
          <w:p w14:paraId="715FA779" w14:textId="77777777" w:rsidR="008142A0" w:rsidRDefault="0061584E">
            <w:pPr>
              <w:widowControl/>
              <w:snapToGrid w:val="0"/>
              <w:spacing w:line="360" w:lineRule="exact"/>
              <w:ind w:firstLineChars="0" w:firstLine="0"/>
              <w:jc w:val="left"/>
            </w:pPr>
            <w:r>
              <w:rPr>
                <w:rFonts w:cs="宋体" w:hint="eastAsia"/>
                <w:szCs w:val="24"/>
              </w:rPr>
              <w:t>4</w:t>
            </w:r>
            <w:r>
              <w:rPr>
                <w:rFonts w:cs="宋体" w:hint="eastAsia"/>
                <w:szCs w:val="24"/>
              </w:rPr>
              <w:t>分</w:t>
            </w:r>
          </w:p>
        </w:tc>
        <w:tc>
          <w:tcPr>
            <w:tcW w:w="6240" w:type="dxa"/>
            <w:vAlign w:val="center"/>
          </w:tcPr>
          <w:p w14:paraId="7DA8B8ED" w14:textId="77777777" w:rsidR="008142A0" w:rsidRDefault="0061584E">
            <w:pPr>
              <w:widowControl/>
              <w:snapToGrid w:val="0"/>
              <w:spacing w:line="360" w:lineRule="exact"/>
              <w:ind w:firstLine="480"/>
              <w:jc w:val="left"/>
            </w:pPr>
            <w:r>
              <w:rPr>
                <w:rFonts w:hint="eastAsia"/>
              </w:rPr>
              <w:t>对我们提供的课程</w:t>
            </w:r>
            <w:r>
              <w:rPr>
                <w:rFonts w:hint="eastAsia"/>
              </w:rPr>
              <w:t>内容</w:t>
            </w:r>
            <w:r>
              <w:rPr>
                <w:rFonts w:hint="eastAsia"/>
              </w:rPr>
              <w:t>设计方案，进行优化，提供</w:t>
            </w:r>
            <w:r>
              <w:rPr>
                <w:rFonts w:hint="eastAsia"/>
              </w:rPr>
              <w:t>配套的道具设计方案</w:t>
            </w:r>
            <w:r>
              <w:rPr>
                <w:rFonts w:hint="eastAsia"/>
              </w:rPr>
              <w:t>，</w:t>
            </w:r>
            <w:r>
              <w:rPr>
                <w:rFonts w:hint="eastAsia"/>
              </w:rPr>
              <w:t>要求表演</w:t>
            </w:r>
            <w:r>
              <w:rPr>
                <w:rFonts w:hint="eastAsia"/>
              </w:rPr>
              <w:t>内容</w:t>
            </w:r>
            <w:r>
              <w:rPr>
                <w:rFonts w:hint="eastAsia"/>
              </w:rPr>
              <w:t>有趣新颖、</w:t>
            </w:r>
            <w:r>
              <w:rPr>
                <w:rFonts w:hint="eastAsia"/>
              </w:rPr>
              <w:t>主题突出</w:t>
            </w:r>
            <w:r>
              <w:rPr>
                <w:rFonts w:hint="eastAsia"/>
              </w:rPr>
              <w:t>、实验现象明显，</w:t>
            </w:r>
            <w:r>
              <w:rPr>
                <w:rFonts w:hint="eastAsia"/>
              </w:rPr>
              <w:t>具有较好的的教育性、科学性、趣味性。</w:t>
            </w:r>
          </w:p>
          <w:p w14:paraId="4CCB528F" w14:textId="77777777" w:rsidR="008142A0" w:rsidRDefault="0061584E">
            <w:pPr>
              <w:widowControl/>
              <w:snapToGrid w:val="0"/>
              <w:spacing w:line="360" w:lineRule="exact"/>
              <w:ind w:firstLine="480"/>
              <w:jc w:val="left"/>
            </w:pPr>
            <w:r>
              <w:rPr>
                <w:rFonts w:hint="eastAsia"/>
              </w:rPr>
              <w:t>完全满足项目履约要求得</w:t>
            </w:r>
            <w:r>
              <w:rPr>
                <w:rFonts w:hint="eastAsia"/>
              </w:rPr>
              <w:t>4</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tc>
      </w:tr>
      <w:tr w:rsidR="008142A0" w14:paraId="25090E24" w14:textId="77777777">
        <w:trPr>
          <w:cantSplit/>
          <w:trHeight w:val="2520"/>
        </w:trPr>
        <w:tc>
          <w:tcPr>
            <w:tcW w:w="1134" w:type="dxa"/>
            <w:vMerge/>
            <w:vAlign w:val="center"/>
          </w:tcPr>
          <w:p w14:paraId="2358F86B" w14:textId="77777777" w:rsidR="008142A0" w:rsidRDefault="008142A0">
            <w:pPr>
              <w:snapToGrid w:val="0"/>
              <w:spacing w:line="360" w:lineRule="exact"/>
              <w:ind w:firstLine="480"/>
              <w:jc w:val="center"/>
              <w:rPr>
                <w:rFonts w:cs="宋体"/>
                <w:szCs w:val="24"/>
              </w:rPr>
            </w:pPr>
          </w:p>
        </w:tc>
        <w:tc>
          <w:tcPr>
            <w:tcW w:w="709" w:type="dxa"/>
            <w:gridSpan w:val="2"/>
            <w:vAlign w:val="center"/>
          </w:tcPr>
          <w:p w14:paraId="273EE0A3" w14:textId="77777777" w:rsidR="008142A0" w:rsidRDefault="0061584E">
            <w:pPr>
              <w:widowControl/>
              <w:snapToGrid w:val="0"/>
              <w:spacing w:line="360" w:lineRule="exact"/>
              <w:ind w:firstLineChars="0" w:firstLine="0"/>
              <w:jc w:val="center"/>
            </w:pPr>
            <w:r>
              <w:rPr>
                <w:rFonts w:hint="eastAsia"/>
              </w:rPr>
              <w:t>转动科学</w:t>
            </w:r>
            <w:r>
              <w:rPr>
                <w:rFonts w:hint="eastAsia"/>
              </w:rPr>
              <w:t>道具设计</w:t>
            </w:r>
          </w:p>
          <w:p w14:paraId="323C96CC" w14:textId="77777777" w:rsidR="008142A0" w:rsidRDefault="008142A0">
            <w:pPr>
              <w:pStyle w:val="3"/>
              <w:ind w:firstLine="643"/>
              <w:jc w:val="center"/>
            </w:pPr>
          </w:p>
        </w:tc>
        <w:tc>
          <w:tcPr>
            <w:tcW w:w="706" w:type="dxa"/>
            <w:gridSpan w:val="2"/>
            <w:vAlign w:val="center"/>
          </w:tcPr>
          <w:p w14:paraId="5971D1D2" w14:textId="77777777" w:rsidR="008142A0" w:rsidRDefault="0061584E">
            <w:pPr>
              <w:widowControl/>
              <w:snapToGrid w:val="0"/>
              <w:spacing w:line="360" w:lineRule="exact"/>
              <w:ind w:firstLineChars="0" w:firstLine="0"/>
              <w:jc w:val="left"/>
              <w:rPr>
                <w:rFonts w:cs="宋体"/>
                <w:szCs w:val="24"/>
              </w:rPr>
            </w:pPr>
            <w:r>
              <w:rPr>
                <w:rFonts w:cs="宋体" w:hint="eastAsia"/>
                <w:szCs w:val="24"/>
              </w:rPr>
              <w:t>5</w:t>
            </w:r>
            <w:r>
              <w:rPr>
                <w:rFonts w:cs="宋体" w:hint="eastAsia"/>
                <w:szCs w:val="24"/>
              </w:rPr>
              <w:t>分</w:t>
            </w:r>
          </w:p>
        </w:tc>
        <w:tc>
          <w:tcPr>
            <w:tcW w:w="6240" w:type="dxa"/>
            <w:vAlign w:val="center"/>
          </w:tcPr>
          <w:p w14:paraId="7E8B4A97" w14:textId="77777777" w:rsidR="008142A0" w:rsidRDefault="0061584E">
            <w:pPr>
              <w:widowControl/>
              <w:snapToGrid w:val="0"/>
              <w:spacing w:line="360" w:lineRule="exact"/>
              <w:ind w:firstLine="480"/>
              <w:jc w:val="left"/>
            </w:pPr>
            <w:r>
              <w:rPr>
                <w:rFonts w:hint="eastAsia"/>
              </w:rPr>
              <w:t>道具</w:t>
            </w:r>
            <w:r>
              <w:rPr>
                <w:rFonts w:cs="宋体" w:hint="eastAsia"/>
                <w:szCs w:val="24"/>
              </w:rPr>
              <w:t>设计美观大</w:t>
            </w:r>
            <w:r>
              <w:rPr>
                <w:rFonts w:cs="宋体" w:hint="eastAsia"/>
                <w:szCs w:val="24"/>
              </w:rPr>
              <w:t>方、</w:t>
            </w:r>
            <w:r>
              <w:rPr>
                <w:rFonts w:hint="eastAsia"/>
              </w:rPr>
              <w:t>安全可靠</w:t>
            </w:r>
            <w:r>
              <w:rPr>
                <w:rFonts w:hint="eastAsia"/>
              </w:rPr>
              <w:t>、环保</w:t>
            </w:r>
            <w:r>
              <w:rPr>
                <w:rFonts w:hint="eastAsia"/>
              </w:rPr>
              <w:t>、坚固耐用</w:t>
            </w:r>
            <w:r>
              <w:rPr>
                <w:rFonts w:cs="宋体" w:hint="eastAsia"/>
                <w:szCs w:val="24"/>
              </w:rPr>
              <w:t>，</w:t>
            </w:r>
            <w:r>
              <w:rPr>
                <w:rFonts w:cs="宋体" w:hint="eastAsia"/>
                <w:szCs w:val="24"/>
              </w:rPr>
              <w:t>体现科技馆特色、</w:t>
            </w:r>
            <w:r>
              <w:rPr>
                <w:rFonts w:cs="宋体" w:hint="eastAsia"/>
                <w:szCs w:val="24"/>
              </w:rPr>
              <w:t>含有馆标识</w:t>
            </w:r>
            <w:r>
              <w:rPr>
                <w:rFonts w:cs="宋体" w:hint="eastAsia"/>
                <w:szCs w:val="24"/>
              </w:rPr>
              <w:t>logo</w:t>
            </w:r>
            <w:r>
              <w:rPr>
                <w:rFonts w:cs="宋体" w:hint="eastAsia"/>
                <w:szCs w:val="24"/>
              </w:rPr>
              <w:t>，造型紧密契合主题，</w:t>
            </w:r>
            <w:r>
              <w:rPr>
                <w:rFonts w:hint="eastAsia"/>
              </w:rPr>
              <w:t>易于移动和展开。</w:t>
            </w:r>
            <w:r>
              <w:rPr>
                <w:rFonts w:cs="宋体" w:hint="eastAsia"/>
                <w:szCs w:val="24"/>
              </w:rPr>
              <w:t>收纳箱</w:t>
            </w:r>
            <w:r>
              <w:rPr>
                <w:rFonts w:cs="宋体" w:hint="eastAsia"/>
                <w:szCs w:val="24"/>
              </w:rPr>
              <w:t>布局</w:t>
            </w:r>
            <w:r>
              <w:rPr>
                <w:rFonts w:hint="eastAsia"/>
              </w:rPr>
              <w:t>合理</w:t>
            </w:r>
            <w:r>
              <w:rPr>
                <w:rFonts w:hint="eastAsia"/>
              </w:rPr>
              <w:t>，方便收纳、移动</w:t>
            </w:r>
            <w:r>
              <w:rPr>
                <w:rFonts w:hint="eastAsia"/>
              </w:rPr>
              <w:t>。</w:t>
            </w:r>
          </w:p>
          <w:p w14:paraId="40B972E0" w14:textId="77777777" w:rsidR="008142A0" w:rsidRDefault="0061584E">
            <w:pPr>
              <w:widowControl/>
              <w:snapToGrid w:val="0"/>
              <w:spacing w:line="360" w:lineRule="exact"/>
              <w:ind w:firstLine="480"/>
              <w:jc w:val="left"/>
            </w:pPr>
            <w:r>
              <w:rPr>
                <w:rFonts w:hint="eastAsia"/>
              </w:rPr>
              <w:t>完全满足项目履约要求得</w:t>
            </w:r>
            <w:r>
              <w:rPr>
                <w:rFonts w:hint="eastAsia"/>
              </w:rPr>
              <w:t>5</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p w14:paraId="2578C422" w14:textId="77777777" w:rsidR="008142A0" w:rsidRDefault="0061584E">
            <w:pPr>
              <w:widowControl/>
              <w:snapToGrid w:val="0"/>
              <w:spacing w:line="360" w:lineRule="exact"/>
              <w:ind w:firstLine="480"/>
              <w:jc w:val="left"/>
              <w:rPr>
                <w:rFonts w:cs="宋体"/>
                <w:szCs w:val="24"/>
              </w:rPr>
            </w:pPr>
            <w:r>
              <w:rPr>
                <w:rFonts w:hint="eastAsia"/>
              </w:rPr>
              <w:t>注：提交的布展环境设计方案，搭配必要效果图以展现设计思路，否则本项不得分。</w:t>
            </w:r>
          </w:p>
        </w:tc>
      </w:tr>
      <w:tr w:rsidR="008142A0" w14:paraId="09519A1D" w14:textId="77777777">
        <w:trPr>
          <w:cantSplit/>
          <w:trHeight w:val="2520"/>
        </w:trPr>
        <w:tc>
          <w:tcPr>
            <w:tcW w:w="1134" w:type="dxa"/>
            <w:vMerge/>
            <w:vAlign w:val="center"/>
          </w:tcPr>
          <w:p w14:paraId="677040FC" w14:textId="77777777" w:rsidR="008142A0" w:rsidRDefault="008142A0">
            <w:pPr>
              <w:widowControl/>
              <w:snapToGrid w:val="0"/>
              <w:spacing w:line="360" w:lineRule="exact"/>
              <w:ind w:firstLine="480"/>
              <w:jc w:val="left"/>
            </w:pPr>
          </w:p>
        </w:tc>
        <w:tc>
          <w:tcPr>
            <w:tcW w:w="709" w:type="dxa"/>
            <w:gridSpan w:val="2"/>
            <w:vAlign w:val="center"/>
          </w:tcPr>
          <w:p w14:paraId="5879EF71" w14:textId="77777777" w:rsidR="008142A0" w:rsidRDefault="0061584E">
            <w:pPr>
              <w:widowControl/>
              <w:snapToGrid w:val="0"/>
              <w:spacing w:line="360" w:lineRule="exact"/>
              <w:ind w:firstLineChars="0" w:firstLine="0"/>
              <w:jc w:val="center"/>
            </w:pPr>
            <w:r>
              <w:rPr>
                <w:rFonts w:hint="eastAsia"/>
              </w:rPr>
              <w:t>转动科学</w:t>
            </w:r>
            <w:r>
              <w:rPr>
                <w:rFonts w:hint="eastAsia"/>
              </w:rPr>
              <w:t>内容设计</w:t>
            </w:r>
          </w:p>
          <w:p w14:paraId="58E3B178" w14:textId="77777777" w:rsidR="008142A0" w:rsidRDefault="008142A0">
            <w:pPr>
              <w:widowControl/>
              <w:snapToGrid w:val="0"/>
              <w:spacing w:line="360" w:lineRule="exact"/>
              <w:ind w:firstLine="480"/>
              <w:jc w:val="left"/>
            </w:pPr>
          </w:p>
        </w:tc>
        <w:tc>
          <w:tcPr>
            <w:tcW w:w="706" w:type="dxa"/>
            <w:gridSpan w:val="2"/>
            <w:vAlign w:val="center"/>
          </w:tcPr>
          <w:p w14:paraId="321C2641" w14:textId="77777777" w:rsidR="008142A0" w:rsidRDefault="0061584E">
            <w:pPr>
              <w:widowControl/>
              <w:snapToGrid w:val="0"/>
              <w:spacing w:line="360" w:lineRule="exact"/>
              <w:ind w:firstLineChars="0" w:firstLine="0"/>
              <w:jc w:val="left"/>
            </w:pPr>
            <w:r>
              <w:rPr>
                <w:rFonts w:cs="宋体" w:hint="eastAsia"/>
                <w:szCs w:val="24"/>
              </w:rPr>
              <w:t>4</w:t>
            </w:r>
            <w:r>
              <w:rPr>
                <w:rFonts w:cs="宋体" w:hint="eastAsia"/>
                <w:szCs w:val="24"/>
              </w:rPr>
              <w:t>分</w:t>
            </w:r>
          </w:p>
        </w:tc>
        <w:tc>
          <w:tcPr>
            <w:tcW w:w="6240" w:type="dxa"/>
            <w:vAlign w:val="center"/>
          </w:tcPr>
          <w:p w14:paraId="7CF46766" w14:textId="77777777" w:rsidR="008142A0" w:rsidRDefault="0061584E">
            <w:pPr>
              <w:widowControl/>
              <w:snapToGrid w:val="0"/>
              <w:spacing w:line="360" w:lineRule="exact"/>
              <w:ind w:firstLine="480"/>
              <w:jc w:val="left"/>
            </w:pPr>
            <w:r>
              <w:rPr>
                <w:rFonts w:hint="eastAsia"/>
              </w:rPr>
              <w:t>对我们提供的课程</w:t>
            </w:r>
            <w:r>
              <w:rPr>
                <w:rFonts w:hint="eastAsia"/>
              </w:rPr>
              <w:t>内容</w:t>
            </w:r>
            <w:r>
              <w:rPr>
                <w:rFonts w:hint="eastAsia"/>
              </w:rPr>
              <w:t>设计方案，进行优化，提供</w:t>
            </w:r>
            <w:r>
              <w:rPr>
                <w:rFonts w:hint="eastAsia"/>
              </w:rPr>
              <w:t>配套的道具设计方案</w:t>
            </w:r>
            <w:r>
              <w:rPr>
                <w:rFonts w:hint="eastAsia"/>
              </w:rPr>
              <w:t>，</w:t>
            </w:r>
            <w:r>
              <w:rPr>
                <w:rFonts w:hint="eastAsia"/>
              </w:rPr>
              <w:t>要求表演</w:t>
            </w:r>
            <w:r>
              <w:rPr>
                <w:rFonts w:hint="eastAsia"/>
              </w:rPr>
              <w:t>内容</w:t>
            </w:r>
            <w:r>
              <w:rPr>
                <w:rFonts w:hint="eastAsia"/>
              </w:rPr>
              <w:t>有趣新颖、</w:t>
            </w:r>
            <w:r>
              <w:rPr>
                <w:rFonts w:hint="eastAsia"/>
              </w:rPr>
              <w:t>主题突出</w:t>
            </w:r>
            <w:r>
              <w:rPr>
                <w:rFonts w:hint="eastAsia"/>
              </w:rPr>
              <w:t>、实验现象明显，</w:t>
            </w:r>
            <w:r>
              <w:rPr>
                <w:rFonts w:hint="eastAsia"/>
              </w:rPr>
              <w:t>具有较好的的教育性、科学性、趣味性。</w:t>
            </w:r>
          </w:p>
          <w:p w14:paraId="472FA173" w14:textId="77777777" w:rsidR="008142A0" w:rsidRDefault="0061584E">
            <w:pPr>
              <w:widowControl/>
              <w:snapToGrid w:val="0"/>
              <w:spacing w:line="360" w:lineRule="exact"/>
              <w:ind w:firstLine="480"/>
              <w:jc w:val="left"/>
            </w:pPr>
            <w:r>
              <w:rPr>
                <w:rFonts w:hint="eastAsia"/>
              </w:rPr>
              <w:t>完全满足项目履约要求得</w:t>
            </w:r>
            <w:r>
              <w:rPr>
                <w:rFonts w:hint="eastAsia"/>
              </w:rPr>
              <w:t>4</w:t>
            </w:r>
            <w:r>
              <w:rPr>
                <w:rFonts w:hint="eastAsia"/>
              </w:rPr>
              <w:t>分；基本满足项目履约要求得</w:t>
            </w:r>
            <w:r>
              <w:rPr>
                <w:rFonts w:hint="eastAsia"/>
              </w:rPr>
              <w:t>3</w:t>
            </w:r>
            <w:r>
              <w:rPr>
                <w:rFonts w:hint="eastAsia"/>
              </w:rPr>
              <w:t>分；不满足项目履约要求得</w:t>
            </w:r>
            <w:r>
              <w:rPr>
                <w:rFonts w:hint="eastAsia"/>
              </w:rPr>
              <w:t>0</w:t>
            </w:r>
            <w:r>
              <w:rPr>
                <w:rFonts w:hint="eastAsia"/>
              </w:rPr>
              <w:t>分。</w:t>
            </w:r>
          </w:p>
        </w:tc>
      </w:tr>
    </w:tbl>
    <w:p w14:paraId="1A91FC24" w14:textId="77777777" w:rsidR="008142A0" w:rsidRDefault="0061584E">
      <w:pPr>
        <w:ind w:firstLine="480"/>
        <w:rPr>
          <w:rFonts w:asciiTheme="minorEastAsia" w:eastAsiaTheme="minorEastAsia" w:hAnsiTheme="minorEastAsia"/>
          <w:szCs w:val="24"/>
        </w:rPr>
      </w:pPr>
      <w:r>
        <w:rPr>
          <w:rFonts w:asciiTheme="minorEastAsia" w:eastAsiaTheme="minorEastAsia" w:hAnsiTheme="minorEastAsia"/>
          <w:szCs w:val="24"/>
        </w:rPr>
        <w:br w:type="textWrapping" w:clear="all"/>
      </w:r>
    </w:p>
    <w:p w14:paraId="6D82ADFE" w14:textId="77777777" w:rsidR="008142A0" w:rsidRDefault="0061584E">
      <w:pPr>
        <w:widowControl/>
        <w:ind w:firstLine="480"/>
        <w:jc w:val="left"/>
        <w:rPr>
          <w:sz w:val="32"/>
          <w:szCs w:val="32"/>
        </w:rPr>
        <w:sectPr w:rsidR="008142A0">
          <w:pgSz w:w="11906" w:h="16838"/>
          <w:pgMar w:top="958" w:right="1803" w:bottom="1440" w:left="1803" w:header="851" w:footer="992" w:gutter="0"/>
          <w:cols w:space="0"/>
          <w:docGrid w:type="lines" w:linePitch="328"/>
        </w:sectPr>
      </w:pPr>
      <w:r>
        <w:br w:type="page"/>
      </w:r>
    </w:p>
    <w:p w14:paraId="4959DCF6" w14:textId="77777777" w:rsidR="008142A0" w:rsidRDefault="0061584E">
      <w:pPr>
        <w:pStyle w:val="1-"/>
        <w:ind w:firstLine="643"/>
        <w:rPr>
          <w:sz w:val="32"/>
          <w:szCs w:val="32"/>
        </w:rPr>
      </w:pPr>
      <w:bookmarkStart w:id="4" w:name="_Toc25910"/>
      <w:r>
        <w:rPr>
          <w:rFonts w:hint="eastAsia"/>
          <w:sz w:val="32"/>
          <w:szCs w:val="32"/>
        </w:rPr>
        <w:lastRenderedPageBreak/>
        <w:t>申报文件格式</w:t>
      </w:r>
      <w:bookmarkEnd w:id="4"/>
    </w:p>
    <w:p w14:paraId="177EB498" w14:textId="77777777" w:rsidR="008142A0" w:rsidRDefault="0061584E">
      <w:pPr>
        <w:pStyle w:val="11"/>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14:paraId="72E2DBEB" w14:textId="77777777" w:rsidR="008142A0" w:rsidRDefault="008142A0">
      <w:pPr>
        <w:pStyle w:val="11"/>
        <w:ind w:firstLine="480"/>
      </w:pPr>
    </w:p>
    <w:p w14:paraId="041BC920" w14:textId="77777777" w:rsidR="008142A0" w:rsidRDefault="008142A0">
      <w:pPr>
        <w:pStyle w:val="11"/>
        <w:ind w:firstLine="480"/>
      </w:pPr>
    </w:p>
    <w:p w14:paraId="38FF82C1" w14:textId="77777777" w:rsidR="008142A0" w:rsidRDefault="008142A0">
      <w:pPr>
        <w:pStyle w:val="11"/>
        <w:ind w:firstLine="480"/>
      </w:pPr>
    </w:p>
    <w:p w14:paraId="3D47ED72" w14:textId="77777777" w:rsidR="008142A0" w:rsidRDefault="0061584E">
      <w:pPr>
        <w:pStyle w:val="11"/>
        <w:ind w:firstLine="482"/>
        <w:rPr>
          <w:b/>
          <w:bCs/>
        </w:rPr>
      </w:pPr>
      <w:r>
        <w:rPr>
          <w:rFonts w:cs="宋体" w:hint="eastAsia"/>
          <w:b/>
          <w:bCs/>
        </w:rPr>
        <w:t>★</w:t>
      </w:r>
      <w:r>
        <w:rPr>
          <w:rFonts w:hint="eastAsia"/>
          <w:b/>
          <w:bCs/>
        </w:rPr>
        <w:t>文件制作提示：</w:t>
      </w:r>
    </w:p>
    <w:p w14:paraId="0B6D0542" w14:textId="77777777" w:rsidR="008142A0" w:rsidRDefault="0061584E">
      <w:pPr>
        <w:pStyle w:val="11"/>
        <w:ind w:firstLine="482"/>
        <w:rPr>
          <w:rFonts w:asciiTheme="minorEastAsia" w:eastAsiaTheme="minorEastAsia" w:hAnsiTheme="minorEastAsia"/>
          <w:b/>
          <w:bCs/>
          <w:szCs w:val="24"/>
        </w:rPr>
      </w:pPr>
      <w:r>
        <w:rPr>
          <w:rFonts w:hint="eastAsia"/>
          <w:b/>
          <w:bCs/>
        </w:rPr>
        <w:t>1</w:t>
      </w:r>
      <w:r>
        <w:rPr>
          <w:rFonts w:hint="eastAsia"/>
          <w:b/>
          <w:bCs/>
        </w:rPr>
        <w:t>、</w:t>
      </w:r>
      <w:r>
        <w:rPr>
          <w:rFonts w:asciiTheme="minorEastAsia" w:eastAsiaTheme="minorEastAsia" w:hAnsiTheme="minorEastAsia" w:hint="eastAsia"/>
          <w:b/>
          <w:bCs/>
          <w:szCs w:val="24"/>
        </w:rPr>
        <w:t>《资格文件》：须按照《资格文件》格式编写，</w:t>
      </w:r>
      <w:r>
        <w:rPr>
          <w:rFonts w:asciiTheme="minorEastAsia" w:eastAsiaTheme="minorEastAsia" w:hAnsiTheme="minorEastAsia"/>
          <w:b/>
          <w:bCs/>
          <w:szCs w:val="24"/>
        </w:rPr>
        <w:t>A4</w:t>
      </w:r>
      <w:r>
        <w:rPr>
          <w:rFonts w:asciiTheme="minorEastAsia" w:eastAsiaTheme="minorEastAsia" w:hAnsiTheme="minorEastAsia"/>
          <w:b/>
          <w:bCs/>
          <w:szCs w:val="24"/>
        </w:rPr>
        <w:t>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w:t>
      </w:r>
      <w:r>
        <w:rPr>
          <w:rFonts w:asciiTheme="minorEastAsia" w:eastAsiaTheme="minorEastAsia" w:hAnsiTheme="minorEastAsia"/>
          <w:b/>
          <w:bCs/>
          <w:szCs w:val="24"/>
        </w:rPr>
        <w:t>2</w:t>
      </w:r>
      <w:r>
        <w:rPr>
          <w:rFonts w:asciiTheme="minorEastAsia" w:eastAsiaTheme="minorEastAsia" w:hAnsiTheme="minorEastAsia"/>
          <w:b/>
          <w:bCs/>
          <w:szCs w:val="24"/>
        </w:rPr>
        <w:t>份；</w:t>
      </w:r>
      <w:r>
        <w:rPr>
          <w:rFonts w:asciiTheme="minorEastAsia" w:eastAsiaTheme="minorEastAsia" w:hAnsiTheme="minorEastAsia" w:hint="eastAsia"/>
          <w:b/>
          <w:bCs/>
          <w:szCs w:val="24"/>
        </w:rPr>
        <w:t>电子版</w:t>
      </w:r>
      <w:r>
        <w:rPr>
          <w:rFonts w:asciiTheme="minorEastAsia" w:eastAsiaTheme="minorEastAsia" w:hAnsiTheme="minorEastAsia" w:hint="eastAsia"/>
          <w:b/>
          <w:bCs/>
          <w:szCs w:val="24"/>
        </w:rPr>
        <w:t>1</w:t>
      </w:r>
      <w:r>
        <w:rPr>
          <w:rFonts w:asciiTheme="minorEastAsia" w:eastAsiaTheme="minorEastAsia" w:hAnsiTheme="minorEastAsia" w:hint="eastAsia"/>
          <w:b/>
          <w:bCs/>
          <w:szCs w:val="24"/>
        </w:rPr>
        <w:t>份（</w:t>
      </w:r>
      <w:r>
        <w:rPr>
          <w:rFonts w:asciiTheme="minorEastAsia" w:eastAsiaTheme="minorEastAsia" w:hAnsiTheme="minorEastAsia" w:hint="eastAsia"/>
          <w:b/>
          <w:bCs/>
          <w:szCs w:val="24"/>
        </w:rPr>
        <w:t>U</w:t>
      </w:r>
      <w:r>
        <w:rPr>
          <w:rFonts w:asciiTheme="minorEastAsia" w:eastAsiaTheme="minorEastAsia" w:hAnsiTheme="minorEastAsia" w:hint="eastAsia"/>
          <w:b/>
          <w:bCs/>
          <w:szCs w:val="24"/>
        </w:rPr>
        <w:t>盘形式，加盖公章</w:t>
      </w:r>
      <w:r>
        <w:rPr>
          <w:rFonts w:asciiTheme="minorEastAsia" w:eastAsiaTheme="minorEastAsia" w:hAnsiTheme="minorEastAsia" w:hint="eastAsia"/>
          <w:b/>
          <w:bCs/>
          <w:szCs w:val="24"/>
        </w:rPr>
        <w:t>PDF</w:t>
      </w:r>
      <w:r>
        <w:rPr>
          <w:rFonts w:asciiTheme="minorEastAsia" w:eastAsiaTheme="minorEastAsia" w:hAnsiTheme="minorEastAsia" w:hint="eastAsia"/>
          <w:b/>
          <w:bCs/>
          <w:szCs w:val="24"/>
        </w:rPr>
        <w:t>格式）；</w:t>
      </w:r>
    </w:p>
    <w:p w14:paraId="706F7C75" w14:textId="77777777" w:rsidR="008142A0" w:rsidRDefault="0061584E">
      <w:pPr>
        <w:pStyle w:val="11"/>
        <w:ind w:firstLine="482"/>
        <w:rPr>
          <w:b/>
          <w:bCs/>
        </w:rPr>
        <w:sectPr w:rsidR="008142A0">
          <w:pgSz w:w="11906" w:h="16838"/>
          <w:pgMar w:top="958" w:right="1803" w:bottom="1440" w:left="1803" w:header="851" w:footer="992" w:gutter="0"/>
          <w:cols w:space="0"/>
          <w:docGrid w:type="lines" w:linePitch="328"/>
        </w:sectPr>
      </w:pPr>
      <w:r>
        <w:rPr>
          <w:rFonts w:asciiTheme="minorEastAsia" w:eastAsiaTheme="minorEastAsia" w:hAnsiTheme="minorEastAsia" w:hint="eastAsia"/>
          <w:b/>
          <w:bCs/>
          <w:szCs w:val="24"/>
        </w:rPr>
        <w:t>2</w:t>
      </w:r>
      <w:r>
        <w:rPr>
          <w:rFonts w:asciiTheme="minorEastAsia" w:eastAsiaTheme="minorEastAsia" w:hAnsiTheme="minorEastAsia" w:hint="eastAsia"/>
          <w:b/>
          <w:bCs/>
          <w:szCs w:val="24"/>
        </w:rPr>
        <w:t>、《项目申报书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须按照《项目申报书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格式编写，</w:t>
      </w:r>
      <w:r>
        <w:rPr>
          <w:rFonts w:asciiTheme="minorEastAsia" w:eastAsiaTheme="minorEastAsia" w:hAnsiTheme="minorEastAsia"/>
          <w:b/>
          <w:bCs/>
          <w:szCs w:val="24"/>
        </w:rPr>
        <w:t>A4</w:t>
      </w:r>
      <w:r>
        <w:rPr>
          <w:rFonts w:asciiTheme="minorEastAsia" w:eastAsiaTheme="minorEastAsia" w:hAnsiTheme="minorEastAsia"/>
          <w:b/>
          <w:bCs/>
          <w:szCs w:val="24"/>
        </w:rPr>
        <w:t>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w:t>
      </w:r>
      <w:r>
        <w:rPr>
          <w:rFonts w:asciiTheme="minorEastAsia" w:eastAsiaTheme="minorEastAsia" w:hAnsiTheme="minorEastAsia"/>
          <w:b/>
          <w:bCs/>
          <w:szCs w:val="24"/>
        </w:rPr>
        <w:t>5</w:t>
      </w:r>
      <w:r>
        <w:rPr>
          <w:rFonts w:asciiTheme="minorEastAsia" w:eastAsiaTheme="minorEastAsia" w:hAnsiTheme="minorEastAsia"/>
          <w:b/>
          <w:bCs/>
          <w:szCs w:val="24"/>
        </w:rPr>
        <w:t>份并密封</w:t>
      </w:r>
      <w:r>
        <w:rPr>
          <w:rFonts w:asciiTheme="minorEastAsia" w:eastAsiaTheme="minorEastAsia" w:hAnsiTheme="minorEastAsia" w:hint="eastAsia"/>
          <w:b/>
          <w:bCs/>
          <w:szCs w:val="24"/>
        </w:rPr>
        <w:t>；电子版</w:t>
      </w:r>
      <w:r>
        <w:rPr>
          <w:rFonts w:asciiTheme="minorEastAsia" w:eastAsiaTheme="minorEastAsia" w:hAnsiTheme="minorEastAsia" w:hint="eastAsia"/>
          <w:b/>
          <w:bCs/>
          <w:szCs w:val="24"/>
        </w:rPr>
        <w:t>1</w:t>
      </w:r>
      <w:r>
        <w:rPr>
          <w:rFonts w:asciiTheme="minorEastAsia" w:eastAsiaTheme="minorEastAsia" w:hAnsiTheme="minorEastAsia" w:hint="eastAsia"/>
          <w:b/>
          <w:bCs/>
          <w:szCs w:val="24"/>
        </w:rPr>
        <w:t>份（</w:t>
      </w:r>
      <w:r>
        <w:rPr>
          <w:rFonts w:asciiTheme="minorEastAsia" w:eastAsiaTheme="minorEastAsia" w:hAnsiTheme="minorEastAsia" w:hint="eastAsia"/>
          <w:b/>
          <w:bCs/>
          <w:szCs w:val="24"/>
        </w:rPr>
        <w:t>U</w:t>
      </w:r>
      <w:r>
        <w:rPr>
          <w:rFonts w:asciiTheme="minorEastAsia" w:eastAsiaTheme="minorEastAsia" w:hAnsiTheme="minorEastAsia" w:hint="eastAsia"/>
          <w:b/>
          <w:bCs/>
          <w:szCs w:val="24"/>
        </w:rPr>
        <w:t>盘形式，</w:t>
      </w:r>
      <w:r>
        <w:rPr>
          <w:rFonts w:asciiTheme="minorEastAsia" w:eastAsiaTheme="minorEastAsia" w:hAnsiTheme="minorEastAsia"/>
          <w:b/>
          <w:bCs/>
          <w:szCs w:val="24"/>
        </w:rPr>
        <w:t>WORD</w:t>
      </w:r>
      <w:r>
        <w:rPr>
          <w:rFonts w:asciiTheme="minorEastAsia" w:eastAsiaTheme="minorEastAsia" w:hAnsiTheme="minorEastAsia" w:hint="eastAsia"/>
          <w:b/>
          <w:bCs/>
          <w:szCs w:val="24"/>
        </w:rPr>
        <w:t>格式和加盖公章</w:t>
      </w:r>
      <w:r>
        <w:rPr>
          <w:rFonts w:asciiTheme="minorEastAsia" w:eastAsiaTheme="minorEastAsia" w:hAnsiTheme="minorEastAsia" w:hint="eastAsia"/>
          <w:b/>
          <w:bCs/>
          <w:szCs w:val="24"/>
        </w:rPr>
        <w:t>PDF</w:t>
      </w:r>
      <w:r>
        <w:rPr>
          <w:rFonts w:asciiTheme="minorEastAsia" w:eastAsiaTheme="minorEastAsia" w:hAnsiTheme="minorEastAsia" w:hint="eastAsia"/>
          <w:b/>
          <w:bCs/>
          <w:szCs w:val="24"/>
        </w:rPr>
        <w:t>格式）。</w:t>
      </w:r>
    </w:p>
    <w:p w14:paraId="00067949" w14:textId="77777777" w:rsidR="008142A0" w:rsidRDefault="008142A0">
      <w:pPr>
        <w:pStyle w:val="ad"/>
        <w:pBdr>
          <w:bottom w:val="none" w:sz="0" w:space="0" w:color="auto"/>
        </w:pBdr>
        <w:tabs>
          <w:tab w:val="clear" w:pos="4153"/>
          <w:tab w:val="clear" w:pos="8306"/>
        </w:tabs>
        <w:spacing w:line="480" w:lineRule="auto"/>
        <w:ind w:firstLineChars="0" w:firstLine="0"/>
        <w:jc w:val="both"/>
      </w:pPr>
    </w:p>
    <w:p w14:paraId="1367A4D6" w14:textId="77777777" w:rsidR="008142A0" w:rsidRDefault="008142A0">
      <w:pPr>
        <w:snapToGrid w:val="0"/>
        <w:spacing w:line="480" w:lineRule="auto"/>
        <w:ind w:firstLineChars="0" w:firstLine="0"/>
        <w:rPr>
          <w:rFonts w:eastAsia="黑体"/>
          <w:bCs/>
          <w:sz w:val="52"/>
          <w:szCs w:val="52"/>
        </w:rPr>
      </w:pPr>
    </w:p>
    <w:p w14:paraId="0A2B6BE1" w14:textId="77777777" w:rsidR="008142A0" w:rsidRDefault="008142A0">
      <w:pPr>
        <w:snapToGrid w:val="0"/>
        <w:spacing w:line="480" w:lineRule="auto"/>
        <w:ind w:firstLineChars="0" w:firstLine="0"/>
        <w:jc w:val="center"/>
        <w:rPr>
          <w:rFonts w:eastAsia="黑体"/>
          <w:bCs/>
          <w:sz w:val="52"/>
          <w:szCs w:val="52"/>
        </w:rPr>
      </w:pPr>
    </w:p>
    <w:p w14:paraId="3ED65878" w14:textId="77777777" w:rsidR="008142A0" w:rsidRDefault="0061584E">
      <w:pPr>
        <w:pStyle w:val="2-"/>
        <w:numPr>
          <w:ilvl w:val="0"/>
          <w:numId w:val="0"/>
        </w:numPr>
        <w:ind w:left="-1050"/>
        <w:jc w:val="center"/>
        <w:rPr>
          <w:sz w:val="40"/>
        </w:rPr>
      </w:pPr>
      <w:r>
        <w:rPr>
          <w:rFonts w:hint="eastAsia"/>
          <w:sz w:val="40"/>
        </w:rPr>
        <w:t xml:space="preserve">         </w:t>
      </w:r>
      <w:r>
        <w:rPr>
          <w:rFonts w:hint="eastAsia"/>
          <w:sz w:val="40"/>
        </w:rPr>
        <w:t>资格文件（格式）</w:t>
      </w:r>
    </w:p>
    <w:p w14:paraId="400CD10C" w14:textId="77777777" w:rsidR="008142A0" w:rsidRDefault="008142A0">
      <w:pPr>
        <w:snapToGrid w:val="0"/>
        <w:spacing w:line="480" w:lineRule="auto"/>
        <w:ind w:left="1915" w:firstLine="480"/>
      </w:pPr>
    </w:p>
    <w:p w14:paraId="46BC9EBD" w14:textId="77777777" w:rsidR="008142A0" w:rsidRDefault="008142A0">
      <w:pPr>
        <w:snapToGrid w:val="0"/>
        <w:spacing w:line="480" w:lineRule="auto"/>
        <w:ind w:left="1915" w:firstLine="480"/>
      </w:pPr>
    </w:p>
    <w:p w14:paraId="4D228948" w14:textId="77777777" w:rsidR="008142A0" w:rsidRDefault="008142A0">
      <w:pPr>
        <w:ind w:firstLine="480"/>
      </w:pPr>
    </w:p>
    <w:p w14:paraId="40F97A14" w14:textId="77777777" w:rsidR="008142A0" w:rsidRDefault="008142A0">
      <w:pPr>
        <w:ind w:firstLine="480"/>
      </w:pPr>
    </w:p>
    <w:p w14:paraId="3DCD32D3" w14:textId="77777777" w:rsidR="008142A0" w:rsidRDefault="008142A0">
      <w:pPr>
        <w:ind w:firstLine="480"/>
      </w:pPr>
    </w:p>
    <w:p w14:paraId="04238F2A" w14:textId="77777777" w:rsidR="008142A0" w:rsidRDefault="008142A0">
      <w:pPr>
        <w:ind w:firstLine="480"/>
      </w:pPr>
    </w:p>
    <w:p w14:paraId="6337EECF" w14:textId="77777777" w:rsidR="008142A0" w:rsidRDefault="008142A0">
      <w:pPr>
        <w:snapToGrid w:val="0"/>
        <w:spacing w:line="480" w:lineRule="auto"/>
        <w:ind w:left="1915" w:firstLine="480"/>
      </w:pPr>
    </w:p>
    <w:p w14:paraId="73D17002" w14:textId="77777777" w:rsidR="008142A0" w:rsidRDefault="008142A0">
      <w:pPr>
        <w:snapToGrid w:val="0"/>
        <w:spacing w:line="480" w:lineRule="auto"/>
        <w:ind w:left="1915" w:firstLine="480"/>
      </w:pPr>
    </w:p>
    <w:p w14:paraId="44C303BF" w14:textId="77777777" w:rsidR="008142A0" w:rsidRDefault="0061584E">
      <w:pPr>
        <w:snapToGrid w:val="0"/>
        <w:spacing w:line="480" w:lineRule="auto"/>
        <w:ind w:firstLine="640"/>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14:paraId="08739C85" w14:textId="77777777" w:rsidR="008142A0" w:rsidRDefault="008142A0">
      <w:pPr>
        <w:snapToGrid w:val="0"/>
        <w:spacing w:line="480" w:lineRule="auto"/>
        <w:ind w:firstLine="640"/>
        <w:jc w:val="left"/>
        <w:rPr>
          <w:rFonts w:eastAsia="仿宋_GB2312"/>
          <w:b/>
          <w:sz w:val="32"/>
          <w:szCs w:val="32"/>
        </w:rPr>
      </w:pPr>
    </w:p>
    <w:p w14:paraId="56483D88" w14:textId="77777777" w:rsidR="008142A0" w:rsidRDefault="0061584E">
      <w:pPr>
        <w:snapToGrid w:val="0"/>
        <w:spacing w:line="480" w:lineRule="auto"/>
        <w:ind w:firstLine="640"/>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14:paraId="2C6D727C" w14:textId="77777777" w:rsidR="008142A0" w:rsidRDefault="008142A0">
      <w:pPr>
        <w:snapToGrid w:val="0"/>
        <w:spacing w:line="480" w:lineRule="auto"/>
        <w:ind w:firstLine="640"/>
        <w:jc w:val="left"/>
        <w:rPr>
          <w:rFonts w:eastAsia="仿宋_GB2312"/>
          <w:b/>
          <w:sz w:val="32"/>
        </w:rPr>
      </w:pPr>
    </w:p>
    <w:p w14:paraId="7DCDBDFC" w14:textId="77777777" w:rsidR="008142A0" w:rsidRDefault="0061584E">
      <w:pPr>
        <w:snapToGrid w:val="0"/>
        <w:spacing w:line="480" w:lineRule="auto"/>
        <w:ind w:firstLine="640"/>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58FE5C90" w14:textId="77777777" w:rsidR="008142A0" w:rsidRDefault="008142A0">
      <w:pPr>
        <w:widowControl/>
        <w:spacing w:line="240" w:lineRule="auto"/>
        <w:ind w:firstLine="480"/>
        <w:jc w:val="left"/>
        <w:sectPr w:rsidR="008142A0">
          <w:headerReference w:type="default" r:id="rId25"/>
          <w:footerReference w:type="default" r:id="rId26"/>
          <w:headerReference w:type="first" r:id="rId27"/>
          <w:footerReference w:type="first" r:id="rId28"/>
          <w:pgSz w:w="11906" w:h="16838"/>
          <w:pgMar w:top="958" w:right="1803" w:bottom="1440" w:left="1803" w:header="851" w:footer="992" w:gutter="0"/>
          <w:cols w:space="0"/>
          <w:docGrid w:type="lines" w:linePitch="328"/>
        </w:sectPr>
      </w:pPr>
    </w:p>
    <w:p w14:paraId="3131EF6F" w14:textId="77777777" w:rsidR="008142A0" w:rsidRDefault="008142A0">
      <w:pPr>
        <w:pStyle w:val="11"/>
        <w:ind w:firstLine="480"/>
      </w:pPr>
    </w:p>
    <w:p w14:paraId="63BB371C" w14:textId="77777777" w:rsidR="008142A0" w:rsidRDefault="0061584E">
      <w:pPr>
        <w:pStyle w:val="11"/>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14:paraId="203E1972" w14:textId="77777777" w:rsidR="008142A0" w:rsidRDefault="0061584E">
      <w:pPr>
        <w:pStyle w:val="11"/>
        <w:numPr>
          <w:ilvl w:val="0"/>
          <w:numId w:val="8"/>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14:paraId="0962EFF4" w14:textId="77777777" w:rsidR="008142A0" w:rsidRDefault="0061584E">
      <w:pPr>
        <w:pStyle w:val="11"/>
        <w:numPr>
          <w:ilvl w:val="0"/>
          <w:numId w:val="8"/>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14:paraId="339C0655" w14:textId="77777777" w:rsidR="008142A0" w:rsidRDefault="0061584E">
      <w:pPr>
        <w:pStyle w:val="11"/>
        <w:numPr>
          <w:ilvl w:val="0"/>
          <w:numId w:val="8"/>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资格声明书</w:t>
      </w:r>
    </w:p>
    <w:p w14:paraId="03ABC88B" w14:textId="77777777" w:rsidR="008142A0" w:rsidRDefault="0061584E">
      <w:pPr>
        <w:ind w:firstLine="480"/>
        <w:rPr>
          <w:rFonts w:asciiTheme="minorEastAsia" w:eastAsiaTheme="minorEastAsia" w:hAnsiTheme="minorEastAsia"/>
          <w:szCs w:val="24"/>
        </w:rPr>
      </w:pPr>
      <w:r>
        <w:rPr>
          <w:rFonts w:asciiTheme="minorEastAsia" w:eastAsiaTheme="minorEastAsia" w:hAnsiTheme="minorEastAsia"/>
          <w:szCs w:val="24"/>
        </w:rPr>
        <w:br w:type="page"/>
      </w:r>
    </w:p>
    <w:p w14:paraId="703931EB" w14:textId="77777777" w:rsidR="008142A0" w:rsidRDefault="008142A0">
      <w:pPr>
        <w:pStyle w:val="11"/>
        <w:ind w:firstLineChars="0" w:firstLine="0"/>
        <w:rPr>
          <w:rFonts w:asciiTheme="minorEastAsia" w:eastAsiaTheme="minorEastAsia" w:hAnsiTheme="minorEastAsia"/>
          <w:szCs w:val="24"/>
        </w:rPr>
      </w:pPr>
    </w:p>
    <w:p w14:paraId="5D3CF1C4" w14:textId="77777777" w:rsidR="008142A0" w:rsidRDefault="0061584E">
      <w:pPr>
        <w:pStyle w:val="af9"/>
        <w:numPr>
          <w:ilvl w:val="0"/>
          <w:numId w:val="9"/>
        </w:numPr>
        <w:ind w:firstLineChars="0"/>
        <w:rPr>
          <w:rFonts w:ascii="Times New Roman" w:hAnsi="Times New Roman"/>
        </w:rPr>
      </w:pPr>
      <w:r>
        <w:rPr>
          <w:rFonts w:ascii="Times New Roman" w:hAnsi="Times New Roman"/>
        </w:rPr>
        <w:t>法定代表人身份证明和法人代表授权书</w:t>
      </w:r>
    </w:p>
    <w:p w14:paraId="0613CD8A" w14:textId="77777777" w:rsidR="008142A0" w:rsidRDefault="0061584E">
      <w:pPr>
        <w:ind w:firstLine="482"/>
        <w:jc w:val="center"/>
        <w:rPr>
          <w:rFonts w:ascii="Times New Roman" w:hAnsi="Times New Roman" w:cs="Times New Roman"/>
          <w:bCs/>
          <w:sz w:val="28"/>
          <w:szCs w:val="28"/>
        </w:rPr>
      </w:pPr>
      <w:bookmarkStart w:id="5" w:name="_Toc233647592"/>
      <w:bookmarkStart w:id="6" w:name="_Toc447805154"/>
      <w:r>
        <w:rPr>
          <w:rFonts w:ascii="Times New Roman" w:hAnsi="Times New Roman" w:cs="Times New Roman"/>
          <w:b/>
        </w:rPr>
        <w:t>法定代表人身份证明书</w:t>
      </w:r>
      <w:bookmarkEnd w:id="5"/>
      <w:bookmarkEnd w:id="6"/>
      <w:r>
        <w:rPr>
          <w:rFonts w:ascii="Times New Roman" w:hAnsi="Times New Roman" w:cs="Times New Roman"/>
          <w:b/>
        </w:rPr>
        <w:t>（格式）</w:t>
      </w:r>
    </w:p>
    <w:p w14:paraId="40C0D8BC" w14:textId="77777777" w:rsidR="008142A0" w:rsidRDefault="008142A0">
      <w:pPr>
        <w:ind w:firstLine="482"/>
        <w:rPr>
          <w:rFonts w:ascii="Times New Roman" w:hAnsi="Times New Roman" w:cs="Times New Roman"/>
          <w:b/>
          <w:bCs/>
        </w:rPr>
      </w:pPr>
    </w:p>
    <w:p w14:paraId="41478794" w14:textId="77777777" w:rsidR="008142A0" w:rsidRDefault="0061584E">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14:paraId="70290617" w14:textId="77777777" w:rsidR="008142A0" w:rsidRDefault="0061584E">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14:paraId="70DB8B93" w14:textId="77777777" w:rsidR="008142A0" w:rsidRDefault="0061584E">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318683E9" w14:textId="77777777" w:rsidR="008142A0" w:rsidRDefault="0061584E">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107F3EB7" w14:textId="77777777" w:rsidR="008142A0" w:rsidRDefault="0061584E">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7C95A760" w14:textId="77777777" w:rsidR="008142A0" w:rsidRDefault="0061584E">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p w14:paraId="14431739" w14:textId="77777777" w:rsidR="008142A0" w:rsidRDefault="0061584E">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r>
        <w:rPr>
          <w:rFonts w:ascii="Times New Roman" w:hAnsi="Times New Roman" w:cs="Times New Roman"/>
          <w:u w:val="single"/>
        </w:rPr>
        <w:t xml:space="preserve">                     </w:t>
      </w:r>
    </w:p>
    <w:p w14:paraId="6CDE973B" w14:textId="77777777" w:rsidR="008142A0" w:rsidRDefault="0061584E">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14:paraId="325CB51C" w14:textId="77777777" w:rsidR="008142A0" w:rsidRDefault="0061584E">
      <w:pPr>
        <w:spacing w:afterLines="50" w:after="164"/>
        <w:ind w:firstLine="480"/>
        <w:rPr>
          <w:rFonts w:ascii="Times New Roman" w:hAnsi="Times New Roman" w:cs="Times New Roman"/>
        </w:rPr>
      </w:pPr>
      <w:r>
        <w:rPr>
          <w:rFonts w:ascii="Times New Roman" w:hAnsi="Times New Roman" w:cs="Times New Roman"/>
        </w:rPr>
        <w:t>特此证明。</w:t>
      </w:r>
    </w:p>
    <w:p w14:paraId="299CC49F" w14:textId="77777777" w:rsidR="008142A0" w:rsidRDefault="0061584E">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7257FC0" wp14:editId="74A2E115">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D5E281" w14:textId="77777777" w:rsidR="008142A0" w:rsidRDefault="008142A0">
                            <w:pPr>
                              <w:ind w:firstLine="560"/>
                              <w:jc w:val="center"/>
                              <w:rPr>
                                <w:rFonts w:eastAsia="Times New Roman"/>
                                <w:sz w:val="28"/>
                                <w:szCs w:val="28"/>
                              </w:rPr>
                            </w:pPr>
                          </w:p>
                          <w:p w14:paraId="255F4302" w14:textId="77777777" w:rsidR="008142A0" w:rsidRDefault="008142A0">
                            <w:pPr>
                              <w:ind w:firstLine="560"/>
                              <w:jc w:val="center"/>
                              <w:rPr>
                                <w:rFonts w:eastAsia="Times New Roman"/>
                                <w:sz w:val="28"/>
                                <w:szCs w:val="28"/>
                              </w:rPr>
                            </w:pPr>
                          </w:p>
                          <w:p w14:paraId="529A7CE4" w14:textId="77777777" w:rsidR="008142A0" w:rsidRDefault="0061584E">
                            <w:pPr>
                              <w:ind w:firstLine="560"/>
                              <w:jc w:val="center"/>
                              <w:rPr>
                                <w:rFonts w:eastAsia="Times New Roman"/>
                                <w:sz w:val="28"/>
                                <w:szCs w:val="28"/>
                              </w:rPr>
                            </w:pPr>
                            <w:r>
                              <w:rPr>
                                <w:rFonts w:hint="eastAsia"/>
                                <w:sz w:val="28"/>
                                <w:szCs w:val="28"/>
                              </w:rPr>
                              <w:t>法定代表人</w:t>
                            </w:r>
                          </w:p>
                          <w:p w14:paraId="0BB61684" w14:textId="77777777" w:rsidR="008142A0" w:rsidRDefault="0061584E">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77257FC0"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14:paraId="21D5E281" w14:textId="77777777" w:rsidR="008142A0" w:rsidRDefault="008142A0">
                      <w:pPr>
                        <w:ind w:firstLine="560"/>
                        <w:jc w:val="center"/>
                        <w:rPr>
                          <w:rFonts w:eastAsia="Times New Roman"/>
                          <w:sz w:val="28"/>
                          <w:szCs w:val="28"/>
                        </w:rPr>
                      </w:pPr>
                    </w:p>
                    <w:p w14:paraId="255F4302" w14:textId="77777777" w:rsidR="008142A0" w:rsidRDefault="008142A0">
                      <w:pPr>
                        <w:ind w:firstLine="560"/>
                        <w:jc w:val="center"/>
                        <w:rPr>
                          <w:rFonts w:eastAsia="Times New Roman"/>
                          <w:sz w:val="28"/>
                          <w:szCs w:val="28"/>
                        </w:rPr>
                      </w:pPr>
                    </w:p>
                    <w:p w14:paraId="529A7CE4" w14:textId="77777777" w:rsidR="008142A0" w:rsidRDefault="0061584E">
                      <w:pPr>
                        <w:ind w:firstLine="560"/>
                        <w:jc w:val="center"/>
                        <w:rPr>
                          <w:rFonts w:eastAsia="Times New Roman"/>
                          <w:sz w:val="28"/>
                          <w:szCs w:val="28"/>
                        </w:rPr>
                      </w:pPr>
                      <w:r>
                        <w:rPr>
                          <w:rFonts w:hint="eastAsia"/>
                          <w:sz w:val="28"/>
                          <w:szCs w:val="28"/>
                        </w:rPr>
                        <w:t>法定代表人</w:t>
                      </w:r>
                    </w:p>
                    <w:p w14:paraId="0BB61684" w14:textId="77777777" w:rsidR="008142A0" w:rsidRDefault="0061584E">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7E2FCC3E" w14:textId="77777777" w:rsidR="008142A0" w:rsidRDefault="008142A0">
      <w:pPr>
        <w:tabs>
          <w:tab w:val="left" w:pos="720"/>
          <w:tab w:val="left" w:pos="900"/>
        </w:tabs>
        <w:ind w:firstLine="480"/>
        <w:rPr>
          <w:rFonts w:ascii="Times New Roman" w:hAnsi="Times New Roman" w:cs="Times New Roman"/>
        </w:rPr>
      </w:pPr>
    </w:p>
    <w:p w14:paraId="0ABB677B" w14:textId="77777777" w:rsidR="008142A0" w:rsidRDefault="008142A0">
      <w:pPr>
        <w:tabs>
          <w:tab w:val="left" w:pos="720"/>
          <w:tab w:val="left" w:pos="900"/>
        </w:tabs>
        <w:ind w:firstLine="480"/>
        <w:rPr>
          <w:rFonts w:ascii="Times New Roman" w:hAnsi="Times New Roman" w:cs="Times New Roman"/>
        </w:rPr>
      </w:pPr>
    </w:p>
    <w:p w14:paraId="527D7E06" w14:textId="77777777" w:rsidR="008142A0" w:rsidRDefault="008142A0">
      <w:pPr>
        <w:tabs>
          <w:tab w:val="left" w:pos="720"/>
          <w:tab w:val="left" w:pos="900"/>
        </w:tabs>
        <w:ind w:firstLine="480"/>
        <w:rPr>
          <w:rFonts w:ascii="Times New Roman" w:hAnsi="Times New Roman" w:cs="Times New Roman"/>
        </w:rPr>
      </w:pPr>
    </w:p>
    <w:p w14:paraId="335889B1" w14:textId="77777777" w:rsidR="008142A0" w:rsidRDefault="008142A0">
      <w:pPr>
        <w:tabs>
          <w:tab w:val="left" w:pos="720"/>
          <w:tab w:val="left" w:pos="900"/>
        </w:tabs>
        <w:ind w:firstLine="480"/>
        <w:rPr>
          <w:rFonts w:ascii="Times New Roman" w:hAnsi="Times New Roman" w:cs="Times New Roman"/>
        </w:rPr>
      </w:pPr>
    </w:p>
    <w:p w14:paraId="66A71926" w14:textId="77777777" w:rsidR="008142A0" w:rsidRDefault="008142A0">
      <w:pPr>
        <w:tabs>
          <w:tab w:val="left" w:pos="720"/>
          <w:tab w:val="left" w:pos="900"/>
        </w:tabs>
        <w:ind w:firstLine="480"/>
        <w:rPr>
          <w:rFonts w:ascii="Times New Roman" w:hAnsi="Times New Roman" w:cs="Times New Roman"/>
        </w:rPr>
      </w:pPr>
    </w:p>
    <w:p w14:paraId="337CBC71" w14:textId="77777777" w:rsidR="008142A0" w:rsidRDefault="008142A0">
      <w:pPr>
        <w:tabs>
          <w:tab w:val="left" w:pos="720"/>
          <w:tab w:val="left" w:pos="900"/>
        </w:tabs>
        <w:ind w:firstLine="480"/>
        <w:rPr>
          <w:rFonts w:ascii="Times New Roman" w:hAnsi="Times New Roman" w:cs="Times New Roman"/>
        </w:rPr>
      </w:pPr>
    </w:p>
    <w:p w14:paraId="53561BA2" w14:textId="77777777" w:rsidR="008142A0" w:rsidRDefault="008142A0">
      <w:pPr>
        <w:tabs>
          <w:tab w:val="left" w:pos="720"/>
          <w:tab w:val="left" w:pos="900"/>
        </w:tabs>
        <w:ind w:firstLine="480"/>
        <w:rPr>
          <w:rFonts w:ascii="Times New Roman" w:hAnsi="Times New Roman" w:cs="Times New Roman"/>
        </w:rPr>
      </w:pPr>
    </w:p>
    <w:p w14:paraId="296EF4DD" w14:textId="77777777" w:rsidR="008142A0" w:rsidRDefault="0061584E">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20B4820D" w14:textId="77777777" w:rsidR="008142A0" w:rsidRDefault="0061584E">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47EDF64D" w14:textId="77777777" w:rsidR="008142A0" w:rsidRDefault="008142A0">
      <w:pPr>
        <w:widowControl/>
        <w:ind w:firstLine="480"/>
        <w:jc w:val="center"/>
        <w:rPr>
          <w:rFonts w:ascii="Times New Roman" w:hAnsi="Times New Roman" w:cs="Times New Roman"/>
        </w:rPr>
      </w:pPr>
    </w:p>
    <w:p w14:paraId="0F0ED00D" w14:textId="77777777" w:rsidR="008142A0" w:rsidRDefault="008142A0">
      <w:pPr>
        <w:ind w:firstLine="480"/>
        <w:rPr>
          <w:rFonts w:ascii="Times New Roman" w:hAnsi="Times New Roman" w:cs="Times New Roman"/>
        </w:rPr>
      </w:pPr>
    </w:p>
    <w:p w14:paraId="465041AA" w14:textId="77777777" w:rsidR="008142A0" w:rsidRDefault="0061584E">
      <w:pPr>
        <w:ind w:firstLine="482"/>
        <w:jc w:val="center"/>
        <w:rPr>
          <w:rFonts w:ascii="Times New Roman" w:hAnsi="Times New Roman" w:cs="Times New Roman"/>
          <w:b/>
        </w:rPr>
      </w:pPr>
      <w:r>
        <w:rPr>
          <w:rFonts w:ascii="Times New Roman" w:hAnsi="Times New Roman" w:cs="Times New Roman"/>
          <w:b/>
        </w:rPr>
        <w:t>法定代表人授权书（格式）</w:t>
      </w:r>
    </w:p>
    <w:p w14:paraId="0FF3E06A" w14:textId="77777777" w:rsidR="008142A0" w:rsidRDefault="008142A0">
      <w:pPr>
        <w:ind w:firstLine="480"/>
        <w:rPr>
          <w:rFonts w:ascii="Times New Roman" w:hAnsi="Times New Roman" w:cs="Times New Roman"/>
        </w:rPr>
      </w:pPr>
    </w:p>
    <w:p w14:paraId="19F50B31" w14:textId="77777777" w:rsidR="008142A0" w:rsidRDefault="0061584E">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ascii="Times New Roman" w:hAnsi="Times New Roman" w:cs="Times New Roman" w:hint="eastAsia"/>
          <w:szCs w:val="24"/>
          <w:u w:val="single"/>
        </w:rPr>
        <w:t>中国科学技术馆</w:t>
      </w:r>
      <w:r>
        <w:rPr>
          <w:rFonts w:ascii="Times New Roman" w:hAnsi="Times New Roman" w:cs="Times New Roman"/>
          <w:u w:val="single"/>
        </w:rPr>
        <w:t>）</w:t>
      </w:r>
      <w:r>
        <w:rPr>
          <w:rFonts w:ascii="Times New Roman" w:hAnsi="Times New Roman" w:cs="Times New Roman"/>
        </w:rPr>
        <w:t>：</w:t>
      </w:r>
    </w:p>
    <w:p w14:paraId="68BB119E" w14:textId="77777777" w:rsidR="008142A0" w:rsidRDefault="008142A0">
      <w:pPr>
        <w:pStyle w:val="-2"/>
        <w:ind w:firstLine="480"/>
        <w:rPr>
          <w:rFonts w:ascii="Times New Roman" w:hAnsi="Times New Roman" w:cs="Times New Roman"/>
        </w:rPr>
      </w:pPr>
    </w:p>
    <w:p w14:paraId="6B9FCACA" w14:textId="77777777" w:rsidR="008142A0" w:rsidRDefault="0061584E">
      <w:pPr>
        <w:pStyle w:val="-2"/>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ascii="Times New Roman" w:hAnsi="Times New Roman" w:cs="Times New Roman" w:hint="eastAsia"/>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14:paraId="6C3392E7" w14:textId="77777777" w:rsidR="008142A0" w:rsidRDefault="008142A0">
      <w:pPr>
        <w:ind w:left="720" w:rightChars="-20" w:right="-48" w:firstLine="480"/>
        <w:rPr>
          <w:rFonts w:ascii="Times New Roman" w:hAnsi="Times New Roman" w:cs="Times New Roman"/>
        </w:rPr>
      </w:pPr>
    </w:p>
    <w:p w14:paraId="11979AF0" w14:textId="77777777" w:rsidR="008142A0" w:rsidRDefault="008142A0">
      <w:pPr>
        <w:ind w:left="720" w:rightChars="-20" w:right="-48" w:firstLine="480"/>
        <w:rPr>
          <w:rFonts w:ascii="Times New Roman" w:hAnsi="Times New Roman" w:cs="Times New Roman"/>
        </w:rPr>
      </w:pPr>
    </w:p>
    <w:p w14:paraId="001F95C6" w14:textId="77777777" w:rsidR="008142A0" w:rsidRDefault="0061584E">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56C18354" w14:textId="77777777" w:rsidR="008142A0" w:rsidRDefault="008142A0">
      <w:pPr>
        <w:ind w:leftChars="1358" w:left="3259" w:firstLine="482"/>
        <w:rPr>
          <w:rFonts w:ascii="Times New Roman" w:hAnsi="Times New Roman" w:cs="Times New Roman"/>
          <w:b/>
          <w:bCs/>
        </w:rPr>
      </w:pPr>
    </w:p>
    <w:p w14:paraId="58D80269" w14:textId="77777777" w:rsidR="008142A0" w:rsidRDefault="0061584E">
      <w:pPr>
        <w:ind w:leftChars="1358" w:left="3259" w:firstLine="482"/>
        <w:rPr>
          <w:rFonts w:ascii="Times New Roman" w:hAnsi="Times New Roman" w:cs="Times New Roman"/>
          <w:b/>
          <w:bCs/>
        </w:rPr>
      </w:pPr>
      <w:r>
        <w:rPr>
          <w:rFonts w:ascii="Times New Roman" w:hAnsi="Times New Roman" w:cs="Times New Roman"/>
          <w:b/>
          <w:bCs/>
        </w:rPr>
        <w:t>被授权人签字：</w:t>
      </w:r>
    </w:p>
    <w:p w14:paraId="71E156A6" w14:textId="77777777" w:rsidR="008142A0" w:rsidRDefault="008142A0">
      <w:pPr>
        <w:ind w:leftChars="1358" w:left="3259" w:firstLine="482"/>
        <w:rPr>
          <w:rFonts w:ascii="Times New Roman" w:hAnsi="Times New Roman" w:cs="Times New Roman"/>
          <w:b/>
          <w:bCs/>
        </w:rPr>
      </w:pPr>
    </w:p>
    <w:p w14:paraId="6CC61CB5" w14:textId="77777777" w:rsidR="008142A0" w:rsidRDefault="0061584E">
      <w:pPr>
        <w:ind w:leftChars="1358" w:left="3259" w:firstLine="482"/>
        <w:rPr>
          <w:rFonts w:ascii="Times New Roman" w:hAnsi="Times New Roman" w:cs="Times New Roman"/>
          <w:b/>
          <w:bCs/>
        </w:rPr>
      </w:pPr>
      <w:r>
        <w:rPr>
          <w:rFonts w:ascii="Times New Roman" w:hAnsi="Times New Roman" w:cs="Times New Roman"/>
          <w:b/>
          <w:bCs/>
        </w:rPr>
        <w:t>供应商名称（加盖公章）：</w:t>
      </w:r>
    </w:p>
    <w:p w14:paraId="07483615" w14:textId="77777777" w:rsidR="008142A0" w:rsidRDefault="0061584E">
      <w:pPr>
        <w:ind w:leftChars="1358" w:left="3259" w:firstLine="482"/>
        <w:rPr>
          <w:rFonts w:ascii="Times New Roman" w:hAnsi="Times New Roman" w:cs="Times New Roman"/>
        </w:rPr>
      </w:pPr>
      <w:r>
        <w:rPr>
          <w:rFonts w:ascii="Times New Roman" w:hAnsi="Times New Roman" w:cs="Times New Roman"/>
          <w:b/>
          <w:bCs/>
        </w:rPr>
        <w:t>日期：</w:t>
      </w:r>
    </w:p>
    <w:p w14:paraId="784F6D83" w14:textId="77777777" w:rsidR="008142A0" w:rsidRDefault="008142A0">
      <w:pPr>
        <w:ind w:left="720" w:rightChars="-20" w:right="-48" w:firstLine="480"/>
        <w:rPr>
          <w:rFonts w:ascii="Times New Roman" w:hAnsi="Times New Roman" w:cs="Times New Roman"/>
        </w:rPr>
      </w:pPr>
    </w:p>
    <w:p w14:paraId="1A292909" w14:textId="77777777" w:rsidR="008142A0" w:rsidRDefault="0061584E">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38180E38" w14:textId="77777777" w:rsidR="008142A0" w:rsidRDefault="0061584E">
      <w:pPr>
        <w:pStyle w:val="-2"/>
        <w:ind w:firstLine="480"/>
        <w:rPr>
          <w:rFonts w:ascii="Times New Roman" w:hAnsi="Times New Roman" w:cs="Times New Roman"/>
        </w:rPr>
      </w:pPr>
      <w:r>
        <w:rPr>
          <w:rFonts w:ascii="Times New Roman" w:hAnsi="Times New Roman" w:cs="Times New Roman"/>
        </w:rPr>
        <w:t>被授权人姓名：</w:t>
      </w:r>
    </w:p>
    <w:p w14:paraId="0DE64CEB" w14:textId="77777777" w:rsidR="008142A0" w:rsidRDefault="0061584E">
      <w:pPr>
        <w:pStyle w:val="-2"/>
        <w:ind w:firstLine="480"/>
        <w:rPr>
          <w:rFonts w:ascii="Times New Roman" w:hAnsi="Times New Roman" w:cs="Times New Roman"/>
        </w:rPr>
      </w:pPr>
      <w:r>
        <w:rPr>
          <w:rFonts w:ascii="Times New Roman" w:hAnsi="Times New Roman" w:cs="Times New Roman"/>
        </w:rPr>
        <w:t>职务：</w:t>
      </w:r>
    </w:p>
    <w:p w14:paraId="57218D4A" w14:textId="77777777" w:rsidR="008142A0" w:rsidRDefault="0061584E">
      <w:pPr>
        <w:pStyle w:val="-2"/>
        <w:ind w:firstLine="480"/>
        <w:rPr>
          <w:rFonts w:ascii="Times New Roman" w:hAnsi="Times New Roman" w:cs="Times New Roman"/>
        </w:rPr>
      </w:pPr>
      <w:r>
        <w:rPr>
          <w:rFonts w:ascii="Times New Roman" w:hAnsi="Times New Roman" w:cs="Times New Roman"/>
        </w:rPr>
        <w:t>详细通信地址：</w:t>
      </w:r>
    </w:p>
    <w:p w14:paraId="3D363962" w14:textId="77777777" w:rsidR="008142A0" w:rsidRDefault="0061584E">
      <w:pPr>
        <w:pStyle w:val="-2"/>
        <w:ind w:firstLine="480"/>
        <w:rPr>
          <w:rFonts w:ascii="Times New Roman" w:hAnsi="Times New Roman" w:cs="Times New Roman"/>
        </w:rPr>
      </w:pPr>
      <w:r>
        <w:rPr>
          <w:rFonts w:ascii="Times New Roman" w:hAnsi="Times New Roman" w:cs="Times New Roman"/>
        </w:rPr>
        <w:t>邮政编码：</w:t>
      </w:r>
    </w:p>
    <w:p w14:paraId="644434D9" w14:textId="77777777" w:rsidR="008142A0" w:rsidRDefault="0061584E">
      <w:pPr>
        <w:pStyle w:val="-2"/>
        <w:ind w:firstLine="480"/>
        <w:rPr>
          <w:rFonts w:ascii="Times New Roman" w:hAnsi="Times New Roman" w:cs="Times New Roman"/>
        </w:rPr>
      </w:pPr>
      <w:r>
        <w:rPr>
          <w:rFonts w:ascii="Times New Roman" w:hAnsi="Times New Roman" w:cs="Times New Roman"/>
        </w:rPr>
        <w:t>传真：</w:t>
      </w:r>
    </w:p>
    <w:p w14:paraId="27AC5747" w14:textId="77777777" w:rsidR="008142A0" w:rsidRDefault="0061584E">
      <w:pPr>
        <w:pStyle w:val="-2"/>
        <w:ind w:firstLine="480"/>
        <w:rPr>
          <w:rFonts w:ascii="Times New Roman" w:hAnsi="Times New Roman" w:cs="Times New Roman"/>
        </w:rPr>
      </w:pPr>
      <w:r>
        <w:rPr>
          <w:rFonts w:ascii="Times New Roman" w:hAnsi="Times New Roman" w:cs="Times New Roman"/>
        </w:rPr>
        <w:t>电话：</w:t>
      </w:r>
    </w:p>
    <w:p w14:paraId="199D0E98" w14:textId="77777777" w:rsidR="008142A0" w:rsidRDefault="0061584E">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3945A1DB" w14:textId="77777777" w:rsidR="008142A0" w:rsidRDefault="0061584E">
      <w:pPr>
        <w:pStyle w:val="af9"/>
        <w:numPr>
          <w:ilvl w:val="0"/>
          <w:numId w:val="9"/>
        </w:numPr>
        <w:ind w:firstLineChars="0"/>
        <w:rPr>
          <w:rFonts w:ascii="Times New Roman" w:hAnsi="Times New Roman"/>
        </w:rPr>
      </w:pPr>
      <w:bookmarkStart w:id="7" w:name="_Toc496859272"/>
      <w:r>
        <w:rPr>
          <w:rFonts w:ascii="Times New Roman" w:hAnsi="Times New Roman"/>
        </w:rPr>
        <w:lastRenderedPageBreak/>
        <w:t>法人或者其他组织的营业执照等证明文件</w:t>
      </w:r>
      <w:bookmarkEnd w:id="7"/>
    </w:p>
    <w:p w14:paraId="3F5F10B8" w14:textId="77777777" w:rsidR="008142A0" w:rsidRDefault="0061584E">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14:paraId="3D114B98" w14:textId="77777777" w:rsidR="008142A0" w:rsidRDefault="0061584E">
      <w:pPr>
        <w:ind w:firstLine="480"/>
        <w:rPr>
          <w:rFonts w:ascii="Times New Roman" w:hAnsi="Times New Roman" w:cs="Times New Roman"/>
        </w:rPr>
      </w:pPr>
      <w:r>
        <w:rPr>
          <w:rFonts w:ascii="Times New Roman" w:hAnsi="Times New Roman" w:cs="Times New Roman"/>
        </w:rPr>
        <w:br w:type="page"/>
      </w:r>
    </w:p>
    <w:p w14:paraId="5B8DDD82" w14:textId="77777777" w:rsidR="008142A0" w:rsidRDefault="0061584E">
      <w:pPr>
        <w:pStyle w:val="af9"/>
        <w:numPr>
          <w:ilvl w:val="0"/>
          <w:numId w:val="9"/>
        </w:numPr>
        <w:ind w:firstLineChars="0"/>
        <w:rPr>
          <w:rFonts w:ascii="Times New Roman" w:hAnsi="Times New Roman"/>
        </w:rPr>
      </w:pPr>
      <w:r>
        <w:rPr>
          <w:rFonts w:ascii="Times New Roman" w:hAnsi="Times New Roman" w:hint="eastAsia"/>
        </w:rPr>
        <w:lastRenderedPageBreak/>
        <w:t>资格声明书</w:t>
      </w:r>
    </w:p>
    <w:p w14:paraId="6C77B584" w14:textId="77777777" w:rsidR="008142A0" w:rsidRDefault="0061584E">
      <w:pPr>
        <w:tabs>
          <w:tab w:val="left" w:pos="5580"/>
        </w:tabs>
        <w:ind w:firstLine="480"/>
      </w:pPr>
      <w:r>
        <w:t>致：</w:t>
      </w:r>
      <w:r>
        <w:rPr>
          <w:rFonts w:hint="eastAsia"/>
        </w:rPr>
        <w:t>中国科学技术馆</w:t>
      </w:r>
    </w:p>
    <w:p w14:paraId="477B7B5E" w14:textId="77777777" w:rsidR="008142A0" w:rsidRDefault="0061584E">
      <w:pPr>
        <w:ind w:firstLine="480"/>
      </w:pPr>
      <w:r>
        <w:t>在参与本次项目</w:t>
      </w:r>
      <w:r>
        <w:rPr>
          <w:rFonts w:hint="eastAsia"/>
        </w:rPr>
        <w:t>申报</w:t>
      </w:r>
      <w:r>
        <w:t>中，我单位承诺：</w:t>
      </w:r>
    </w:p>
    <w:p w14:paraId="6738AD12" w14:textId="77777777" w:rsidR="008142A0" w:rsidRDefault="0061584E">
      <w:pPr>
        <w:numPr>
          <w:ilvl w:val="0"/>
          <w:numId w:val="10"/>
        </w:numPr>
        <w:ind w:left="12" w:hangingChars="5" w:hanging="12"/>
      </w:pPr>
      <w:r>
        <w:t>具有良好的商业信誉和健全的财务会计制度；</w:t>
      </w:r>
    </w:p>
    <w:p w14:paraId="04548946" w14:textId="77777777" w:rsidR="008142A0" w:rsidRDefault="0061584E">
      <w:pPr>
        <w:numPr>
          <w:ilvl w:val="0"/>
          <w:numId w:val="10"/>
        </w:numPr>
        <w:ind w:left="653" w:hangingChars="272" w:hanging="653"/>
      </w:pPr>
      <w:r>
        <w:t>具有履行合同所必需的设备和专业技术能力；</w:t>
      </w:r>
    </w:p>
    <w:p w14:paraId="3A22EDF7" w14:textId="77777777" w:rsidR="008142A0" w:rsidRDefault="0061584E">
      <w:pPr>
        <w:numPr>
          <w:ilvl w:val="0"/>
          <w:numId w:val="10"/>
        </w:numPr>
        <w:ind w:left="653" w:hangingChars="272" w:hanging="653"/>
      </w:pPr>
      <w:r>
        <w:t>有依法缴纳税收和社会保障资金的良好记录；</w:t>
      </w:r>
    </w:p>
    <w:p w14:paraId="690FE4A9" w14:textId="77777777" w:rsidR="008142A0" w:rsidRDefault="0061584E">
      <w:pPr>
        <w:numPr>
          <w:ilvl w:val="0"/>
          <w:numId w:val="10"/>
        </w:numPr>
        <w:ind w:left="653" w:hangingChars="272" w:hanging="653"/>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1C40F9F" w14:textId="77777777" w:rsidR="008142A0" w:rsidRDefault="0061584E">
      <w:pPr>
        <w:numPr>
          <w:ilvl w:val="0"/>
          <w:numId w:val="10"/>
        </w:numPr>
        <w:ind w:left="653" w:hangingChars="272" w:hanging="653"/>
      </w:pPr>
      <w:r>
        <w:t>我单位不存在为采购项目提供整体设计、规范编制或者项目管理、监理、检测等服务后，再参加该采购项目的其他采购活动的情形（单一来源采购项目除外）；</w:t>
      </w:r>
    </w:p>
    <w:p w14:paraId="799813A3" w14:textId="77777777" w:rsidR="008142A0" w:rsidRDefault="0061584E">
      <w:pPr>
        <w:numPr>
          <w:ilvl w:val="0"/>
          <w:numId w:val="10"/>
        </w:numPr>
        <w:ind w:left="653" w:hangingChars="272" w:hanging="653"/>
      </w:pPr>
      <w:r>
        <w:t>与我单位存在</w:t>
      </w:r>
      <w:r>
        <w:t>“</w:t>
      </w:r>
      <w:r>
        <w:t>单位负责人为同一人或者存在直接控股、管理关系</w:t>
      </w:r>
      <w:r>
        <w:t>”</w:t>
      </w:r>
      <w:r>
        <w:t>的其他法人单位信息如下（</w:t>
      </w:r>
      <w:r>
        <w:rPr>
          <w:b/>
          <w:bCs/>
        </w:rPr>
        <w:t>如有，不论其是否参加</w:t>
      </w:r>
      <w:r>
        <w:rPr>
          <w:rFonts w:hint="eastAsia"/>
          <w:b/>
          <w:bCs/>
        </w:rPr>
        <w:t>本项目</w:t>
      </w:r>
      <w:r>
        <w:rPr>
          <w:b/>
          <w:bCs/>
        </w:rPr>
        <w:t>项下的采购活动均须填写</w:t>
      </w:r>
      <w: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8142A0" w14:paraId="5E79C17A" w14:textId="77777777">
        <w:trPr>
          <w:trHeight w:val="430"/>
          <w:jc w:val="center"/>
        </w:trPr>
        <w:tc>
          <w:tcPr>
            <w:tcW w:w="950" w:type="dxa"/>
            <w:vAlign w:val="center"/>
          </w:tcPr>
          <w:p w14:paraId="5A363BFD" w14:textId="77777777" w:rsidR="008142A0" w:rsidRDefault="0061584E">
            <w:pPr>
              <w:ind w:firstLineChars="0" w:firstLine="0"/>
            </w:pPr>
            <w:r>
              <w:t>序号</w:t>
            </w:r>
          </w:p>
        </w:tc>
        <w:tc>
          <w:tcPr>
            <w:tcW w:w="4574" w:type="dxa"/>
            <w:vAlign w:val="center"/>
          </w:tcPr>
          <w:p w14:paraId="6DA848C7" w14:textId="77777777" w:rsidR="008142A0" w:rsidRDefault="0061584E">
            <w:pPr>
              <w:ind w:firstLine="480"/>
              <w:jc w:val="center"/>
            </w:pPr>
            <w:r>
              <w:t>单位名称</w:t>
            </w:r>
          </w:p>
        </w:tc>
        <w:tc>
          <w:tcPr>
            <w:tcW w:w="2976" w:type="dxa"/>
            <w:vAlign w:val="center"/>
          </w:tcPr>
          <w:p w14:paraId="6BFCDB66" w14:textId="77777777" w:rsidR="008142A0" w:rsidRDefault="0061584E">
            <w:pPr>
              <w:ind w:firstLine="480"/>
              <w:jc w:val="center"/>
            </w:pPr>
            <w:r>
              <w:t>相互关系</w:t>
            </w:r>
          </w:p>
        </w:tc>
      </w:tr>
      <w:tr w:rsidR="008142A0" w14:paraId="455D0865" w14:textId="77777777">
        <w:trPr>
          <w:trHeight w:val="430"/>
          <w:jc w:val="center"/>
        </w:trPr>
        <w:tc>
          <w:tcPr>
            <w:tcW w:w="950" w:type="dxa"/>
            <w:vAlign w:val="center"/>
          </w:tcPr>
          <w:p w14:paraId="0000550B" w14:textId="77777777" w:rsidR="008142A0" w:rsidRDefault="0061584E">
            <w:pPr>
              <w:ind w:firstLineChars="0" w:firstLine="0"/>
            </w:pPr>
            <w:r>
              <w:t>1</w:t>
            </w:r>
          </w:p>
        </w:tc>
        <w:tc>
          <w:tcPr>
            <w:tcW w:w="4574" w:type="dxa"/>
            <w:vAlign w:val="center"/>
          </w:tcPr>
          <w:p w14:paraId="27CB33CE" w14:textId="77777777" w:rsidR="008142A0" w:rsidRDefault="008142A0">
            <w:pPr>
              <w:ind w:firstLine="480"/>
              <w:jc w:val="center"/>
            </w:pPr>
          </w:p>
        </w:tc>
        <w:tc>
          <w:tcPr>
            <w:tcW w:w="2976" w:type="dxa"/>
            <w:vAlign w:val="center"/>
          </w:tcPr>
          <w:p w14:paraId="398F3124" w14:textId="77777777" w:rsidR="008142A0" w:rsidRDefault="008142A0">
            <w:pPr>
              <w:ind w:firstLine="480"/>
              <w:jc w:val="center"/>
            </w:pPr>
          </w:p>
        </w:tc>
      </w:tr>
      <w:tr w:rsidR="008142A0" w14:paraId="746F0C35" w14:textId="77777777">
        <w:trPr>
          <w:trHeight w:val="430"/>
          <w:jc w:val="center"/>
        </w:trPr>
        <w:tc>
          <w:tcPr>
            <w:tcW w:w="950" w:type="dxa"/>
            <w:vAlign w:val="center"/>
          </w:tcPr>
          <w:p w14:paraId="1D17EE20" w14:textId="77777777" w:rsidR="008142A0" w:rsidRDefault="0061584E">
            <w:pPr>
              <w:ind w:firstLineChars="0" w:firstLine="0"/>
            </w:pPr>
            <w:r>
              <w:t>2</w:t>
            </w:r>
          </w:p>
        </w:tc>
        <w:tc>
          <w:tcPr>
            <w:tcW w:w="4574" w:type="dxa"/>
            <w:vAlign w:val="center"/>
          </w:tcPr>
          <w:p w14:paraId="3A16F686" w14:textId="77777777" w:rsidR="008142A0" w:rsidRDefault="008142A0">
            <w:pPr>
              <w:ind w:firstLine="480"/>
              <w:jc w:val="center"/>
            </w:pPr>
          </w:p>
        </w:tc>
        <w:tc>
          <w:tcPr>
            <w:tcW w:w="2976" w:type="dxa"/>
            <w:vAlign w:val="center"/>
          </w:tcPr>
          <w:p w14:paraId="1DFC55AA" w14:textId="77777777" w:rsidR="008142A0" w:rsidRDefault="008142A0">
            <w:pPr>
              <w:ind w:firstLine="480"/>
              <w:jc w:val="center"/>
            </w:pPr>
          </w:p>
        </w:tc>
      </w:tr>
      <w:tr w:rsidR="008142A0" w14:paraId="1E88C49D" w14:textId="77777777">
        <w:trPr>
          <w:trHeight w:val="430"/>
          <w:jc w:val="center"/>
        </w:trPr>
        <w:tc>
          <w:tcPr>
            <w:tcW w:w="950" w:type="dxa"/>
            <w:vAlign w:val="center"/>
          </w:tcPr>
          <w:p w14:paraId="633448F5" w14:textId="77777777" w:rsidR="008142A0" w:rsidRDefault="0061584E">
            <w:pPr>
              <w:ind w:firstLineChars="0" w:firstLine="0"/>
            </w:pPr>
            <w:r>
              <w:t>…</w:t>
            </w:r>
          </w:p>
        </w:tc>
        <w:tc>
          <w:tcPr>
            <w:tcW w:w="4574" w:type="dxa"/>
            <w:vAlign w:val="center"/>
          </w:tcPr>
          <w:p w14:paraId="67DFDB02" w14:textId="77777777" w:rsidR="008142A0" w:rsidRDefault="008142A0">
            <w:pPr>
              <w:ind w:firstLine="480"/>
              <w:jc w:val="center"/>
            </w:pPr>
          </w:p>
        </w:tc>
        <w:tc>
          <w:tcPr>
            <w:tcW w:w="2976" w:type="dxa"/>
            <w:vAlign w:val="center"/>
          </w:tcPr>
          <w:p w14:paraId="11E1CD2C" w14:textId="77777777" w:rsidR="008142A0" w:rsidRDefault="008142A0">
            <w:pPr>
              <w:ind w:firstLine="480"/>
              <w:jc w:val="center"/>
            </w:pPr>
          </w:p>
        </w:tc>
      </w:tr>
    </w:tbl>
    <w:p w14:paraId="7FEB7447" w14:textId="77777777" w:rsidR="008142A0" w:rsidRDefault="008142A0">
      <w:pPr>
        <w:ind w:firstLine="480"/>
      </w:pPr>
    </w:p>
    <w:p w14:paraId="06D8BF4F" w14:textId="77777777" w:rsidR="008142A0" w:rsidRDefault="0061584E">
      <w:pPr>
        <w:ind w:firstLineChars="0" w:firstLine="0"/>
      </w:pPr>
      <w:r>
        <w:rPr>
          <w:rFonts w:hint="eastAsia"/>
        </w:rPr>
        <w:t>我单位已仔细阅读上述条款，</w:t>
      </w:r>
      <w:r>
        <w:t>上述声明真实有效，否则我方负全部责任。</w:t>
      </w:r>
    </w:p>
    <w:p w14:paraId="442FE263" w14:textId="77777777" w:rsidR="008142A0" w:rsidRDefault="008142A0">
      <w:pPr>
        <w:ind w:firstLine="480"/>
      </w:pPr>
    </w:p>
    <w:p w14:paraId="7C0CBBA4" w14:textId="77777777" w:rsidR="008142A0" w:rsidRDefault="0061584E">
      <w:pPr>
        <w:autoSpaceDE w:val="0"/>
        <w:autoSpaceDN w:val="0"/>
        <w:adjustRightInd w:val="0"/>
        <w:snapToGrid w:val="0"/>
        <w:spacing w:before="25" w:after="25"/>
        <w:ind w:firstLineChars="0" w:firstLine="0"/>
        <w:rPr>
          <w:lang w:val="zh-CN"/>
        </w:rPr>
      </w:pPr>
      <w:r>
        <w:rPr>
          <w:rFonts w:hint="eastAsia"/>
        </w:rPr>
        <w:t>供应商</w:t>
      </w:r>
      <w:r>
        <w:t>名称（加盖公章）</w:t>
      </w:r>
      <w:r>
        <w:rPr>
          <w:lang w:val="zh-CN"/>
        </w:rPr>
        <w:t>：</w:t>
      </w:r>
      <w:r>
        <w:rPr>
          <w:lang w:val="zh-CN"/>
        </w:rPr>
        <w:t xml:space="preserve">    ____________</w:t>
      </w:r>
    </w:p>
    <w:p w14:paraId="0F876DF4" w14:textId="77777777" w:rsidR="008142A0" w:rsidRDefault="0061584E">
      <w:pPr>
        <w:ind w:firstLineChars="0" w:firstLine="0"/>
      </w:pPr>
      <w:r>
        <w:rPr>
          <w:szCs w:val="20"/>
        </w:rPr>
        <w:t>日期：</w:t>
      </w:r>
      <w:r>
        <w:rPr>
          <w:szCs w:val="20"/>
        </w:rPr>
        <w:t>_____</w:t>
      </w:r>
      <w:r>
        <w:rPr>
          <w:szCs w:val="20"/>
        </w:rPr>
        <w:t>年</w:t>
      </w:r>
      <w:r>
        <w:rPr>
          <w:szCs w:val="20"/>
        </w:rPr>
        <w:t>______</w:t>
      </w:r>
      <w:r>
        <w:rPr>
          <w:szCs w:val="20"/>
        </w:rPr>
        <w:t>月</w:t>
      </w:r>
      <w:r>
        <w:rPr>
          <w:szCs w:val="20"/>
        </w:rPr>
        <w:t>______</w:t>
      </w:r>
      <w:r>
        <w:rPr>
          <w:szCs w:val="20"/>
        </w:rPr>
        <w:t>日</w:t>
      </w:r>
      <w:r>
        <w:rPr>
          <w:szCs w:val="20"/>
        </w:rPr>
        <w:t xml:space="preserve"> </w:t>
      </w:r>
    </w:p>
    <w:p w14:paraId="5991E85B" w14:textId="77777777" w:rsidR="008142A0" w:rsidRDefault="008142A0">
      <w:pPr>
        <w:ind w:firstLine="480"/>
      </w:pPr>
    </w:p>
    <w:p w14:paraId="4D8BC62C" w14:textId="77777777" w:rsidR="008142A0" w:rsidRDefault="008142A0">
      <w:pPr>
        <w:pStyle w:val="2-"/>
        <w:numPr>
          <w:ilvl w:val="0"/>
          <w:numId w:val="0"/>
        </w:numPr>
        <w:jc w:val="center"/>
        <w:rPr>
          <w:rFonts w:ascii="Times New Roman" w:hAnsi="Times New Roman" w:cs="Times New Roman"/>
          <w:sz w:val="48"/>
        </w:rPr>
      </w:pPr>
    </w:p>
    <w:p w14:paraId="063E5B08" w14:textId="77777777" w:rsidR="008142A0" w:rsidRDefault="008142A0">
      <w:pPr>
        <w:pStyle w:val="2-"/>
        <w:numPr>
          <w:ilvl w:val="0"/>
          <w:numId w:val="0"/>
        </w:numPr>
        <w:jc w:val="center"/>
        <w:rPr>
          <w:rFonts w:ascii="Times New Roman" w:hAnsi="Times New Roman" w:cs="Times New Roman"/>
          <w:sz w:val="48"/>
        </w:rPr>
      </w:pPr>
    </w:p>
    <w:p w14:paraId="2136FB9A" w14:textId="77777777" w:rsidR="008142A0" w:rsidRDefault="0061584E">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555F178A" w14:textId="77777777" w:rsidR="008142A0" w:rsidRDefault="008142A0">
      <w:pPr>
        <w:snapToGrid w:val="0"/>
        <w:spacing w:line="480" w:lineRule="auto"/>
        <w:ind w:left="1915" w:firstLine="480"/>
        <w:rPr>
          <w:rFonts w:ascii="Times New Roman" w:hAnsi="Times New Roman" w:cs="Times New Roman"/>
        </w:rPr>
      </w:pPr>
    </w:p>
    <w:p w14:paraId="3C16E5BF" w14:textId="77777777" w:rsidR="008142A0" w:rsidRDefault="008142A0">
      <w:pPr>
        <w:snapToGrid w:val="0"/>
        <w:spacing w:line="480" w:lineRule="auto"/>
        <w:ind w:left="1915" w:firstLine="480"/>
        <w:rPr>
          <w:rFonts w:ascii="Times New Roman" w:hAnsi="Times New Roman" w:cs="Times New Roman"/>
        </w:rPr>
      </w:pPr>
    </w:p>
    <w:p w14:paraId="55789758" w14:textId="77777777" w:rsidR="008142A0" w:rsidRDefault="008142A0">
      <w:pPr>
        <w:snapToGrid w:val="0"/>
        <w:spacing w:line="480" w:lineRule="auto"/>
        <w:ind w:left="1915" w:firstLine="480"/>
        <w:rPr>
          <w:rFonts w:ascii="Times New Roman" w:hAnsi="Times New Roman" w:cs="Times New Roman"/>
        </w:rPr>
      </w:pPr>
    </w:p>
    <w:p w14:paraId="0E52E556" w14:textId="77777777" w:rsidR="008142A0" w:rsidRDefault="008142A0">
      <w:pPr>
        <w:pStyle w:val="6"/>
        <w:ind w:firstLine="482"/>
        <w:rPr>
          <w:rFonts w:ascii="Times New Roman" w:hAnsi="Times New Roman"/>
        </w:rPr>
      </w:pPr>
    </w:p>
    <w:p w14:paraId="1D34C9F8" w14:textId="77777777" w:rsidR="008142A0" w:rsidRDefault="008142A0">
      <w:pPr>
        <w:ind w:firstLine="480"/>
        <w:rPr>
          <w:rFonts w:ascii="Times New Roman" w:hAnsi="Times New Roman" w:cs="Times New Roman"/>
        </w:rPr>
      </w:pPr>
    </w:p>
    <w:p w14:paraId="0D34EBA4" w14:textId="77777777" w:rsidR="008142A0" w:rsidRDefault="008142A0">
      <w:pPr>
        <w:pStyle w:val="6"/>
        <w:ind w:firstLine="482"/>
        <w:rPr>
          <w:rFonts w:ascii="Times New Roman" w:hAnsi="Times New Roman"/>
        </w:rPr>
      </w:pPr>
    </w:p>
    <w:p w14:paraId="42409D10" w14:textId="77777777" w:rsidR="008142A0" w:rsidRDefault="008142A0">
      <w:pPr>
        <w:ind w:firstLine="480"/>
        <w:rPr>
          <w:rFonts w:ascii="Times New Roman" w:hAnsi="Times New Roman" w:cs="Times New Roman"/>
        </w:rPr>
      </w:pPr>
    </w:p>
    <w:p w14:paraId="43D64847" w14:textId="77777777" w:rsidR="008142A0" w:rsidRDefault="008142A0">
      <w:pPr>
        <w:pStyle w:val="6"/>
        <w:ind w:firstLine="482"/>
      </w:pPr>
    </w:p>
    <w:p w14:paraId="0E9FA0FD" w14:textId="77777777" w:rsidR="008142A0" w:rsidRDefault="008142A0">
      <w:pPr>
        <w:snapToGrid w:val="0"/>
        <w:spacing w:line="480" w:lineRule="auto"/>
        <w:ind w:left="1915" w:firstLine="480"/>
        <w:rPr>
          <w:rFonts w:ascii="Times New Roman" w:hAnsi="Times New Roman" w:cs="Times New Roman"/>
        </w:rPr>
      </w:pPr>
    </w:p>
    <w:p w14:paraId="1CEFD18B" w14:textId="77777777" w:rsidR="008142A0" w:rsidRDefault="008142A0">
      <w:pPr>
        <w:snapToGrid w:val="0"/>
        <w:spacing w:line="480" w:lineRule="auto"/>
        <w:ind w:left="1915" w:firstLine="480"/>
        <w:rPr>
          <w:rFonts w:ascii="Times New Roman" w:hAnsi="Times New Roman" w:cs="Times New Roman"/>
        </w:rPr>
      </w:pPr>
    </w:p>
    <w:p w14:paraId="37468DD9" w14:textId="77777777" w:rsidR="008142A0" w:rsidRDefault="0061584E">
      <w:pPr>
        <w:snapToGrid w:val="0"/>
        <w:spacing w:line="480" w:lineRule="auto"/>
        <w:ind w:firstLine="640"/>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14:paraId="28BC9B32" w14:textId="77777777" w:rsidR="008142A0" w:rsidRDefault="008142A0">
      <w:pPr>
        <w:snapToGrid w:val="0"/>
        <w:spacing w:line="480" w:lineRule="auto"/>
        <w:ind w:firstLine="640"/>
        <w:jc w:val="left"/>
        <w:rPr>
          <w:rFonts w:eastAsia="仿宋_GB2312"/>
          <w:b/>
          <w:sz w:val="32"/>
          <w:szCs w:val="32"/>
        </w:rPr>
      </w:pPr>
    </w:p>
    <w:p w14:paraId="669A8D13" w14:textId="77777777" w:rsidR="008142A0" w:rsidRDefault="0061584E">
      <w:pPr>
        <w:snapToGrid w:val="0"/>
        <w:spacing w:line="480" w:lineRule="auto"/>
        <w:ind w:firstLine="640"/>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14:paraId="52230FC8" w14:textId="77777777" w:rsidR="008142A0" w:rsidRDefault="008142A0">
      <w:pPr>
        <w:snapToGrid w:val="0"/>
        <w:spacing w:line="480" w:lineRule="auto"/>
        <w:ind w:firstLine="640"/>
        <w:jc w:val="left"/>
        <w:rPr>
          <w:rFonts w:eastAsia="仿宋_GB2312"/>
          <w:b/>
          <w:sz w:val="32"/>
        </w:rPr>
      </w:pPr>
    </w:p>
    <w:p w14:paraId="26214B7E" w14:textId="77777777" w:rsidR="008142A0" w:rsidRDefault="0061584E">
      <w:pPr>
        <w:snapToGrid w:val="0"/>
        <w:spacing w:line="480" w:lineRule="auto"/>
        <w:ind w:firstLine="640"/>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6659E076" w14:textId="77777777" w:rsidR="008142A0" w:rsidRDefault="0061584E">
      <w:pPr>
        <w:ind w:firstLine="480"/>
        <w:rPr>
          <w:rFonts w:ascii="Times New Roman" w:hAnsi="Times New Roman" w:cs="Times New Roman"/>
        </w:rPr>
      </w:pPr>
      <w:r>
        <w:rPr>
          <w:rFonts w:ascii="Times New Roman" w:hAnsi="Times New Roman" w:cs="Times New Roman"/>
        </w:rPr>
        <w:br w:type="page"/>
      </w:r>
    </w:p>
    <w:p w14:paraId="2104F7D8" w14:textId="77777777" w:rsidR="008142A0" w:rsidRDefault="008142A0">
      <w:pPr>
        <w:ind w:firstLine="480"/>
        <w:rPr>
          <w:rFonts w:ascii="Times New Roman" w:hAnsi="Times New Roman" w:cs="Times New Roman"/>
        </w:rPr>
      </w:pPr>
    </w:p>
    <w:p w14:paraId="56A4DF4D" w14:textId="77777777" w:rsidR="008142A0" w:rsidRDefault="0061584E">
      <w:pPr>
        <w:ind w:firstLine="482"/>
        <w:jc w:val="center"/>
        <w:rPr>
          <w:rFonts w:ascii="Times New Roman" w:hAnsi="Times New Roman" w:cs="Times New Roman"/>
          <w:b/>
        </w:rPr>
      </w:pPr>
      <w:r>
        <w:rPr>
          <w:rFonts w:ascii="Times New Roman" w:hAnsi="Times New Roman" w:cs="Times New Roman"/>
          <w:b/>
        </w:rPr>
        <w:t>项目申报书目录</w:t>
      </w:r>
    </w:p>
    <w:p w14:paraId="0E1771E8" w14:textId="77777777" w:rsidR="008142A0" w:rsidRDefault="0061584E">
      <w:pPr>
        <w:pStyle w:val="21"/>
        <w:numPr>
          <w:ilvl w:val="0"/>
          <w:numId w:val="11"/>
        </w:numPr>
        <w:ind w:firstLineChars="0"/>
        <w:rPr>
          <w:rFonts w:ascii="Times New Roman" w:hAnsi="Times New Roman" w:cs="Times New Roman"/>
        </w:rPr>
      </w:pPr>
      <w:r>
        <w:rPr>
          <w:rFonts w:ascii="Times New Roman" w:hAnsi="Times New Roman" w:cs="Times New Roman"/>
        </w:rPr>
        <w:t>申报单位基本情况</w:t>
      </w:r>
    </w:p>
    <w:p w14:paraId="34797818" w14:textId="77777777" w:rsidR="008142A0" w:rsidRDefault="0061584E">
      <w:pPr>
        <w:pStyle w:val="21"/>
        <w:numPr>
          <w:ilvl w:val="0"/>
          <w:numId w:val="11"/>
        </w:numPr>
        <w:ind w:firstLineChars="0"/>
        <w:rPr>
          <w:rFonts w:ascii="Times New Roman" w:hAnsi="Times New Roman" w:cs="Times New Roman"/>
        </w:rPr>
      </w:pPr>
      <w:r>
        <w:rPr>
          <w:rFonts w:ascii="Times New Roman" w:hAnsi="Times New Roman" w:cs="Times New Roman"/>
        </w:rPr>
        <w:t>服务报价情况</w:t>
      </w:r>
    </w:p>
    <w:p w14:paraId="33010E01" w14:textId="77777777" w:rsidR="008142A0" w:rsidRDefault="0061584E">
      <w:pPr>
        <w:pStyle w:val="21"/>
        <w:numPr>
          <w:ilvl w:val="0"/>
          <w:numId w:val="11"/>
        </w:numPr>
        <w:ind w:firstLineChars="0"/>
        <w:rPr>
          <w:rFonts w:ascii="Times New Roman" w:hAnsi="Times New Roman" w:cs="Times New Roman"/>
        </w:rPr>
      </w:pPr>
      <w:r>
        <w:rPr>
          <w:rFonts w:ascii="Times New Roman" w:hAnsi="Times New Roman" w:cs="Times New Roman"/>
        </w:rPr>
        <w:t>服务能力及经验业绩</w:t>
      </w:r>
    </w:p>
    <w:p w14:paraId="4A831BAC" w14:textId="77777777" w:rsidR="008142A0" w:rsidRDefault="0061584E">
      <w:pPr>
        <w:pStyle w:val="21"/>
        <w:numPr>
          <w:ilvl w:val="0"/>
          <w:numId w:val="11"/>
        </w:numPr>
        <w:ind w:firstLineChars="0"/>
        <w:rPr>
          <w:rFonts w:ascii="Times New Roman" w:hAnsi="Times New Roman" w:cs="Times New Roman"/>
        </w:rPr>
      </w:pPr>
      <w:r>
        <w:rPr>
          <w:rFonts w:ascii="Times New Roman" w:hAnsi="Times New Roman" w:cs="Times New Roman"/>
        </w:rPr>
        <w:t>技术响应方案</w:t>
      </w:r>
    </w:p>
    <w:p w14:paraId="22C97120" w14:textId="77777777" w:rsidR="008142A0" w:rsidRDefault="0061584E">
      <w:pPr>
        <w:pStyle w:val="21"/>
        <w:numPr>
          <w:ilvl w:val="0"/>
          <w:numId w:val="11"/>
        </w:numPr>
        <w:ind w:firstLineChars="0"/>
        <w:rPr>
          <w:rFonts w:ascii="Times New Roman" w:hAnsi="Times New Roman" w:cs="Times New Roman"/>
        </w:rPr>
      </w:pPr>
      <w:r>
        <w:rPr>
          <w:rFonts w:ascii="Times New Roman" w:hAnsi="Times New Roman" w:cs="Times New Roman"/>
        </w:rPr>
        <w:t>措施方案</w:t>
      </w:r>
    </w:p>
    <w:p w14:paraId="250591B9" w14:textId="77777777" w:rsidR="008142A0" w:rsidRDefault="0061584E">
      <w:pPr>
        <w:pStyle w:val="21"/>
        <w:numPr>
          <w:ilvl w:val="0"/>
          <w:numId w:val="11"/>
        </w:numPr>
        <w:ind w:firstLineChars="0"/>
        <w:rPr>
          <w:rFonts w:ascii="Times New Roman" w:hAnsi="Times New Roman" w:cs="Times New Roman"/>
        </w:rPr>
      </w:pPr>
      <w:r>
        <w:rPr>
          <w:rFonts w:ascii="Times New Roman" w:hAnsi="Times New Roman" w:cs="Times New Roman"/>
        </w:rPr>
        <w:t>基础保障及项目团队情况</w:t>
      </w:r>
    </w:p>
    <w:p w14:paraId="61B4296A" w14:textId="77777777" w:rsidR="008142A0" w:rsidRDefault="0061584E">
      <w:pPr>
        <w:pStyle w:val="21"/>
        <w:numPr>
          <w:ilvl w:val="0"/>
          <w:numId w:val="11"/>
        </w:numPr>
        <w:ind w:firstLineChars="0"/>
        <w:rPr>
          <w:rFonts w:ascii="Times New Roman" w:hAnsi="Times New Roman" w:cs="Times New Roman"/>
        </w:rPr>
      </w:pPr>
      <w:r>
        <w:rPr>
          <w:rFonts w:ascii="Times New Roman" w:hAnsi="Times New Roman" w:cs="Times New Roman"/>
        </w:rPr>
        <w:t>预期成果</w:t>
      </w:r>
    </w:p>
    <w:p w14:paraId="57A5C516" w14:textId="77777777" w:rsidR="008142A0" w:rsidRDefault="0061584E">
      <w:pPr>
        <w:pStyle w:val="21"/>
        <w:numPr>
          <w:ilvl w:val="0"/>
          <w:numId w:val="11"/>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0D86C752" w14:textId="77777777" w:rsidR="008142A0" w:rsidRDefault="0061584E">
      <w:pPr>
        <w:pStyle w:val="af9"/>
        <w:numPr>
          <w:ilvl w:val="0"/>
          <w:numId w:val="12"/>
        </w:numPr>
        <w:ind w:firstLineChars="0"/>
        <w:rPr>
          <w:rFonts w:ascii="Times New Roman" w:hAnsi="Times New Roman"/>
          <w:b w:val="0"/>
          <w:bCs w:val="0"/>
        </w:rPr>
      </w:pPr>
      <w:r>
        <w:rPr>
          <w:rFonts w:ascii="Times New Roman" w:hAnsi="Times New Roman"/>
        </w:rPr>
        <w:lastRenderedPageBreak/>
        <w:t>申报单位基本情况</w:t>
      </w:r>
    </w:p>
    <w:p w14:paraId="06993E9A" w14:textId="77777777" w:rsidR="008142A0" w:rsidRDefault="008142A0">
      <w:pPr>
        <w:ind w:firstLine="480"/>
        <w:rPr>
          <w:rFonts w:ascii="Times New Roman" w:hAnsi="Times New Roman" w:cs="Times New Roman"/>
        </w:rPr>
      </w:pPr>
    </w:p>
    <w:tbl>
      <w:tblPr>
        <w:tblStyle w:val="af2"/>
        <w:tblW w:w="8522" w:type="dxa"/>
        <w:jc w:val="center"/>
        <w:tblLayout w:type="fixed"/>
        <w:tblLook w:val="04A0" w:firstRow="1" w:lastRow="0" w:firstColumn="1" w:lastColumn="0" w:noHBand="0" w:noVBand="1"/>
      </w:tblPr>
      <w:tblGrid>
        <w:gridCol w:w="2130"/>
        <w:gridCol w:w="2130"/>
        <w:gridCol w:w="1815"/>
        <w:gridCol w:w="2447"/>
      </w:tblGrid>
      <w:tr w:rsidR="008142A0" w14:paraId="71061506" w14:textId="77777777">
        <w:trPr>
          <w:trHeight w:val="708"/>
          <w:jc w:val="center"/>
        </w:trPr>
        <w:tc>
          <w:tcPr>
            <w:tcW w:w="2130" w:type="dxa"/>
            <w:vAlign w:val="center"/>
          </w:tcPr>
          <w:p w14:paraId="40035B0F" w14:textId="77777777" w:rsidR="008142A0" w:rsidRDefault="0061584E">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5BC9225E" w14:textId="77777777" w:rsidR="008142A0" w:rsidRDefault="008142A0">
            <w:pPr>
              <w:pStyle w:val="11"/>
              <w:ind w:firstLineChars="0" w:firstLine="0"/>
              <w:rPr>
                <w:rFonts w:ascii="Times New Roman" w:hAnsi="Times New Roman" w:cs="Times New Roman"/>
                <w:b/>
                <w:bCs/>
                <w:szCs w:val="24"/>
              </w:rPr>
            </w:pPr>
          </w:p>
        </w:tc>
        <w:tc>
          <w:tcPr>
            <w:tcW w:w="1815" w:type="dxa"/>
            <w:vAlign w:val="center"/>
          </w:tcPr>
          <w:p w14:paraId="4E385AC5" w14:textId="77777777" w:rsidR="008142A0" w:rsidRDefault="0061584E">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62FF239C" w14:textId="77777777" w:rsidR="008142A0" w:rsidRDefault="008142A0">
            <w:pPr>
              <w:pStyle w:val="11"/>
              <w:ind w:firstLineChars="0" w:firstLine="0"/>
              <w:rPr>
                <w:rFonts w:ascii="Times New Roman" w:hAnsi="Times New Roman" w:cs="Times New Roman"/>
                <w:b/>
                <w:bCs/>
                <w:szCs w:val="24"/>
              </w:rPr>
            </w:pPr>
          </w:p>
        </w:tc>
      </w:tr>
      <w:tr w:rsidR="008142A0" w14:paraId="549AA102" w14:textId="77777777">
        <w:trPr>
          <w:jc w:val="center"/>
        </w:trPr>
        <w:tc>
          <w:tcPr>
            <w:tcW w:w="2130" w:type="dxa"/>
            <w:vAlign w:val="center"/>
          </w:tcPr>
          <w:p w14:paraId="116182F7" w14:textId="77777777" w:rsidR="008142A0" w:rsidRDefault="0061584E">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64E9F3E7" w14:textId="77777777" w:rsidR="008142A0" w:rsidRDefault="008142A0">
            <w:pPr>
              <w:pStyle w:val="11"/>
              <w:ind w:firstLineChars="0" w:firstLine="0"/>
              <w:rPr>
                <w:rFonts w:ascii="Times New Roman" w:hAnsi="Times New Roman" w:cs="Times New Roman"/>
                <w:b/>
                <w:bCs/>
                <w:szCs w:val="24"/>
              </w:rPr>
            </w:pPr>
          </w:p>
        </w:tc>
        <w:tc>
          <w:tcPr>
            <w:tcW w:w="1815" w:type="dxa"/>
            <w:vAlign w:val="center"/>
          </w:tcPr>
          <w:p w14:paraId="7E3ECB44" w14:textId="77777777" w:rsidR="008142A0" w:rsidRDefault="0061584E">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4A08F48D" w14:textId="77777777" w:rsidR="008142A0" w:rsidRDefault="008142A0">
            <w:pPr>
              <w:pStyle w:val="11"/>
              <w:ind w:firstLineChars="0" w:firstLine="0"/>
              <w:rPr>
                <w:rFonts w:ascii="Times New Roman" w:hAnsi="Times New Roman" w:cs="Times New Roman"/>
                <w:b/>
                <w:bCs/>
                <w:szCs w:val="24"/>
              </w:rPr>
            </w:pPr>
          </w:p>
        </w:tc>
      </w:tr>
      <w:tr w:rsidR="008142A0" w14:paraId="4493C276" w14:textId="77777777">
        <w:trPr>
          <w:trHeight w:val="648"/>
          <w:jc w:val="center"/>
        </w:trPr>
        <w:tc>
          <w:tcPr>
            <w:tcW w:w="2130" w:type="dxa"/>
            <w:vAlign w:val="center"/>
          </w:tcPr>
          <w:p w14:paraId="4B1FB71F" w14:textId="77777777" w:rsidR="008142A0" w:rsidRDefault="0061584E">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1AC10199" w14:textId="77777777" w:rsidR="008142A0" w:rsidRDefault="008142A0">
            <w:pPr>
              <w:pStyle w:val="11"/>
              <w:ind w:firstLineChars="0" w:firstLine="0"/>
              <w:rPr>
                <w:rFonts w:ascii="Times New Roman" w:hAnsi="Times New Roman" w:cs="Times New Roman"/>
                <w:b/>
                <w:bCs/>
                <w:szCs w:val="24"/>
              </w:rPr>
            </w:pPr>
          </w:p>
        </w:tc>
        <w:tc>
          <w:tcPr>
            <w:tcW w:w="1815" w:type="dxa"/>
            <w:vAlign w:val="center"/>
          </w:tcPr>
          <w:p w14:paraId="7966FC2E" w14:textId="77777777" w:rsidR="008142A0" w:rsidRDefault="0061584E">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7EE57A5A" w14:textId="77777777" w:rsidR="008142A0" w:rsidRDefault="008142A0">
            <w:pPr>
              <w:pStyle w:val="11"/>
              <w:ind w:firstLineChars="0" w:firstLine="0"/>
              <w:rPr>
                <w:rFonts w:ascii="Times New Roman" w:hAnsi="Times New Roman" w:cs="Times New Roman"/>
                <w:b/>
                <w:bCs/>
                <w:szCs w:val="24"/>
              </w:rPr>
            </w:pPr>
          </w:p>
        </w:tc>
      </w:tr>
      <w:tr w:rsidR="008142A0" w14:paraId="00C8DCD7" w14:textId="77777777">
        <w:trPr>
          <w:trHeight w:val="655"/>
          <w:jc w:val="center"/>
        </w:trPr>
        <w:tc>
          <w:tcPr>
            <w:tcW w:w="2130" w:type="dxa"/>
            <w:vAlign w:val="center"/>
          </w:tcPr>
          <w:p w14:paraId="7397F4C4" w14:textId="77777777" w:rsidR="008142A0" w:rsidRDefault="0061584E">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2796037B" w14:textId="77777777" w:rsidR="008142A0" w:rsidRDefault="008142A0">
            <w:pPr>
              <w:pStyle w:val="11"/>
              <w:ind w:firstLineChars="0" w:firstLine="0"/>
              <w:rPr>
                <w:rFonts w:ascii="Times New Roman" w:hAnsi="Times New Roman" w:cs="Times New Roman"/>
                <w:b/>
                <w:bCs/>
                <w:szCs w:val="24"/>
              </w:rPr>
            </w:pPr>
          </w:p>
        </w:tc>
        <w:tc>
          <w:tcPr>
            <w:tcW w:w="1815" w:type="dxa"/>
            <w:vAlign w:val="center"/>
          </w:tcPr>
          <w:p w14:paraId="41105E53" w14:textId="77777777" w:rsidR="008142A0" w:rsidRDefault="0061584E">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2BFF6B6C" w14:textId="77777777" w:rsidR="008142A0" w:rsidRDefault="008142A0">
            <w:pPr>
              <w:pStyle w:val="11"/>
              <w:ind w:firstLineChars="0" w:firstLine="0"/>
              <w:rPr>
                <w:rFonts w:ascii="Times New Roman" w:hAnsi="Times New Roman" w:cs="Times New Roman"/>
                <w:b/>
                <w:bCs/>
                <w:szCs w:val="24"/>
              </w:rPr>
            </w:pPr>
          </w:p>
        </w:tc>
      </w:tr>
      <w:tr w:rsidR="008142A0" w14:paraId="65000CD8" w14:textId="77777777">
        <w:trPr>
          <w:trHeight w:val="622"/>
          <w:jc w:val="center"/>
        </w:trPr>
        <w:tc>
          <w:tcPr>
            <w:tcW w:w="2130" w:type="dxa"/>
            <w:vAlign w:val="center"/>
          </w:tcPr>
          <w:p w14:paraId="34CCC5F9" w14:textId="77777777" w:rsidR="008142A0" w:rsidRDefault="0061584E">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2ED3BF32" w14:textId="77777777" w:rsidR="008142A0" w:rsidRDefault="008142A0">
            <w:pPr>
              <w:pStyle w:val="11"/>
              <w:ind w:firstLineChars="0" w:firstLine="0"/>
              <w:rPr>
                <w:rFonts w:ascii="Times New Roman" w:hAnsi="Times New Roman" w:cs="Times New Roman"/>
                <w:b/>
                <w:bCs/>
                <w:szCs w:val="24"/>
              </w:rPr>
            </w:pPr>
          </w:p>
        </w:tc>
        <w:tc>
          <w:tcPr>
            <w:tcW w:w="1815" w:type="dxa"/>
            <w:vAlign w:val="center"/>
          </w:tcPr>
          <w:p w14:paraId="0C5AA910" w14:textId="77777777" w:rsidR="008142A0" w:rsidRDefault="0061584E">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0D147603" w14:textId="77777777" w:rsidR="008142A0" w:rsidRDefault="008142A0">
            <w:pPr>
              <w:pStyle w:val="11"/>
              <w:ind w:firstLineChars="0" w:firstLine="0"/>
              <w:rPr>
                <w:rFonts w:ascii="Times New Roman" w:hAnsi="Times New Roman" w:cs="Times New Roman"/>
                <w:b/>
                <w:bCs/>
                <w:szCs w:val="24"/>
              </w:rPr>
            </w:pPr>
          </w:p>
        </w:tc>
      </w:tr>
      <w:tr w:rsidR="008142A0" w14:paraId="4F159460" w14:textId="77777777">
        <w:trPr>
          <w:trHeight w:val="731"/>
          <w:jc w:val="center"/>
        </w:trPr>
        <w:tc>
          <w:tcPr>
            <w:tcW w:w="2130" w:type="dxa"/>
            <w:vAlign w:val="center"/>
          </w:tcPr>
          <w:p w14:paraId="4DF9A20E" w14:textId="77777777" w:rsidR="008142A0" w:rsidRDefault="0061584E">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7CCAE4AD" w14:textId="77777777" w:rsidR="008142A0" w:rsidRDefault="008142A0">
            <w:pPr>
              <w:pStyle w:val="11"/>
              <w:ind w:firstLineChars="0" w:firstLine="0"/>
              <w:rPr>
                <w:rFonts w:ascii="Times New Roman" w:hAnsi="Times New Roman" w:cs="Times New Roman"/>
                <w:b/>
                <w:bCs/>
                <w:szCs w:val="24"/>
              </w:rPr>
            </w:pPr>
          </w:p>
        </w:tc>
        <w:tc>
          <w:tcPr>
            <w:tcW w:w="1815" w:type="dxa"/>
            <w:vAlign w:val="center"/>
          </w:tcPr>
          <w:p w14:paraId="0EB3A8C7" w14:textId="77777777" w:rsidR="008142A0" w:rsidRDefault="0061584E">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1D5E8B60" w14:textId="77777777" w:rsidR="008142A0" w:rsidRDefault="008142A0">
            <w:pPr>
              <w:pStyle w:val="11"/>
              <w:ind w:firstLineChars="0" w:firstLine="0"/>
              <w:rPr>
                <w:rFonts w:ascii="Times New Roman" w:hAnsi="Times New Roman" w:cs="Times New Roman"/>
                <w:b/>
                <w:bCs/>
                <w:szCs w:val="24"/>
              </w:rPr>
            </w:pPr>
          </w:p>
        </w:tc>
      </w:tr>
      <w:tr w:rsidR="008142A0" w14:paraId="649563B8" w14:textId="77777777">
        <w:trPr>
          <w:trHeight w:val="3629"/>
          <w:jc w:val="center"/>
        </w:trPr>
        <w:tc>
          <w:tcPr>
            <w:tcW w:w="2130" w:type="dxa"/>
            <w:vAlign w:val="center"/>
          </w:tcPr>
          <w:p w14:paraId="09EA110D" w14:textId="77777777" w:rsidR="008142A0" w:rsidRDefault="0061584E">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739CE1F5" w14:textId="77777777" w:rsidR="008142A0" w:rsidRDefault="008142A0">
            <w:pPr>
              <w:pStyle w:val="11"/>
              <w:ind w:firstLineChars="0" w:firstLine="0"/>
              <w:rPr>
                <w:rFonts w:ascii="Times New Roman" w:hAnsi="Times New Roman" w:cs="Times New Roman"/>
                <w:b/>
                <w:bCs/>
                <w:szCs w:val="24"/>
              </w:rPr>
            </w:pPr>
          </w:p>
        </w:tc>
      </w:tr>
      <w:tr w:rsidR="008142A0" w14:paraId="6C4265EA" w14:textId="77777777">
        <w:trPr>
          <w:trHeight w:val="4216"/>
          <w:jc w:val="center"/>
        </w:trPr>
        <w:tc>
          <w:tcPr>
            <w:tcW w:w="2130" w:type="dxa"/>
            <w:vAlign w:val="center"/>
          </w:tcPr>
          <w:p w14:paraId="521F8374" w14:textId="77777777" w:rsidR="008142A0" w:rsidRDefault="0061584E">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1E02CB6A" w14:textId="77777777" w:rsidR="008142A0" w:rsidRDefault="0061584E">
            <w:pPr>
              <w:pStyle w:val="11"/>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4A4CBBFE" w14:textId="77777777" w:rsidR="008142A0" w:rsidRDefault="0061584E">
      <w:pPr>
        <w:pStyle w:val="11"/>
        <w:ind w:leftChars="200" w:left="480" w:firstLineChars="0" w:firstLine="0"/>
        <w:rPr>
          <w:rFonts w:ascii="Times New Roman" w:hAnsi="Times New Roman" w:cs="Times New Roman"/>
          <w:b/>
          <w:bCs/>
        </w:rPr>
      </w:pPr>
      <w:r>
        <w:rPr>
          <w:rFonts w:ascii="Times New Roman" w:hAnsi="Times New Roman" w:cs="Times New Roman"/>
          <w:b/>
          <w:bCs/>
        </w:rPr>
        <w:br w:type="page"/>
      </w:r>
    </w:p>
    <w:p w14:paraId="7CD4CE05" w14:textId="77777777" w:rsidR="008142A0" w:rsidRDefault="0061584E">
      <w:pPr>
        <w:pStyle w:val="af9"/>
        <w:numPr>
          <w:ilvl w:val="0"/>
          <w:numId w:val="12"/>
        </w:numPr>
        <w:ind w:firstLineChars="0"/>
        <w:rPr>
          <w:rFonts w:ascii="Times New Roman" w:hAnsi="Times New Roman"/>
          <w:b w:val="0"/>
          <w:bCs w:val="0"/>
        </w:rPr>
      </w:pPr>
      <w:r>
        <w:rPr>
          <w:rFonts w:ascii="Times New Roman" w:hAnsi="Times New Roman"/>
        </w:rPr>
        <w:lastRenderedPageBreak/>
        <w:t>报价情况</w:t>
      </w:r>
    </w:p>
    <w:p w14:paraId="0AF0925A" w14:textId="77777777" w:rsidR="008142A0" w:rsidRDefault="008142A0">
      <w:pPr>
        <w:pStyle w:val="11"/>
        <w:ind w:firstLineChars="0" w:firstLine="0"/>
        <w:rPr>
          <w:rFonts w:ascii="Times New Roman" w:hAnsi="Times New Roman" w:cs="Times New Roman"/>
        </w:rPr>
      </w:pPr>
    </w:p>
    <w:tbl>
      <w:tblPr>
        <w:tblStyle w:val="af2"/>
        <w:tblW w:w="8519" w:type="dxa"/>
        <w:tblLayout w:type="fixed"/>
        <w:tblLook w:val="04A0" w:firstRow="1" w:lastRow="0" w:firstColumn="1" w:lastColumn="0" w:noHBand="0" w:noVBand="1"/>
      </w:tblPr>
      <w:tblGrid>
        <w:gridCol w:w="945"/>
        <w:gridCol w:w="2566"/>
        <w:gridCol w:w="1150"/>
        <w:gridCol w:w="2161"/>
        <w:gridCol w:w="1697"/>
      </w:tblGrid>
      <w:tr w:rsidR="008142A0" w14:paraId="13E8E6DF" w14:textId="77777777">
        <w:trPr>
          <w:trHeight w:val="591"/>
        </w:trPr>
        <w:tc>
          <w:tcPr>
            <w:tcW w:w="945" w:type="dxa"/>
          </w:tcPr>
          <w:p w14:paraId="4A2B35FA"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76C282E5"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14:paraId="1F248B8C"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14:paraId="580A332E"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14:paraId="1A5A43D4"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分项合计</w:t>
            </w:r>
          </w:p>
        </w:tc>
      </w:tr>
      <w:tr w:rsidR="008142A0" w14:paraId="7BE5DBBD" w14:textId="77777777">
        <w:trPr>
          <w:trHeight w:val="658"/>
        </w:trPr>
        <w:tc>
          <w:tcPr>
            <w:tcW w:w="945" w:type="dxa"/>
          </w:tcPr>
          <w:p w14:paraId="68EDBE18"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03A28AB2" w14:textId="77777777" w:rsidR="008142A0" w:rsidRDefault="008142A0">
            <w:pPr>
              <w:pStyle w:val="11"/>
              <w:ind w:firstLineChars="0" w:firstLine="0"/>
              <w:rPr>
                <w:rFonts w:ascii="Times New Roman" w:hAnsi="Times New Roman" w:cs="Times New Roman"/>
              </w:rPr>
            </w:pPr>
          </w:p>
        </w:tc>
        <w:tc>
          <w:tcPr>
            <w:tcW w:w="1150" w:type="dxa"/>
          </w:tcPr>
          <w:p w14:paraId="0DAF7854" w14:textId="77777777" w:rsidR="008142A0" w:rsidRDefault="008142A0">
            <w:pPr>
              <w:pStyle w:val="11"/>
              <w:ind w:firstLineChars="0" w:firstLine="0"/>
              <w:rPr>
                <w:rFonts w:ascii="Times New Roman" w:hAnsi="Times New Roman" w:cs="Times New Roman"/>
              </w:rPr>
            </w:pPr>
          </w:p>
        </w:tc>
        <w:tc>
          <w:tcPr>
            <w:tcW w:w="2161" w:type="dxa"/>
          </w:tcPr>
          <w:p w14:paraId="1FA7E1B2" w14:textId="77777777" w:rsidR="008142A0" w:rsidRDefault="008142A0">
            <w:pPr>
              <w:pStyle w:val="11"/>
              <w:ind w:firstLineChars="0" w:firstLine="0"/>
              <w:rPr>
                <w:rFonts w:ascii="Times New Roman" w:hAnsi="Times New Roman" w:cs="Times New Roman"/>
              </w:rPr>
            </w:pPr>
          </w:p>
        </w:tc>
        <w:tc>
          <w:tcPr>
            <w:tcW w:w="1697" w:type="dxa"/>
          </w:tcPr>
          <w:p w14:paraId="068A1F77" w14:textId="77777777" w:rsidR="008142A0" w:rsidRDefault="008142A0">
            <w:pPr>
              <w:pStyle w:val="11"/>
              <w:ind w:firstLineChars="0" w:firstLine="0"/>
              <w:rPr>
                <w:rFonts w:ascii="Times New Roman" w:hAnsi="Times New Roman" w:cs="Times New Roman"/>
              </w:rPr>
            </w:pPr>
          </w:p>
        </w:tc>
      </w:tr>
      <w:tr w:rsidR="008142A0" w14:paraId="4BB851A0" w14:textId="77777777">
        <w:trPr>
          <w:trHeight w:val="625"/>
        </w:trPr>
        <w:tc>
          <w:tcPr>
            <w:tcW w:w="945" w:type="dxa"/>
          </w:tcPr>
          <w:p w14:paraId="3C2BD4C0"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2</w:t>
            </w:r>
          </w:p>
        </w:tc>
        <w:tc>
          <w:tcPr>
            <w:tcW w:w="2566" w:type="dxa"/>
          </w:tcPr>
          <w:p w14:paraId="788DA396" w14:textId="77777777" w:rsidR="008142A0" w:rsidRDefault="008142A0">
            <w:pPr>
              <w:pStyle w:val="11"/>
              <w:ind w:firstLineChars="0" w:firstLine="0"/>
              <w:rPr>
                <w:rFonts w:ascii="Times New Roman" w:hAnsi="Times New Roman" w:cs="Times New Roman"/>
              </w:rPr>
            </w:pPr>
          </w:p>
        </w:tc>
        <w:tc>
          <w:tcPr>
            <w:tcW w:w="1150" w:type="dxa"/>
          </w:tcPr>
          <w:p w14:paraId="6CC9A986" w14:textId="77777777" w:rsidR="008142A0" w:rsidRDefault="008142A0">
            <w:pPr>
              <w:pStyle w:val="11"/>
              <w:ind w:firstLineChars="0" w:firstLine="0"/>
              <w:rPr>
                <w:rFonts w:ascii="Times New Roman" w:hAnsi="Times New Roman" w:cs="Times New Roman"/>
              </w:rPr>
            </w:pPr>
          </w:p>
        </w:tc>
        <w:tc>
          <w:tcPr>
            <w:tcW w:w="2161" w:type="dxa"/>
          </w:tcPr>
          <w:p w14:paraId="0F797996" w14:textId="77777777" w:rsidR="008142A0" w:rsidRDefault="008142A0">
            <w:pPr>
              <w:pStyle w:val="11"/>
              <w:ind w:firstLineChars="0" w:firstLine="0"/>
              <w:rPr>
                <w:rFonts w:ascii="Times New Roman" w:hAnsi="Times New Roman" w:cs="Times New Roman"/>
              </w:rPr>
            </w:pPr>
          </w:p>
        </w:tc>
        <w:tc>
          <w:tcPr>
            <w:tcW w:w="1697" w:type="dxa"/>
          </w:tcPr>
          <w:p w14:paraId="423A255E" w14:textId="77777777" w:rsidR="008142A0" w:rsidRDefault="008142A0">
            <w:pPr>
              <w:pStyle w:val="11"/>
              <w:ind w:firstLineChars="0" w:firstLine="0"/>
              <w:rPr>
                <w:rFonts w:ascii="Times New Roman" w:hAnsi="Times New Roman" w:cs="Times New Roman"/>
              </w:rPr>
            </w:pPr>
          </w:p>
        </w:tc>
      </w:tr>
      <w:tr w:rsidR="008142A0" w14:paraId="4F75314A" w14:textId="77777777">
        <w:trPr>
          <w:trHeight w:val="548"/>
        </w:trPr>
        <w:tc>
          <w:tcPr>
            <w:tcW w:w="945" w:type="dxa"/>
          </w:tcPr>
          <w:p w14:paraId="79205617"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3</w:t>
            </w:r>
          </w:p>
        </w:tc>
        <w:tc>
          <w:tcPr>
            <w:tcW w:w="2566" w:type="dxa"/>
          </w:tcPr>
          <w:p w14:paraId="6893B0EE" w14:textId="77777777" w:rsidR="008142A0" w:rsidRDefault="008142A0">
            <w:pPr>
              <w:pStyle w:val="11"/>
              <w:ind w:firstLineChars="0" w:firstLine="0"/>
              <w:rPr>
                <w:rFonts w:ascii="Times New Roman" w:hAnsi="Times New Roman" w:cs="Times New Roman"/>
              </w:rPr>
            </w:pPr>
          </w:p>
        </w:tc>
        <w:tc>
          <w:tcPr>
            <w:tcW w:w="1150" w:type="dxa"/>
          </w:tcPr>
          <w:p w14:paraId="04F78EFA" w14:textId="77777777" w:rsidR="008142A0" w:rsidRDefault="008142A0">
            <w:pPr>
              <w:pStyle w:val="11"/>
              <w:ind w:firstLineChars="0" w:firstLine="0"/>
              <w:rPr>
                <w:rFonts w:ascii="Times New Roman" w:hAnsi="Times New Roman" w:cs="Times New Roman"/>
              </w:rPr>
            </w:pPr>
          </w:p>
        </w:tc>
        <w:tc>
          <w:tcPr>
            <w:tcW w:w="2161" w:type="dxa"/>
          </w:tcPr>
          <w:p w14:paraId="2834D19B" w14:textId="77777777" w:rsidR="008142A0" w:rsidRDefault="008142A0">
            <w:pPr>
              <w:pStyle w:val="11"/>
              <w:ind w:firstLineChars="0" w:firstLine="0"/>
              <w:rPr>
                <w:rFonts w:ascii="Times New Roman" w:hAnsi="Times New Roman" w:cs="Times New Roman"/>
              </w:rPr>
            </w:pPr>
          </w:p>
        </w:tc>
        <w:tc>
          <w:tcPr>
            <w:tcW w:w="1697" w:type="dxa"/>
          </w:tcPr>
          <w:p w14:paraId="0D59F769" w14:textId="77777777" w:rsidR="008142A0" w:rsidRDefault="008142A0">
            <w:pPr>
              <w:pStyle w:val="11"/>
              <w:ind w:firstLineChars="0" w:firstLine="0"/>
              <w:rPr>
                <w:rFonts w:ascii="Times New Roman" w:hAnsi="Times New Roman" w:cs="Times New Roman"/>
              </w:rPr>
            </w:pPr>
          </w:p>
        </w:tc>
      </w:tr>
      <w:tr w:rsidR="008142A0" w14:paraId="31FD9969" w14:textId="77777777">
        <w:trPr>
          <w:trHeight w:val="525"/>
        </w:trPr>
        <w:tc>
          <w:tcPr>
            <w:tcW w:w="945" w:type="dxa"/>
          </w:tcPr>
          <w:p w14:paraId="5DF0BBEC"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4</w:t>
            </w:r>
          </w:p>
        </w:tc>
        <w:tc>
          <w:tcPr>
            <w:tcW w:w="2566" w:type="dxa"/>
          </w:tcPr>
          <w:p w14:paraId="776636FB" w14:textId="77777777" w:rsidR="008142A0" w:rsidRDefault="008142A0">
            <w:pPr>
              <w:pStyle w:val="11"/>
              <w:ind w:firstLineChars="0" w:firstLine="0"/>
              <w:rPr>
                <w:rFonts w:ascii="Times New Roman" w:hAnsi="Times New Roman" w:cs="Times New Roman"/>
              </w:rPr>
            </w:pPr>
          </w:p>
        </w:tc>
        <w:tc>
          <w:tcPr>
            <w:tcW w:w="1150" w:type="dxa"/>
          </w:tcPr>
          <w:p w14:paraId="27582AC1" w14:textId="77777777" w:rsidR="008142A0" w:rsidRDefault="008142A0">
            <w:pPr>
              <w:pStyle w:val="11"/>
              <w:ind w:firstLineChars="0" w:firstLine="0"/>
              <w:rPr>
                <w:rFonts w:ascii="Times New Roman" w:hAnsi="Times New Roman" w:cs="Times New Roman"/>
              </w:rPr>
            </w:pPr>
          </w:p>
        </w:tc>
        <w:tc>
          <w:tcPr>
            <w:tcW w:w="2161" w:type="dxa"/>
          </w:tcPr>
          <w:p w14:paraId="7C6CF36B" w14:textId="77777777" w:rsidR="008142A0" w:rsidRDefault="008142A0">
            <w:pPr>
              <w:pStyle w:val="11"/>
              <w:ind w:firstLineChars="0" w:firstLine="0"/>
              <w:rPr>
                <w:rFonts w:ascii="Times New Roman" w:hAnsi="Times New Roman" w:cs="Times New Roman"/>
              </w:rPr>
            </w:pPr>
          </w:p>
        </w:tc>
        <w:tc>
          <w:tcPr>
            <w:tcW w:w="1697" w:type="dxa"/>
          </w:tcPr>
          <w:p w14:paraId="7AC350BF" w14:textId="77777777" w:rsidR="008142A0" w:rsidRDefault="008142A0">
            <w:pPr>
              <w:pStyle w:val="11"/>
              <w:ind w:firstLineChars="0" w:firstLine="0"/>
              <w:rPr>
                <w:rFonts w:ascii="Times New Roman" w:hAnsi="Times New Roman" w:cs="Times New Roman"/>
              </w:rPr>
            </w:pPr>
          </w:p>
        </w:tc>
      </w:tr>
      <w:tr w:rsidR="008142A0" w14:paraId="321EF32E" w14:textId="77777777">
        <w:trPr>
          <w:trHeight w:val="625"/>
        </w:trPr>
        <w:tc>
          <w:tcPr>
            <w:tcW w:w="945" w:type="dxa"/>
          </w:tcPr>
          <w:p w14:paraId="68F32BE1"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5</w:t>
            </w:r>
          </w:p>
        </w:tc>
        <w:tc>
          <w:tcPr>
            <w:tcW w:w="2566" w:type="dxa"/>
          </w:tcPr>
          <w:p w14:paraId="53E755AA" w14:textId="77777777" w:rsidR="008142A0" w:rsidRDefault="008142A0">
            <w:pPr>
              <w:pStyle w:val="11"/>
              <w:ind w:firstLineChars="0" w:firstLine="0"/>
              <w:rPr>
                <w:rFonts w:ascii="Times New Roman" w:hAnsi="Times New Roman" w:cs="Times New Roman"/>
              </w:rPr>
            </w:pPr>
          </w:p>
        </w:tc>
        <w:tc>
          <w:tcPr>
            <w:tcW w:w="1150" w:type="dxa"/>
          </w:tcPr>
          <w:p w14:paraId="6CCE4F6B" w14:textId="77777777" w:rsidR="008142A0" w:rsidRDefault="008142A0">
            <w:pPr>
              <w:pStyle w:val="11"/>
              <w:ind w:firstLineChars="0" w:firstLine="0"/>
              <w:rPr>
                <w:rFonts w:ascii="Times New Roman" w:hAnsi="Times New Roman" w:cs="Times New Roman"/>
              </w:rPr>
            </w:pPr>
          </w:p>
        </w:tc>
        <w:tc>
          <w:tcPr>
            <w:tcW w:w="2161" w:type="dxa"/>
          </w:tcPr>
          <w:p w14:paraId="41C9B4F5" w14:textId="77777777" w:rsidR="008142A0" w:rsidRDefault="008142A0">
            <w:pPr>
              <w:pStyle w:val="11"/>
              <w:ind w:firstLineChars="0" w:firstLine="0"/>
              <w:rPr>
                <w:rFonts w:ascii="Times New Roman" w:hAnsi="Times New Roman" w:cs="Times New Roman"/>
              </w:rPr>
            </w:pPr>
          </w:p>
        </w:tc>
        <w:tc>
          <w:tcPr>
            <w:tcW w:w="1697" w:type="dxa"/>
          </w:tcPr>
          <w:p w14:paraId="722FE2DB" w14:textId="77777777" w:rsidR="008142A0" w:rsidRDefault="008142A0">
            <w:pPr>
              <w:pStyle w:val="11"/>
              <w:ind w:firstLineChars="0" w:firstLine="0"/>
              <w:rPr>
                <w:rFonts w:ascii="Times New Roman" w:hAnsi="Times New Roman" w:cs="Times New Roman"/>
              </w:rPr>
            </w:pPr>
          </w:p>
        </w:tc>
      </w:tr>
      <w:tr w:rsidR="008142A0" w14:paraId="3A885365" w14:textId="77777777">
        <w:trPr>
          <w:trHeight w:val="574"/>
        </w:trPr>
        <w:tc>
          <w:tcPr>
            <w:tcW w:w="945" w:type="dxa"/>
          </w:tcPr>
          <w:p w14:paraId="6863FCDB" w14:textId="77777777" w:rsidR="008142A0" w:rsidRDefault="0061584E">
            <w:pPr>
              <w:pStyle w:val="11"/>
              <w:ind w:firstLineChars="0" w:firstLine="0"/>
              <w:rPr>
                <w:rFonts w:ascii="Times New Roman" w:hAnsi="Times New Roman" w:cs="Times New Roman"/>
              </w:rPr>
            </w:pPr>
            <w:r>
              <w:rPr>
                <w:rFonts w:ascii="Times New Roman" w:hAnsi="Times New Roman" w:cs="Times New Roman"/>
              </w:rPr>
              <w:t>......</w:t>
            </w:r>
          </w:p>
        </w:tc>
        <w:tc>
          <w:tcPr>
            <w:tcW w:w="2566" w:type="dxa"/>
          </w:tcPr>
          <w:p w14:paraId="5EE852E5" w14:textId="77777777" w:rsidR="008142A0" w:rsidRDefault="008142A0">
            <w:pPr>
              <w:pStyle w:val="11"/>
              <w:ind w:firstLineChars="0" w:firstLine="0"/>
              <w:rPr>
                <w:rFonts w:ascii="Times New Roman" w:hAnsi="Times New Roman" w:cs="Times New Roman"/>
              </w:rPr>
            </w:pPr>
          </w:p>
        </w:tc>
        <w:tc>
          <w:tcPr>
            <w:tcW w:w="1150" w:type="dxa"/>
          </w:tcPr>
          <w:p w14:paraId="11C10644" w14:textId="77777777" w:rsidR="008142A0" w:rsidRDefault="008142A0">
            <w:pPr>
              <w:pStyle w:val="11"/>
              <w:ind w:firstLineChars="0" w:firstLine="0"/>
              <w:rPr>
                <w:rFonts w:ascii="Times New Roman" w:hAnsi="Times New Roman" w:cs="Times New Roman"/>
              </w:rPr>
            </w:pPr>
          </w:p>
        </w:tc>
        <w:tc>
          <w:tcPr>
            <w:tcW w:w="2161" w:type="dxa"/>
          </w:tcPr>
          <w:p w14:paraId="351A27D6" w14:textId="77777777" w:rsidR="008142A0" w:rsidRDefault="008142A0">
            <w:pPr>
              <w:pStyle w:val="11"/>
              <w:ind w:firstLineChars="0" w:firstLine="0"/>
              <w:rPr>
                <w:rFonts w:ascii="Times New Roman" w:hAnsi="Times New Roman" w:cs="Times New Roman"/>
              </w:rPr>
            </w:pPr>
          </w:p>
        </w:tc>
        <w:tc>
          <w:tcPr>
            <w:tcW w:w="1697" w:type="dxa"/>
          </w:tcPr>
          <w:p w14:paraId="4776FB02" w14:textId="77777777" w:rsidR="008142A0" w:rsidRDefault="008142A0">
            <w:pPr>
              <w:pStyle w:val="11"/>
              <w:ind w:firstLineChars="0" w:firstLine="0"/>
              <w:rPr>
                <w:rFonts w:ascii="Times New Roman" w:hAnsi="Times New Roman" w:cs="Times New Roman"/>
              </w:rPr>
            </w:pPr>
          </w:p>
        </w:tc>
      </w:tr>
      <w:tr w:rsidR="008142A0" w14:paraId="708E198D" w14:textId="77777777">
        <w:trPr>
          <w:trHeight w:val="634"/>
        </w:trPr>
        <w:tc>
          <w:tcPr>
            <w:tcW w:w="6822" w:type="dxa"/>
            <w:gridSpan w:val="4"/>
          </w:tcPr>
          <w:p w14:paraId="1AF4111A"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14:paraId="2040C9E5" w14:textId="77777777" w:rsidR="008142A0" w:rsidRDefault="008142A0">
            <w:pPr>
              <w:pStyle w:val="11"/>
              <w:ind w:firstLineChars="0" w:firstLine="0"/>
              <w:rPr>
                <w:rFonts w:ascii="Times New Roman" w:hAnsi="Times New Roman" w:cs="Times New Roman"/>
              </w:rPr>
            </w:pPr>
          </w:p>
        </w:tc>
      </w:tr>
    </w:tbl>
    <w:p w14:paraId="16771B61" w14:textId="77777777" w:rsidR="008142A0" w:rsidRDefault="0061584E">
      <w:pPr>
        <w:pStyle w:val="11"/>
        <w:ind w:firstLineChars="0" w:firstLine="0"/>
        <w:rPr>
          <w:rFonts w:ascii="Times New Roman" w:hAnsi="Times New Roman" w:cs="Times New Roman"/>
        </w:rPr>
      </w:pPr>
      <w:r>
        <w:rPr>
          <w:rFonts w:ascii="Times New Roman" w:hAnsi="Times New Roman" w:cs="Times New Roman"/>
        </w:rPr>
        <w:t xml:space="preserve">             </w:t>
      </w:r>
    </w:p>
    <w:p w14:paraId="7262141A" w14:textId="77777777" w:rsidR="008142A0" w:rsidRDefault="0061584E">
      <w:pPr>
        <w:pStyle w:val="11"/>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14:paraId="37AA2EAB" w14:textId="77777777" w:rsidR="008142A0" w:rsidRDefault="0061584E">
      <w:pPr>
        <w:pStyle w:val="11"/>
        <w:ind w:firstLineChars="0" w:firstLine="0"/>
        <w:rPr>
          <w:rFonts w:ascii="Times New Roman" w:hAnsi="Times New Roman" w:cs="Times New Roman"/>
        </w:rPr>
      </w:pPr>
      <w:r>
        <w:rPr>
          <w:rFonts w:ascii="Times New Roman" w:hAnsi="Times New Roman" w:cs="Times New Roman"/>
        </w:rPr>
        <w:br w:type="page"/>
      </w:r>
    </w:p>
    <w:p w14:paraId="16CD2E77" w14:textId="77777777" w:rsidR="008142A0" w:rsidRDefault="0061584E">
      <w:pPr>
        <w:pStyle w:val="af9"/>
        <w:numPr>
          <w:ilvl w:val="0"/>
          <w:numId w:val="12"/>
        </w:numPr>
        <w:ind w:firstLineChars="0"/>
        <w:rPr>
          <w:rFonts w:ascii="Times New Roman" w:hAnsi="Times New Roman"/>
          <w:b w:val="0"/>
          <w:bCs w:val="0"/>
        </w:rPr>
      </w:pPr>
      <w:r>
        <w:rPr>
          <w:rFonts w:ascii="Times New Roman" w:hAnsi="Times New Roman"/>
        </w:rPr>
        <w:lastRenderedPageBreak/>
        <w:t>服务能力及经验业绩</w:t>
      </w:r>
    </w:p>
    <w:p w14:paraId="587C44A0"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14:paraId="32618D36" w14:textId="77777777" w:rsidR="008142A0" w:rsidRDefault="008142A0">
      <w:pPr>
        <w:pStyle w:val="11"/>
        <w:ind w:firstLineChars="0" w:firstLine="0"/>
        <w:jc w:val="center"/>
        <w:rPr>
          <w:rFonts w:ascii="Times New Roman" w:hAnsi="Times New Roman" w:cs="Times New Roman"/>
        </w:rPr>
      </w:pPr>
    </w:p>
    <w:p w14:paraId="63731759"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项目业绩清单</w:t>
      </w:r>
    </w:p>
    <w:tbl>
      <w:tblPr>
        <w:tblStyle w:val="af2"/>
        <w:tblW w:w="8522" w:type="dxa"/>
        <w:tblLayout w:type="fixed"/>
        <w:tblLook w:val="04A0" w:firstRow="1" w:lastRow="0" w:firstColumn="1" w:lastColumn="0" w:noHBand="0" w:noVBand="1"/>
      </w:tblPr>
      <w:tblGrid>
        <w:gridCol w:w="1095"/>
        <w:gridCol w:w="1866"/>
        <w:gridCol w:w="1550"/>
        <w:gridCol w:w="1517"/>
        <w:gridCol w:w="2494"/>
      </w:tblGrid>
      <w:tr w:rsidR="008142A0" w14:paraId="25AED649" w14:textId="77777777">
        <w:tc>
          <w:tcPr>
            <w:tcW w:w="1095" w:type="dxa"/>
          </w:tcPr>
          <w:p w14:paraId="51539D27"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0FC0C99F"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7203942D"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0E588420"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74D18A2D"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项目简要描述</w:t>
            </w:r>
          </w:p>
        </w:tc>
      </w:tr>
      <w:tr w:rsidR="008142A0" w14:paraId="284C36AB" w14:textId="77777777">
        <w:tc>
          <w:tcPr>
            <w:tcW w:w="1095" w:type="dxa"/>
          </w:tcPr>
          <w:p w14:paraId="3F5F84C3"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4E75094D" w14:textId="77777777" w:rsidR="008142A0" w:rsidRDefault="008142A0">
            <w:pPr>
              <w:pStyle w:val="11"/>
              <w:ind w:firstLineChars="0" w:firstLine="0"/>
              <w:jc w:val="center"/>
              <w:rPr>
                <w:rFonts w:ascii="Times New Roman" w:hAnsi="Times New Roman" w:cs="Times New Roman"/>
              </w:rPr>
            </w:pPr>
          </w:p>
        </w:tc>
        <w:tc>
          <w:tcPr>
            <w:tcW w:w="1550" w:type="dxa"/>
          </w:tcPr>
          <w:p w14:paraId="7AF2AE5A" w14:textId="77777777" w:rsidR="008142A0" w:rsidRDefault="008142A0">
            <w:pPr>
              <w:pStyle w:val="11"/>
              <w:ind w:firstLineChars="0" w:firstLine="0"/>
              <w:jc w:val="center"/>
              <w:rPr>
                <w:rFonts w:ascii="Times New Roman" w:hAnsi="Times New Roman" w:cs="Times New Roman"/>
              </w:rPr>
            </w:pPr>
          </w:p>
        </w:tc>
        <w:tc>
          <w:tcPr>
            <w:tcW w:w="1517" w:type="dxa"/>
          </w:tcPr>
          <w:p w14:paraId="4B17BBAA" w14:textId="77777777" w:rsidR="008142A0" w:rsidRDefault="008142A0">
            <w:pPr>
              <w:pStyle w:val="11"/>
              <w:ind w:firstLineChars="0" w:firstLine="0"/>
              <w:jc w:val="center"/>
              <w:rPr>
                <w:rFonts w:ascii="Times New Roman" w:hAnsi="Times New Roman" w:cs="Times New Roman"/>
              </w:rPr>
            </w:pPr>
          </w:p>
        </w:tc>
        <w:tc>
          <w:tcPr>
            <w:tcW w:w="2494" w:type="dxa"/>
          </w:tcPr>
          <w:p w14:paraId="68874418" w14:textId="77777777" w:rsidR="008142A0" w:rsidRDefault="008142A0">
            <w:pPr>
              <w:pStyle w:val="11"/>
              <w:ind w:firstLineChars="0" w:firstLine="0"/>
              <w:jc w:val="center"/>
              <w:rPr>
                <w:rFonts w:ascii="Times New Roman" w:hAnsi="Times New Roman" w:cs="Times New Roman"/>
              </w:rPr>
            </w:pPr>
          </w:p>
        </w:tc>
      </w:tr>
      <w:tr w:rsidR="008142A0" w14:paraId="554F5D6B" w14:textId="77777777">
        <w:tc>
          <w:tcPr>
            <w:tcW w:w="1095" w:type="dxa"/>
          </w:tcPr>
          <w:p w14:paraId="0EDA11D2"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5EEA54A4" w14:textId="77777777" w:rsidR="008142A0" w:rsidRDefault="008142A0">
            <w:pPr>
              <w:pStyle w:val="11"/>
              <w:ind w:firstLineChars="0" w:firstLine="0"/>
              <w:jc w:val="center"/>
              <w:rPr>
                <w:rFonts w:ascii="Times New Roman" w:hAnsi="Times New Roman" w:cs="Times New Roman"/>
              </w:rPr>
            </w:pPr>
          </w:p>
        </w:tc>
        <w:tc>
          <w:tcPr>
            <w:tcW w:w="1550" w:type="dxa"/>
          </w:tcPr>
          <w:p w14:paraId="5EBE0FFD" w14:textId="77777777" w:rsidR="008142A0" w:rsidRDefault="008142A0">
            <w:pPr>
              <w:pStyle w:val="11"/>
              <w:ind w:firstLineChars="0" w:firstLine="0"/>
              <w:jc w:val="center"/>
              <w:rPr>
                <w:rFonts w:ascii="Times New Roman" w:hAnsi="Times New Roman" w:cs="Times New Roman"/>
              </w:rPr>
            </w:pPr>
          </w:p>
        </w:tc>
        <w:tc>
          <w:tcPr>
            <w:tcW w:w="1517" w:type="dxa"/>
          </w:tcPr>
          <w:p w14:paraId="3C7832C7" w14:textId="77777777" w:rsidR="008142A0" w:rsidRDefault="008142A0">
            <w:pPr>
              <w:pStyle w:val="11"/>
              <w:ind w:firstLineChars="0" w:firstLine="0"/>
              <w:jc w:val="center"/>
              <w:rPr>
                <w:rFonts w:ascii="Times New Roman" w:hAnsi="Times New Roman" w:cs="Times New Roman"/>
              </w:rPr>
            </w:pPr>
          </w:p>
        </w:tc>
        <w:tc>
          <w:tcPr>
            <w:tcW w:w="2494" w:type="dxa"/>
          </w:tcPr>
          <w:p w14:paraId="6A40DC46" w14:textId="77777777" w:rsidR="008142A0" w:rsidRDefault="008142A0">
            <w:pPr>
              <w:pStyle w:val="11"/>
              <w:ind w:firstLineChars="0" w:firstLine="0"/>
              <w:jc w:val="center"/>
              <w:rPr>
                <w:rFonts w:ascii="Times New Roman" w:hAnsi="Times New Roman" w:cs="Times New Roman"/>
              </w:rPr>
            </w:pPr>
          </w:p>
        </w:tc>
      </w:tr>
      <w:tr w:rsidR="008142A0" w14:paraId="215B9FE4" w14:textId="77777777">
        <w:tc>
          <w:tcPr>
            <w:tcW w:w="1095" w:type="dxa"/>
          </w:tcPr>
          <w:p w14:paraId="60BFB29A"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3533AAE4" w14:textId="77777777" w:rsidR="008142A0" w:rsidRDefault="008142A0">
            <w:pPr>
              <w:pStyle w:val="11"/>
              <w:ind w:firstLineChars="0" w:firstLine="0"/>
              <w:jc w:val="center"/>
              <w:rPr>
                <w:rFonts w:ascii="Times New Roman" w:hAnsi="Times New Roman" w:cs="Times New Roman"/>
              </w:rPr>
            </w:pPr>
          </w:p>
        </w:tc>
        <w:tc>
          <w:tcPr>
            <w:tcW w:w="1550" w:type="dxa"/>
          </w:tcPr>
          <w:p w14:paraId="1A2FCAB7" w14:textId="77777777" w:rsidR="008142A0" w:rsidRDefault="008142A0">
            <w:pPr>
              <w:pStyle w:val="11"/>
              <w:ind w:firstLineChars="0" w:firstLine="0"/>
              <w:jc w:val="center"/>
              <w:rPr>
                <w:rFonts w:ascii="Times New Roman" w:hAnsi="Times New Roman" w:cs="Times New Roman"/>
              </w:rPr>
            </w:pPr>
          </w:p>
        </w:tc>
        <w:tc>
          <w:tcPr>
            <w:tcW w:w="1517" w:type="dxa"/>
          </w:tcPr>
          <w:p w14:paraId="368098CF" w14:textId="77777777" w:rsidR="008142A0" w:rsidRDefault="008142A0">
            <w:pPr>
              <w:pStyle w:val="11"/>
              <w:ind w:firstLineChars="0" w:firstLine="0"/>
              <w:jc w:val="center"/>
              <w:rPr>
                <w:rFonts w:ascii="Times New Roman" w:hAnsi="Times New Roman" w:cs="Times New Roman"/>
              </w:rPr>
            </w:pPr>
          </w:p>
        </w:tc>
        <w:tc>
          <w:tcPr>
            <w:tcW w:w="2494" w:type="dxa"/>
          </w:tcPr>
          <w:p w14:paraId="7E731E3A" w14:textId="77777777" w:rsidR="008142A0" w:rsidRDefault="008142A0">
            <w:pPr>
              <w:pStyle w:val="11"/>
              <w:ind w:firstLineChars="0" w:firstLine="0"/>
              <w:jc w:val="center"/>
              <w:rPr>
                <w:rFonts w:ascii="Times New Roman" w:hAnsi="Times New Roman" w:cs="Times New Roman"/>
              </w:rPr>
            </w:pPr>
          </w:p>
        </w:tc>
      </w:tr>
      <w:tr w:rsidR="008142A0" w14:paraId="132A85A9" w14:textId="77777777">
        <w:tc>
          <w:tcPr>
            <w:tcW w:w="1095" w:type="dxa"/>
          </w:tcPr>
          <w:p w14:paraId="5311BB61"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6A4E5200" w14:textId="77777777" w:rsidR="008142A0" w:rsidRDefault="008142A0">
            <w:pPr>
              <w:pStyle w:val="11"/>
              <w:ind w:firstLineChars="0" w:firstLine="0"/>
              <w:jc w:val="center"/>
              <w:rPr>
                <w:rFonts w:ascii="Times New Roman" w:hAnsi="Times New Roman" w:cs="Times New Roman"/>
              </w:rPr>
            </w:pPr>
          </w:p>
        </w:tc>
        <w:tc>
          <w:tcPr>
            <w:tcW w:w="1550" w:type="dxa"/>
          </w:tcPr>
          <w:p w14:paraId="59ACBB11" w14:textId="77777777" w:rsidR="008142A0" w:rsidRDefault="008142A0">
            <w:pPr>
              <w:pStyle w:val="11"/>
              <w:ind w:firstLineChars="0" w:firstLine="0"/>
              <w:jc w:val="center"/>
              <w:rPr>
                <w:rFonts w:ascii="Times New Roman" w:hAnsi="Times New Roman" w:cs="Times New Roman"/>
              </w:rPr>
            </w:pPr>
          </w:p>
        </w:tc>
        <w:tc>
          <w:tcPr>
            <w:tcW w:w="1517" w:type="dxa"/>
          </w:tcPr>
          <w:p w14:paraId="529158AF" w14:textId="77777777" w:rsidR="008142A0" w:rsidRDefault="008142A0">
            <w:pPr>
              <w:pStyle w:val="11"/>
              <w:ind w:firstLineChars="0" w:firstLine="0"/>
              <w:jc w:val="center"/>
              <w:rPr>
                <w:rFonts w:ascii="Times New Roman" w:hAnsi="Times New Roman" w:cs="Times New Roman"/>
              </w:rPr>
            </w:pPr>
          </w:p>
        </w:tc>
        <w:tc>
          <w:tcPr>
            <w:tcW w:w="2494" w:type="dxa"/>
          </w:tcPr>
          <w:p w14:paraId="2D0425CA" w14:textId="77777777" w:rsidR="008142A0" w:rsidRDefault="008142A0">
            <w:pPr>
              <w:pStyle w:val="11"/>
              <w:ind w:firstLineChars="0" w:firstLine="0"/>
              <w:jc w:val="center"/>
              <w:rPr>
                <w:rFonts w:ascii="Times New Roman" w:hAnsi="Times New Roman" w:cs="Times New Roman"/>
              </w:rPr>
            </w:pPr>
          </w:p>
        </w:tc>
      </w:tr>
      <w:tr w:rsidR="008142A0" w14:paraId="2F589809" w14:textId="77777777">
        <w:tc>
          <w:tcPr>
            <w:tcW w:w="1095" w:type="dxa"/>
          </w:tcPr>
          <w:p w14:paraId="61565E9D"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49788C0B" w14:textId="77777777" w:rsidR="008142A0" w:rsidRDefault="008142A0">
            <w:pPr>
              <w:pStyle w:val="11"/>
              <w:ind w:firstLineChars="0" w:firstLine="0"/>
              <w:jc w:val="center"/>
              <w:rPr>
                <w:rFonts w:ascii="Times New Roman" w:hAnsi="Times New Roman" w:cs="Times New Roman"/>
              </w:rPr>
            </w:pPr>
          </w:p>
        </w:tc>
        <w:tc>
          <w:tcPr>
            <w:tcW w:w="1550" w:type="dxa"/>
          </w:tcPr>
          <w:p w14:paraId="30A16820" w14:textId="77777777" w:rsidR="008142A0" w:rsidRDefault="008142A0">
            <w:pPr>
              <w:pStyle w:val="11"/>
              <w:ind w:firstLineChars="0" w:firstLine="0"/>
              <w:jc w:val="center"/>
              <w:rPr>
                <w:rFonts w:ascii="Times New Roman" w:hAnsi="Times New Roman" w:cs="Times New Roman"/>
              </w:rPr>
            </w:pPr>
          </w:p>
        </w:tc>
        <w:tc>
          <w:tcPr>
            <w:tcW w:w="1517" w:type="dxa"/>
          </w:tcPr>
          <w:p w14:paraId="3B245D35" w14:textId="77777777" w:rsidR="008142A0" w:rsidRDefault="008142A0">
            <w:pPr>
              <w:pStyle w:val="11"/>
              <w:ind w:firstLineChars="0" w:firstLine="0"/>
              <w:jc w:val="center"/>
              <w:rPr>
                <w:rFonts w:ascii="Times New Roman" w:hAnsi="Times New Roman" w:cs="Times New Roman"/>
              </w:rPr>
            </w:pPr>
          </w:p>
        </w:tc>
        <w:tc>
          <w:tcPr>
            <w:tcW w:w="2494" w:type="dxa"/>
          </w:tcPr>
          <w:p w14:paraId="7D187BF6" w14:textId="77777777" w:rsidR="008142A0" w:rsidRDefault="008142A0">
            <w:pPr>
              <w:pStyle w:val="11"/>
              <w:ind w:firstLineChars="0" w:firstLine="0"/>
              <w:jc w:val="center"/>
              <w:rPr>
                <w:rFonts w:ascii="Times New Roman" w:hAnsi="Times New Roman" w:cs="Times New Roman"/>
              </w:rPr>
            </w:pPr>
          </w:p>
        </w:tc>
      </w:tr>
      <w:tr w:rsidR="008142A0" w14:paraId="3388DA8B" w14:textId="77777777">
        <w:tc>
          <w:tcPr>
            <w:tcW w:w="1095" w:type="dxa"/>
          </w:tcPr>
          <w:p w14:paraId="74CD5AEC"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0525FEC8" w14:textId="77777777" w:rsidR="008142A0" w:rsidRDefault="008142A0">
            <w:pPr>
              <w:pStyle w:val="11"/>
              <w:ind w:firstLineChars="0" w:firstLine="0"/>
              <w:jc w:val="center"/>
              <w:rPr>
                <w:rFonts w:ascii="Times New Roman" w:hAnsi="Times New Roman" w:cs="Times New Roman"/>
              </w:rPr>
            </w:pPr>
          </w:p>
        </w:tc>
        <w:tc>
          <w:tcPr>
            <w:tcW w:w="1550" w:type="dxa"/>
          </w:tcPr>
          <w:p w14:paraId="1DABF9A1" w14:textId="77777777" w:rsidR="008142A0" w:rsidRDefault="008142A0">
            <w:pPr>
              <w:pStyle w:val="11"/>
              <w:ind w:firstLineChars="0" w:firstLine="0"/>
              <w:jc w:val="center"/>
              <w:rPr>
                <w:rFonts w:ascii="Times New Roman" w:hAnsi="Times New Roman" w:cs="Times New Roman"/>
              </w:rPr>
            </w:pPr>
          </w:p>
        </w:tc>
        <w:tc>
          <w:tcPr>
            <w:tcW w:w="1517" w:type="dxa"/>
          </w:tcPr>
          <w:p w14:paraId="69944717" w14:textId="77777777" w:rsidR="008142A0" w:rsidRDefault="008142A0">
            <w:pPr>
              <w:pStyle w:val="11"/>
              <w:ind w:firstLineChars="0" w:firstLine="0"/>
              <w:jc w:val="center"/>
              <w:rPr>
                <w:rFonts w:ascii="Times New Roman" w:hAnsi="Times New Roman" w:cs="Times New Roman"/>
              </w:rPr>
            </w:pPr>
          </w:p>
        </w:tc>
        <w:tc>
          <w:tcPr>
            <w:tcW w:w="2494" w:type="dxa"/>
          </w:tcPr>
          <w:p w14:paraId="787820A2" w14:textId="77777777" w:rsidR="008142A0" w:rsidRDefault="008142A0">
            <w:pPr>
              <w:pStyle w:val="11"/>
              <w:ind w:firstLineChars="0" w:firstLine="0"/>
              <w:jc w:val="center"/>
              <w:rPr>
                <w:rFonts w:ascii="Times New Roman" w:hAnsi="Times New Roman" w:cs="Times New Roman"/>
              </w:rPr>
            </w:pPr>
          </w:p>
        </w:tc>
      </w:tr>
    </w:tbl>
    <w:p w14:paraId="2434CB5B" w14:textId="77777777" w:rsidR="008142A0" w:rsidRDefault="0061584E">
      <w:pPr>
        <w:pStyle w:val="11"/>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186A3921" w14:textId="77777777" w:rsidR="008142A0" w:rsidRDefault="008142A0">
      <w:pPr>
        <w:pStyle w:val="11"/>
        <w:ind w:firstLineChars="0" w:firstLine="0"/>
        <w:rPr>
          <w:rFonts w:ascii="Times New Roman" w:hAnsi="Times New Roman" w:cs="Times New Roman"/>
        </w:rPr>
      </w:pPr>
    </w:p>
    <w:p w14:paraId="3E1E5D03" w14:textId="77777777" w:rsidR="008142A0" w:rsidRDefault="008142A0">
      <w:pPr>
        <w:pStyle w:val="11"/>
        <w:ind w:firstLineChars="0" w:firstLine="0"/>
        <w:rPr>
          <w:rFonts w:ascii="Times New Roman" w:hAnsi="Times New Roman" w:cs="Times New Roman"/>
        </w:rPr>
      </w:pPr>
    </w:p>
    <w:p w14:paraId="2DE31482" w14:textId="77777777" w:rsidR="008142A0" w:rsidRDefault="008142A0">
      <w:pPr>
        <w:pStyle w:val="11"/>
        <w:ind w:firstLineChars="0" w:firstLine="0"/>
        <w:rPr>
          <w:rFonts w:ascii="Times New Roman" w:hAnsi="Times New Roman" w:cs="Times New Roman"/>
        </w:rPr>
      </w:pPr>
    </w:p>
    <w:p w14:paraId="7B967F96" w14:textId="77777777" w:rsidR="008142A0" w:rsidRDefault="0061584E">
      <w:pPr>
        <w:pStyle w:val="af9"/>
        <w:numPr>
          <w:ilvl w:val="0"/>
          <w:numId w:val="12"/>
        </w:numPr>
        <w:ind w:firstLineChars="0"/>
        <w:rPr>
          <w:rFonts w:ascii="Times New Roman" w:hAnsi="Times New Roman"/>
          <w:b w:val="0"/>
          <w:bCs w:val="0"/>
        </w:rPr>
      </w:pPr>
      <w:r>
        <w:rPr>
          <w:rFonts w:ascii="Times New Roman" w:hAnsi="Times New Roman"/>
        </w:rPr>
        <w:t>技术响应方案</w:t>
      </w:r>
    </w:p>
    <w:p w14:paraId="57A99ED1"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213EA58C"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hint="eastAsia"/>
        </w:rPr>
        <w:t>须具体、完整地说明各项工作内容。若有多项任务，须分条分类说明，具体叙述各项任务内容。</w:t>
      </w:r>
    </w:p>
    <w:p w14:paraId="7B61BBBB" w14:textId="77777777" w:rsidR="008142A0" w:rsidRDefault="008142A0">
      <w:pPr>
        <w:pStyle w:val="11"/>
        <w:ind w:firstLineChars="0" w:firstLine="0"/>
        <w:jc w:val="center"/>
        <w:rPr>
          <w:rFonts w:ascii="Times New Roman" w:hAnsi="Times New Roman" w:cs="Times New Roman"/>
        </w:rPr>
      </w:pPr>
    </w:p>
    <w:p w14:paraId="6F6BE6E6" w14:textId="77777777" w:rsidR="008142A0" w:rsidRDefault="008142A0">
      <w:pPr>
        <w:pStyle w:val="11"/>
        <w:ind w:firstLineChars="0" w:firstLine="0"/>
        <w:jc w:val="center"/>
        <w:rPr>
          <w:rFonts w:ascii="Times New Roman" w:hAnsi="Times New Roman" w:cs="Times New Roman"/>
        </w:rPr>
      </w:pPr>
    </w:p>
    <w:p w14:paraId="1985EA09" w14:textId="77777777" w:rsidR="008142A0" w:rsidRDefault="0061584E">
      <w:pPr>
        <w:pStyle w:val="af9"/>
        <w:numPr>
          <w:ilvl w:val="0"/>
          <w:numId w:val="12"/>
        </w:numPr>
        <w:ind w:firstLineChars="0"/>
        <w:rPr>
          <w:rFonts w:ascii="Times New Roman" w:hAnsi="Times New Roman"/>
          <w:b w:val="0"/>
          <w:bCs w:val="0"/>
        </w:rPr>
      </w:pPr>
      <w:r>
        <w:rPr>
          <w:rFonts w:ascii="Times New Roman" w:hAnsi="Times New Roman"/>
        </w:rPr>
        <w:t>措施方案</w:t>
      </w:r>
    </w:p>
    <w:p w14:paraId="41702513"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14:paraId="064B2086" w14:textId="77777777" w:rsidR="008142A0" w:rsidRDefault="0061584E">
      <w:pPr>
        <w:pStyle w:val="af9"/>
        <w:numPr>
          <w:ilvl w:val="0"/>
          <w:numId w:val="12"/>
        </w:numPr>
        <w:ind w:firstLineChars="0"/>
        <w:rPr>
          <w:rFonts w:ascii="Times New Roman" w:hAnsi="Times New Roman"/>
          <w:b w:val="0"/>
          <w:bCs w:val="0"/>
        </w:rPr>
      </w:pPr>
      <w:r>
        <w:rPr>
          <w:rFonts w:ascii="Times New Roman" w:hAnsi="Times New Roman"/>
        </w:rPr>
        <w:lastRenderedPageBreak/>
        <w:t>基础保障及项目团队情况</w:t>
      </w:r>
    </w:p>
    <w:p w14:paraId="0B2B6743" w14:textId="77777777" w:rsidR="008142A0" w:rsidRDefault="008142A0">
      <w:pPr>
        <w:pStyle w:val="11"/>
        <w:ind w:firstLineChars="0" w:firstLine="0"/>
        <w:rPr>
          <w:rFonts w:ascii="Times New Roman" w:hAnsi="Times New Roman" w:cs="Times New Roman"/>
        </w:rPr>
      </w:pPr>
    </w:p>
    <w:p w14:paraId="1B2519C2"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ascii="Times New Roman" w:hAnsi="Times New Roman" w:cs="Times New Roman" w:hint="eastAsia"/>
        </w:rPr>
        <w:t>提供有利于评审的证明材料，如人员学历或职称等证书复印件</w:t>
      </w:r>
      <w:r>
        <w:rPr>
          <w:rFonts w:ascii="Times New Roman" w:hAnsi="Times New Roman" w:cs="Times New Roman"/>
        </w:rPr>
        <w:t>）</w:t>
      </w:r>
    </w:p>
    <w:p w14:paraId="7959E597" w14:textId="77777777" w:rsidR="008142A0" w:rsidRDefault="008142A0">
      <w:pPr>
        <w:pStyle w:val="11"/>
        <w:ind w:firstLineChars="0" w:firstLine="0"/>
        <w:jc w:val="center"/>
        <w:rPr>
          <w:rFonts w:ascii="Times New Roman" w:hAnsi="Times New Roman" w:cs="Times New Roman"/>
        </w:rPr>
      </w:pPr>
    </w:p>
    <w:p w14:paraId="08C9C1F4" w14:textId="77777777" w:rsidR="008142A0" w:rsidRDefault="0061584E">
      <w:pPr>
        <w:pStyle w:val="11"/>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2"/>
        <w:tblW w:w="8689" w:type="dxa"/>
        <w:jc w:val="center"/>
        <w:tblLayout w:type="fixed"/>
        <w:tblLook w:val="04A0" w:firstRow="1" w:lastRow="0" w:firstColumn="1" w:lastColumn="0" w:noHBand="0" w:noVBand="1"/>
      </w:tblPr>
      <w:tblGrid>
        <w:gridCol w:w="1019"/>
        <w:gridCol w:w="1184"/>
        <w:gridCol w:w="1300"/>
        <w:gridCol w:w="2200"/>
        <w:gridCol w:w="2986"/>
      </w:tblGrid>
      <w:tr w:rsidR="008142A0" w14:paraId="39925A81" w14:textId="77777777">
        <w:trPr>
          <w:jc w:val="center"/>
        </w:trPr>
        <w:tc>
          <w:tcPr>
            <w:tcW w:w="1019" w:type="dxa"/>
            <w:vAlign w:val="center"/>
          </w:tcPr>
          <w:p w14:paraId="3F2256ED"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14:paraId="236D9F29"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14:paraId="3F7FB24C"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14:paraId="20E7F59D"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14:paraId="7DC64001"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8142A0" w14:paraId="3C89895A" w14:textId="77777777">
        <w:trPr>
          <w:jc w:val="center"/>
        </w:trPr>
        <w:tc>
          <w:tcPr>
            <w:tcW w:w="1019" w:type="dxa"/>
          </w:tcPr>
          <w:p w14:paraId="3EA6CF52"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1</w:t>
            </w:r>
          </w:p>
        </w:tc>
        <w:tc>
          <w:tcPr>
            <w:tcW w:w="1184" w:type="dxa"/>
          </w:tcPr>
          <w:p w14:paraId="206C4911" w14:textId="77777777" w:rsidR="008142A0" w:rsidRDefault="008142A0">
            <w:pPr>
              <w:pStyle w:val="11"/>
              <w:ind w:firstLineChars="0" w:firstLine="0"/>
              <w:jc w:val="center"/>
              <w:rPr>
                <w:rFonts w:ascii="Times New Roman" w:hAnsi="Times New Roman" w:cs="Times New Roman"/>
              </w:rPr>
            </w:pPr>
          </w:p>
        </w:tc>
        <w:tc>
          <w:tcPr>
            <w:tcW w:w="1300" w:type="dxa"/>
          </w:tcPr>
          <w:p w14:paraId="753BE791" w14:textId="77777777" w:rsidR="008142A0" w:rsidRDefault="008142A0">
            <w:pPr>
              <w:pStyle w:val="11"/>
              <w:ind w:firstLineChars="0" w:firstLine="0"/>
              <w:jc w:val="center"/>
              <w:rPr>
                <w:rFonts w:ascii="Times New Roman" w:hAnsi="Times New Roman" w:cs="Times New Roman"/>
              </w:rPr>
            </w:pPr>
          </w:p>
        </w:tc>
        <w:tc>
          <w:tcPr>
            <w:tcW w:w="2200" w:type="dxa"/>
          </w:tcPr>
          <w:p w14:paraId="162F9014" w14:textId="77777777" w:rsidR="008142A0" w:rsidRDefault="008142A0">
            <w:pPr>
              <w:pStyle w:val="11"/>
              <w:ind w:firstLineChars="0" w:firstLine="0"/>
              <w:jc w:val="center"/>
              <w:rPr>
                <w:rFonts w:ascii="Times New Roman" w:hAnsi="Times New Roman" w:cs="Times New Roman"/>
              </w:rPr>
            </w:pPr>
          </w:p>
        </w:tc>
        <w:tc>
          <w:tcPr>
            <w:tcW w:w="2986" w:type="dxa"/>
          </w:tcPr>
          <w:p w14:paraId="39B7000B" w14:textId="77777777" w:rsidR="008142A0" w:rsidRDefault="008142A0">
            <w:pPr>
              <w:pStyle w:val="11"/>
              <w:ind w:firstLineChars="0" w:firstLine="0"/>
              <w:jc w:val="center"/>
              <w:rPr>
                <w:rFonts w:ascii="Times New Roman" w:hAnsi="Times New Roman" w:cs="Times New Roman"/>
              </w:rPr>
            </w:pPr>
          </w:p>
        </w:tc>
      </w:tr>
      <w:tr w:rsidR="008142A0" w14:paraId="4E9D7780" w14:textId="77777777">
        <w:trPr>
          <w:jc w:val="center"/>
        </w:trPr>
        <w:tc>
          <w:tcPr>
            <w:tcW w:w="1019" w:type="dxa"/>
          </w:tcPr>
          <w:p w14:paraId="036715FE"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2</w:t>
            </w:r>
          </w:p>
        </w:tc>
        <w:tc>
          <w:tcPr>
            <w:tcW w:w="1184" w:type="dxa"/>
          </w:tcPr>
          <w:p w14:paraId="24C37203" w14:textId="77777777" w:rsidR="008142A0" w:rsidRDefault="008142A0">
            <w:pPr>
              <w:pStyle w:val="11"/>
              <w:ind w:firstLineChars="0" w:firstLine="0"/>
              <w:jc w:val="center"/>
              <w:rPr>
                <w:rFonts w:ascii="Times New Roman" w:hAnsi="Times New Roman" w:cs="Times New Roman"/>
              </w:rPr>
            </w:pPr>
          </w:p>
        </w:tc>
        <w:tc>
          <w:tcPr>
            <w:tcW w:w="1300" w:type="dxa"/>
          </w:tcPr>
          <w:p w14:paraId="78F9B487" w14:textId="77777777" w:rsidR="008142A0" w:rsidRDefault="008142A0">
            <w:pPr>
              <w:pStyle w:val="11"/>
              <w:ind w:firstLineChars="0" w:firstLine="0"/>
              <w:jc w:val="center"/>
              <w:rPr>
                <w:rFonts w:ascii="Times New Roman" w:hAnsi="Times New Roman" w:cs="Times New Roman"/>
              </w:rPr>
            </w:pPr>
          </w:p>
        </w:tc>
        <w:tc>
          <w:tcPr>
            <w:tcW w:w="2200" w:type="dxa"/>
          </w:tcPr>
          <w:p w14:paraId="1E8F9E46" w14:textId="77777777" w:rsidR="008142A0" w:rsidRDefault="008142A0">
            <w:pPr>
              <w:pStyle w:val="11"/>
              <w:ind w:firstLineChars="0" w:firstLine="0"/>
              <w:jc w:val="center"/>
              <w:rPr>
                <w:rFonts w:ascii="Times New Roman" w:hAnsi="Times New Roman" w:cs="Times New Roman"/>
              </w:rPr>
            </w:pPr>
          </w:p>
        </w:tc>
        <w:tc>
          <w:tcPr>
            <w:tcW w:w="2986" w:type="dxa"/>
          </w:tcPr>
          <w:p w14:paraId="06B7A765" w14:textId="77777777" w:rsidR="008142A0" w:rsidRDefault="008142A0">
            <w:pPr>
              <w:pStyle w:val="11"/>
              <w:ind w:firstLineChars="0" w:firstLine="0"/>
              <w:jc w:val="center"/>
              <w:rPr>
                <w:rFonts w:ascii="Times New Roman" w:hAnsi="Times New Roman" w:cs="Times New Roman"/>
              </w:rPr>
            </w:pPr>
          </w:p>
        </w:tc>
      </w:tr>
      <w:tr w:rsidR="008142A0" w14:paraId="1A502B6A" w14:textId="77777777">
        <w:trPr>
          <w:jc w:val="center"/>
        </w:trPr>
        <w:tc>
          <w:tcPr>
            <w:tcW w:w="1019" w:type="dxa"/>
          </w:tcPr>
          <w:p w14:paraId="09FE50FB"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3</w:t>
            </w:r>
          </w:p>
        </w:tc>
        <w:tc>
          <w:tcPr>
            <w:tcW w:w="1184" w:type="dxa"/>
          </w:tcPr>
          <w:p w14:paraId="7C755ABD" w14:textId="77777777" w:rsidR="008142A0" w:rsidRDefault="008142A0">
            <w:pPr>
              <w:pStyle w:val="11"/>
              <w:ind w:firstLineChars="0" w:firstLine="0"/>
              <w:jc w:val="center"/>
              <w:rPr>
                <w:rFonts w:ascii="Times New Roman" w:hAnsi="Times New Roman" w:cs="Times New Roman"/>
              </w:rPr>
            </w:pPr>
          </w:p>
        </w:tc>
        <w:tc>
          <w:tcPr>
            <w:tcW w:w="1300" w:type="dxa"/>
          </w:tcPr>
          <w:p w14:paraId="3D26EF49" w14:textId="77777777" w:rsidR="008142A0" w:rsidRDefault="008142A0">
            <w:pPr>
              <w:pStyle w:val="11"/>
              <w:ind w:firstLineChars="0" w:firstLine="0"/>
              <w:jc w:val="center"/>
              <w:rPr>
                <w:rFonts w:ascii="Times New Roman" w:hAnsi="Times New Roman" w:cs="Times New Roman"/>
              </w:rPr>
            </w:pPr>
          </w:p>
        </w:tc>
        <w:tc>
          <w:tcPr>
            <w:tcW w:w="2200" w:type="dxa"/>
          </w:tcPr>
          <w:p w14:paraId="19B68948" w14:textId="77777777" w:rsidR="008142A0" w:rsidRDefault="008142A0">
            <w:pPr>
              <w:pStyle w:val="11"/>
              <w:ind w:firstLineChars="0" w:firstLine="0"/>
              <w:jc w:val="center"/>
              <w:rPr>
                <w:rFonts w:ascii="Times New Roman" w:hAnsi="Times New Roman" w:cs="Times New Roman"/>
              </w:rPr>
            </w:pPr>
          </w:p>
        </w:tc>
        <w:tc>
          <w:tcPr>
            <w:tcW w:w="2986" w:type="dxa"/>
          </w:tcPr>
          <w:p w14:paraId="0ABD46C2" w14:textId="77777777" w:rsidR="008142A0" w:rsidRDefault="008142A0">
            <w:pPr>
              <w:pStyle w:val="11"/>
              <w:ind w:firstLineChars="0" w:firstLine="0"/>
              <w:jc w:val="center"/>
              <w:rPr>
                <w:rFonts w:ascii="Times New Roman" w:hAnsi="Times New Roman" w:cs="Times New Roman"/>
              </w:rPr>
            </w:pPr>
          </w:p>
        </w:tc>
      </w:tr>
      <w:tr w:rsidR="008142A0" w14:paraId="0664C978" w14:textId="77777777">
        <w:trPr>
          <w:jc w:val="center"/>
        </w:trPr>
        <w:tc>
          <w:tcPr>
            <w:tcW w:w="1019" w:type="dxa"/>
          </w:tcPr>
          <w:p w14:paraId="109E380F"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4</w:t>
            </w:r>
          </w:p>
        </w:tc>
        <w:tc>
          <w:tcPr>
            <w:tcW w:w="1184" w:type="dxa"/>
          </w:tcPr>
          <w:p w14:paraId="20D953EB" w14:textId="77777777" w:rsidR="008142A0" w:rsidRDefault="008142A0">
            <w:pPr>
              <w:pStyle w:val="11"/>
              <w:ind w:firstLineChars="0" w:firstLine="0"/>
              <w:jc w:val="center"/>
              <w:rPr>
                <w:rFonts w:ascii="Times New Roman" w:hAnsi="Times New Roman" w:cs="Times New Roman"/>
              </w:rPr>
            </w:pPr>
          </w:p>
        </w:tc>
        <w:tc>
          <w:tcPr>
            <w:tcW w:w="1300" w:type="dxa"/>
          </w:tcPr>
          <w:p w14:paraId="4C752840" w14:textId="77777777" w:rsidR="008142A0" w:rsidRDefault="008142A0">
            <w:pPr>
              <w:pStyle w:val="11"/>
              <w:ind w:firstLineChars="0" w:firstLine="0"/>
              <w:jc w:val="center"/>
              <w:rPr>
                <w:rFonts w:ascii="Times New Roman" w:hAnsi="Times New Roman" w:cs="Times New Roman"/>
              </w:rPr>
            </w:pPr>
          </w:p>
        </w:tc>
        <w:tc>
          <w:tcPr>
            <w:tcW w:w="2200" w:type="dxa"/>
          </w:tcPr>
          <w:p w14:paraId="4595FCD6" w14:textId="77777777" w:rsidR="008142A0" w:rsidRDefault="008142A0">
            <w:pPr>
              <w:pStyle w:val="11"/>
              <w:ind w:firstLineChars="0" w:firstLine="0"/>
              <w:jc w:val="center"/>
              <w:rPr>
                <w:rFonts w:ascii="Times New Roman" w:hAnsi="Times New Roman" w:cs="Times New Roman"/>
              </w:rPr>
            </w:pPr>
          </w:p>
        </w:tc>
        <w:tc>
          <w:tcPr>
            <w:tcW w:w="2986" w:type="dxa"/>
          </w:tcPr>
          <w:p w14:paraId="26117290" w14:textId="77777777" w:rsidR="008142A0" w:rsidRDefault="008142A0">
            <w:pPr>
              <w:pStyle w:val="11"/>
              <w:ind w:firstLineChars="0" w:firstLine="0"/>
              <w:jc w:val="center"/>
              <w:rPr>
                <w:rFonts w:ascii="Times New Roman" w:hAnsi="Times New Roman" w:cs="Times New Roman"/>
              </w:rPr>
            </w:pPr>
          </w:p>
        </w:tc>
      </w:tr>
      <w:tr w:rsidR="008142A0" w14:paraId="5FABB5C7" w14:textId="77777777">
        <w:trPr>
          <w:jc w:val="center"/>
        </w:trPr>
        <w:tc>
          <w:tcPr>
            <w:tcW w:w="1019" w:type="dxa"/>
          </w:tcPr>
          <w:p w14:paraId="6391BB30"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5</w:t>
            </w:r>
          </w:p>
        </w:tc>
        <w:tc>
          <w:tcPr>
            <w:tcW w:w="1184" w:type="dxa"/>
          </w:tcPr>
          <w:p w14:paraId="68C6FBEC" w14:textId="77777777" w:rsidR="008142A0" w:rsidRDefault="008142A0">
            <w:pPr>
              <w:pStyle w:val="11"/>
              <w:ind w:firstLineChars="0" w:firstLine="0"/>
              <w:jc w:val="center"/>
              <w:rPr>
                <w:rFonts w:ascii="Times New Roman" w:hAnsi="Times New Roman" w:cs="Times New Roman"/>
              </w:rPr>
            </w:pPr>
          </w:p>
        </w:tc>
        <w:tc>
          <w:tcPr>
            <w:tcW w:w="1300" w:type="dxa"/>
          </w:tcPr>
          <w:p w14:paraId="34BB849F" w14:textId="77777777" w:rsidR="008142A0" w:rsidRDefault="008142A0">
            <w:pPr>
              <w:pStyle w:val="11"/>
              <w:ind w:firstLineChars="0" w:firstLine="0"/>
              <w:jc w:val="center"/>
              <w:rPr>
                <w:rFonts w:ascii="Times New Roman" w:hAnsi="Times New Roman" w:cs="Times New Roman"/>
              </w:rPr>
            </w:pPr>
          </w:p>
        </w:tc>
        <w:tc>
          <w:tcPr>
            <w:tcW w:w="2200" w:type="dxa"/>
          </w:tcPr>
          <w:p w14:paraId="18DB9338" w14:textId="77777777" w:rsidR="008142A0" w:rsidRDefault="008142A0">
            <w:pPr>
              <w:pStyle w:val="11"/>
              <w:ind w:firstLineChars="0" w:firstLine="0"/>
              <w:jc w:val="center"/>
              <w:rPr>
                <w:rFonts w:ascii="Times New Roman" w:hAnsi="Times New Roman" w:cs="Times New Roman"/>
              </w:rPr>
            </w:pPr>
          </w:p>
        </w:tc>
        <w:tc>
          <w:tcPr>
            <w:tcW w:w="2986" w:type="dxa"/>
          </w:tcPr>
          <w:p w14:paraId="3AAB7B73" w14:textId="77777777" w:rsidR="008142A0" w:rsidRDefault="008142A0">
            <w:pPr>
              <w:pStyle w:val="11"/>
              <w:ind w:firstLineChars="0" w:firstLine="0"/>
              <w:jc w:val="center"/>
              <w:rPr>
                <w:rFonts w:ascii="Times New Roman" w:hAnsi="Times New Roman" w:cs="Times New Roman"/>
              </w:rPr>
            </w:pPr>
          </w:p>
        </w:tc>
      </w:tr>
      <w:tr w:rsidR="008142A0" w14:paraId="6F62FD17" w14:textId="77777777">
        <w:trPr>
          <w:jc w:val="center"/>
        </w:trPr>
        <w:tc>
          <w:tcPr>
            <w:tcW w:w="1019" w:type="dxa"/>
          </w:tcPr>
          <w:p w14:paraId="59698CAD"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w:t>
            </w:r>
          </w:p>
        </w:tc>
        <w:tc>
          <w:tcPr>
            <w:tcW w:w="1184" w:type="dxa"/>
          </w:tcPr>
          <w:p w14:paraId="4146AC94" w14:textId="77777777" w:rsidR="008142A0" w:rsidRDefault="008142A0">
            <w:pPr>
              <w:pStyle w:val="11"/>
              <w:ind w:firstLineChars="0" w:firstLine="0"/>
              <w:jc w:val="center"/>
              <w:rPr>
                <w:rFonts w:ascii="Times New Roman" w:hAnsi="Times New Roman" w:cs="Times New Roman"/>
              </w:rPr>
            </w:pPr>
          </w:p>
        </w:tc>
        <w:tc>
          <w:tcPr>
            <w:tcW w:w="1300" w:type="dxa"/>
          </w:tcPr>
          <w:p w14:paraId="4F577A8A" w14:textId="77777777" w:rsidR="008142A0" w:rsidRDefault="008142A0">
            <w:pPr>
              <w:pStyle w:val="11"/>
              <w:ind w:firstLineChars="0" w:firstLine="0"/>
              <w:jc w:val="center"/>
              <w:rPr>
                <w:rFonts w:ascii="Times New Roman" w:hAnsi="Times New Roman" w:cs="Times New Roman"/>
              </w:rPr>
            </w:pPr>
          </w:p>
        </w:tc>
        <w:tc>
          <w:tcPr>
            <w:tcW w:w="2200" w:type="dxa"/>
          </w:tcPr>
          <w:p w14:paraId="6A04D2A0" w14:textId="77777777" w:rsidR="008142A0" w:rsidRDefault="008142A0">
            <w:pPr>
              <w:pStyle w:val="11"/>
              <w:ind w:firstLineChars="0" w:firstLine="0"/>
              <w:jc w:val="center"/>
              <w:rPr>
                <w:rFonts w:ascii="Times New Roman" w:hAnsi="Times New Roman" w:cs="Times New Roman"/>
              </w:rPr>
            </w:pPr>
          </w:p>
        </w:tc>
        <w:tc>
          <w:tcPr>
            <w:tcW w:w="2986" w:type="dxa"/>
          </w:tcPr>
          <w:p w14:paraId="561143CD" w14:textId="77777777" w:rsidR="008142A0" w:rsidRDefault="008142A0">
            <w:pPr>
              <w:pStyle w:val="11"/>
              <w:ind w:firstLineChars="0" w:firstLine="0"/>
              <w:jc w:val="center"/>
              <w:rPr>
                <w:rFonts w:ascii="Times New Roman" w:hAnsi="Times New Roman" w:cs="Times New Roman"/>
              </w:rPr>
            </w:pPr>
          </w:p>
        </w:tc>
      </w:tr>
    </w:tbl>
    <w:p w14:paraId="43945198" w14:textId="77777777" w:rsidR="008142A0" w:rsidRDefault="008142A0">
      <w:pPr>
        <w:pStyle w:val="11"/>
        <w:ind w:firstLineChars="0" w:firstLine="0"/>
        <w:rPr>
          <w:rFonts w:ascii="Times New Roman" w:hAnsi="Times New Roman" w:cs="Times New Roman"/>
        </w:rPr>
      </w:pPr>
    </w:p>
    <w:p w14:paraId="2C0AFFF9" w14:textId="77777777" w:rsidR="008142A0" w:rsidRDefault="008142A0">
      <w:pPr>
        <w:pStyle w:val="11"/>
        <w:ind w:firstLineChars="0" w:firstLine="0"/>
        <w:rPr>
          <w:rFonts w:ascii="Times New Roman" w:hAnsi="Times New Roman" w:cs="Times New Roman"/>
        </w:rPr>
      </w:pPr>
    </w:p>
    <w:p w14:paraId="3D0ABF6F" w14:textId="77777777" w:rsidR="008142A0" w:rsidRDefault="0061584E">
      <w:pPr>
        <w:pStyle w:val="11"/>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8142A0" w14:paraId="44DC61BD" w14:textId="77777777">
        <w:trPr>
          <w:cantSplit/>
          <w:trHeight w:val="340"/>
          <w:jc w:val="center"/>
        </w:trPr>
        <w:tc>
          <w:tcPr>
            <w:tcW w:w="1044" w:type="dxa"/>
            <w:gridSpan w:val="2"/>
            <w:vAlign w:val="center"/>
          </w:tcPr>
          <w:p w14:paraId="605EE634" w14:textId="77777777" w:rsidR="008142A0" w:rsidRDefault="0061584E">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14:paraId="33B253C6" w14:textId="77777777" w:rsidR="008142A0" w:rsidRDefault="008142A0">
            <w:pPr>
              <w:ind w:firstLine="480"/>
              <w:rPr>
                <w:rFonts w:ascii="Times New Roman" w:hAnsi="Times New Roman" w:cs="Times New Roman"/>
              </w:rPr>
            </w:pPr>
          </w:p>
        </w:tc>
        <w:tc>
          <w:tcPr>
            <w:tcW w:w="1830" w:type="dxa"/>
            <w:vAlign w:val="center"/>
          </w:tcPr>
          <w:p w14:paraId="5B44A892" w14:textId="77777777" w:rsidR="008142A0" w:rsidRDefault="0061584E">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14:paraId="7403DA7A" w14:textId="77777777" w:rsidR="008142A0" w:rsidRDefault="008142A0">
            <w:pPr>
              <w:ind w:firstLine="480"/>
              <w:rPr>
                <w:rFonts w:ascii="Times New Roman" w:hAnsi="Times New Roman" w:cs="Times New Roman"/>
              </w:rPr>
            </w:pPr>
          </w:p>
        </w:tc>
        <w:tc>
          <w:tcPr>
            <w:tcW w:w="1760" w:type="dxa"/>
            <w:vAlign w:val="center"/>
          </w:tcPr>
          <w:p w14:paraId="52E17AAC" w14:textId="77777777" w:rsidR="008142A0" w:rsidRDefault="0061584E">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14:paraId="2F2BF82B" w14:textId="77777777" w:rsidR="008142A0" w:rsidRDefault="008142A0">
            <w:pPr>
              <w:ind w:firstLine="480"/>
              <w:rPr>
                <w:rFonts w:ascii="Times New Roman" w:hAnsi="Times New Roman" w:cs="Times New Roman"/>
              </w:rPr>
            </w:pPr>
          </w:p>
        </w:tc>
      </w:tr>
      <w:tr w:rsidR="008142A0" w14:paraId="654D36DA" w14:textId="77777777">
        <w:trPr>
          <w:cantSplit/>
          <w:trHeight w:val="340"/>
          <w:jc w:val="center"/>
        </w:trPr>
        <w:tc>
          <w:tcPr>
            <w:tcW w:w="1044" w:type="dxa"/>
            <w:gridSpan w:val="2"/>
            <w:vAlign w:val="center"/>
          </w:tcPr>
          <w:p w14:paraId="559E5A83" w14:textId="77777777" w:rsidR="008142A0" w:rsidRDefault="0061584E">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14:paraId="37033F0A" w14:textId="77777777" w:rsidR="008142A0" w:rsidRDefault="008142A0">
            <w:pPr>
              <w:ind w:firstLine="480"/>
              <w:rPr>
                <w:rFonts w:ascii="Times New Roman" w:hAnsi="Times New Roman" w:cs="Times New Roman"/>
              </w:rPr>
            </w:pPr>
          </w:p>
        </w:tc>
        <w:tc>
          <w:tcPr>
            <w:tcW w:w="1830" w:type="dxa"/>
            <w:vAlign w:val="center"/>
          </w:tcPr>
          <w:p w14:paraId="1296283F" w14:textId="77777777" w:rsidR="008142A0" w:rsidRDefault="0061584E">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14:paraId="2592A28C" w14:textId="77777777" w:rsidR="008142A0" w:rsidRDefault="008142A0">
            <w:pPr>
              <w:ind w:firstLine="480"/>
              <w:rPr>
                <w:rFonts w:ascii="Times New Roman" w:hAnsi="Times New Roman" w:cs="Times New Roman"/>
              </w:rPr>
            </w:pPr>
          </w:p>
        </w:tc>
        <w:tc>
          <w:tcPr>
            <w:tcW w:w="1760" w:type="dxa"/>
            <w:vAlign w:val="center"/>
          </w:tcPr>
          <w:p w14:paraId="0572AE67" w14:textId="77777777" w:rsidR="008142A0" w:rsidRDefault="0061584E">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14:paraId="1B995B38" w14:textId="77777777" w:rsidR="008142A0" w:rsidRDefault="008142A0">
            <w:pPr>
              <w:ind w:firstLine="480"/>
              <w:rPr>
                <w:rFonts w:ascii="Times New Roman" w:hAnsi="Times New Roman" w:cs="Times New Roman"/>
              </w:rPr>
            </w:pPr>
          </w:p>
        </w:tc>
      </w:tr>
      <w:tr w:rsidR="008142A0" w14:paraId="08830B67" w14:textId="77777777">
        <w:trPr>
          <w:cantSplit/>
          <w:trHeight w:val="340"/>
          <w:jc w:val="center"/>
        </w:trPr>
        <w:tc>
          <w:tcPr>
            <w:tcW w:w="8931" w:type="dxa"/>
            <w:gridSpan w:val="8"/>
            <w:vAlign w:val="center"/>
          </w:tcPr>
          <w:p w14:paraId="5E3E3C49" w14:textId="77777777" w:rsidR="008142A0" w:rsidRDefault="0061584E">
            <w:pPr>
              <w:ind w:firstLineChars="0" w:firstLine="0"/>
              <w:rPr>
                <w:rFonts w:ascii="Times New Roman" w:hAnsi="Times New Roman" w:cs="Times New Roman"/>
              </w:rPr>
            </w:pPr>
            <w:r>
              <w:rPr>
                <w:rFonts w:ascii="Times New Roman" w:hAnsi="Times New Roman" w:cs="Times New Roman"/>
              </w:rPr>
              <w:t>学历（毕业学校、时间、专业）：</w:t>
            </w:r>
          </w:p>
          <w:p w14:paraId="149B965D" w14:textId="77777777" w:rsidR="008142A0" w:rsidRDefault="008142A0">
            <w:pPr>
              <w:ind w:firstLine="480"/>
              <w:rPr>
                <w:rFonts w:ascii="Times New Roman" w:hAnsi="Times New Roman" w:cs="Times New Roman"/>
              </w:rPr>
            </w:pPr>
          </w:p>
          <w:p w14:paraId="2FE41918" w14:textId="77777777" w:rsidR="008142A0" w:rsidRDefault="008142A0">
            <w:pPr>
              <w:ind w:firstLine="480"/>
              <w:rPr>
                <w:rFonts w:ascii="Times New Roman" w:hAnsi="Times New Roman" w:cs="Times New Roman"/>
              </w:rPr>
            </w:pPr>
          </w:p>
          <w:p w14:paraId="5CA3871B" w14:textId="77777777" w:rsidR="008142A0" w:rsidRDefault="008142A0">
            <w:pPr>
              <w:ind w:firstLine="480"/>
              <w:rPr>
                <w:rFonts w:ascii="Times New Roman" w:hAnsi="Times New Roman" w:cs="Times New Roman"/>
              </w:rPr>
            </w:pPr>
          </w:p>
        </w:tc>
      </w:tr>
      <w:tr w:rsidR="008142A0" w14:paraId="7819E6F3" w14:textId="77777777">
        <w:trPr>
          <w:cantSplit/>
          <w:trHeight w:val="340"/>
          <w:jc w:val="center"/>
        </w:trPr>
        <w:tc>
          <w:tcPr>
            <w:tcW w:w="765" w:type="dxa"/>
            <w:vAlign w:val="center"/>
          </w:tcPr>
          <w:p w14:paraId="265913CF" w14:textId="77777777" w:rsidR="008142A0" w:rsidRDefault="0061584E">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14:paraId="4259B82D" w14:textId="77777777" w:rsidR="008142A0" w:rsidRDefault="0061584E">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14:paraId="06FB773C" w14:textId="77777777" w:rsidR="008142A0" w:rsidRDefault="0061584E">
            <w:pPr>
              <w:ind w:firstLineChars="0" w:firstLine="0"/>
              <w:rPr>
                <w:rFonts w:ascii="Times New Roman" w:hAnsi="Times New Roman" w:cs="Times New Roman"/>
              </w:rPr>
            </w:pPr>
            <w:r>
              <w:rPr>
                <w:rFonts w:ascii="Times New Roman" w:hAnsi="Times New Roman" w:cs="Times New Roman"/>
              </w:rPr>
              <w:t>担任职务</w:t>
            </w:r>
          </w:p>
        </w:tc>
      </w:tr>
      <w:tr w:rsidR="008142A0" w14:paraId="6EF90C89" w14:textId="77777777">
        <w:trPr>
          <w:cantSplit/>
          <w:trHeight w:val="340"/>
          <w:jc w:val="center"/>
        </w:trPr>
        <w:tc>
          <w:tcPr>
            <w:tcW w:w="765" w:type="dxa"/>
            <w:vAlign w:val="center"/>
          </w:tcPr>
          <w:p w14:paraId="14BDF449" w14:textId="77777777" w:rsidR="008142A0" w:rsidRDefault="008142A0">
            <w:pPr>
              <w:ind w:firstLine="480"/>
              <w:rPr>
                <w:rFonts w:ascii="Times New Roman" w:hAnsi="Times New Roman" w:cs="Times New Roman"/>
              </w:rPr>
            </w:pPr>
          </w:p>
        </w:tc>
        <w:tc>
          <w:tcPr>
            <w:tcW w:w="6891" w:type="dxa"/>
            <w:gridSpan w:val="6"/>
            <w:vAlign w:val="center"/>
          </w:tcPr>
          <w:p w14:paraId="56515FAC" w14:textId="77777777" w:rsidR="008142A0" w:rsidRDefault="008142A0">
            <w:pPr>
              <w:ind w:firstLine="480"/>
              <w:rPr>
                <w:rFonts w:ascii="Times New Roman" w:hAnsi="Times New Roman" w:cs="Times New Roman"/>
              </w:rPr>
            </w:pPr>
          </w:p>
        </w:tc>
        <w:tc>
          <w:tcPr>
            <w:tcW w:w="1275" w:type="dxa"/>
            <w:vAlign w:val="center"/>
          </w:tcPr>
          <w:p w14:paraId="0AD02A72" w14:textId="77777777" w:rsidR="008142A0" w:rsidRDefault="008142A0">
            <w:pPr>
              <w:ind w:firstLine="480"/>
              <w:rPr>
                <w:rFonts w:ascii="Times New Roman" w:hAnsi="Times New Roman" w:cs="Times New Roman"/>
              </w:rPr>
            </w:pPr>
          </w:p>
        </w:tc>
      </w:tr>
      <w:tr w:rsidR="008142A0" w14:paraId="2D5A70F5" w14:textId="77777777">
        <w:trPr>
          <w:cantSplit/>
          <w:trHeight w:val="340"/>
          <w:jc w:val="center"/>
        </w:trPr>
        <w:tc>
          <w:tcPr>
            <w:tcW w:w="765" w:type="dxa"/>
            <w:vAlign w:val="center"/>
          </w:tcPr>
          <w:p w14:paraId="6362DBA7" w14:textId="77777777" w:rsidR="008142A0" w:rsidRDefault="008142A0">
            <w:pPr>
              <w:ind w:firstLine="480"/>
              <w:rPr>
                <w:rFonts w:ascii="Times New Roman" w:hAnsi="Times New Roman" w:cs="Times New Roman"/>
              </w:rPr>
            </w:pPr>
          </w:p>
        </w:tc>
        <w:tc>
          <w:tcPr>
            <w:tcW w:w="6891" w:type="dxa"/>
            <w:gridSpan w:val="6"/>
            <w:vAlign w:val="center"/>
          </w:tcPr>
          <w:p w14:paraId="6291877B" w14:textId="77777777" w:rsidR="008142A0" w:rsidRDefault="008142A0">
            <w:pPr>
              <w:ind w:firstLine="480"/>
              <w:rPr>
                <w:rFonts w:ascii="Times New Roman" w:hAnsi="Times New Roman" w:cs="Times New Roman"/>
              </w:rPr>
            </w:pPr>
          </w:p>
        </w:tc>
        <w:tc>
          <w:tcPr>
            <w:tcW w:w="1275" w:type="dxa"/>
            <w:vAlign w:val="center"/>
          </w:tcPr>
          <w:p w14:paraId="04077685" w14:textId="77777777" w:rsidR="008142A0" w:rsidRDefault="008142A0">
            <w:pPr>
              <w:ind w:firstLine="480"/>
              <w:rPr>
                <w:rFonts w:ascii="Times New Roman" w:hAnsi="Times New Roman" w:cs="Times New Roman"/>
              </w:rPr>
            </w:pPr>
          </w:p>
        </w:tc>
      </w:tr>
      <w:tr w:rsidR="008142A0" w14:paraId="571AD45E" w14:textId="77777777">
        <w:trPr>
          <w:cantSplit/>
          <w:trHeight w:val="340"/>
          <w:jc w:val="center"/>
        </w:trPr>
        <w:tc>
          <w:tcPr>
            <w:tcW w:w="765" w:type="dxa"/>
            <w:vAlign w:val="center"/>
          </w:tcPr>
          <w:p w14:paraId="01AC3A07" w14:textId="77777777" w:rsidR="008142A0" w:rsidRDefault="008142A0">
            <w:pPr>
              <w:ind w:firstLine="480"/>
              <w:rPr>
                <w:rFonts w:ascii="Times New Roman" w:hAnsi="Times New Roman" w:cs="Times New Roman"/>
              </w:rPr>
            </w:pPr>
          </w:p>
        </w:tc>
        <w:tc>
          <w:tcPr>
            <w:tcW w:w="6891" w:type="dxa"/>
            <w:gridSpan w:val="6"/>
            <w:vAlign w:val="center"/>
          </w:tcPr>
          <w:p w14:paraId="473ADBE9" w14:textId="77777777" w:rsidR="008142A0" w:rsidRDefault="008142A0">
            <w:pPr>
              <w:ind w:firstLine="480"/>
              <w:rPr>
                <w:rFonts w:ascii="Times New Roman" w:hAnsi="Times New Roman" w:cs="Times New Roman"/>
              </w:rPr>
            </w:pPr>
          </w:p>
        </w:tc>
        <w:tc>
          <w:tcPr>
            <w:tcW w:w="1275" w:type="dxa"/>
            <w:vAlign w:val="center"/>
          </w:tcPr>
          <w:p w14:paraId="38134A6C" w14:textId="77777777" w:rsidR="008142A0" w:rsidRDefault="008142A0">
            <w:pPr>
              <w:ind w:firstLine="480"/>
              <w:rPr>
                <w:rFonts w:ascii="Times New Roman" w:hAnsi="Times New Roman" w:cs="Times New Roman"/>
              </w:rPr>
            </w:pPr>
          </w:p>
        </w:tc>
      </w:tr>
      <w:tr w:rsidR="008142A0" w14:paraId="6D63F567" w14:textId="77777777">
        <w:trPr>
          <w:cantSplit/>
          <w:trHeight w:val="340"/>
          <w:jc w:val="center"/>
        </w:trPr>
        <w:tc>
          <w:tcPr>
            <w:tcW w:w="765" w:type="dxa"/>
            <w:vAlign w:val="center"/>
          </w:tcPr>
          <w:p w14:paraId="3B5210C3" w14:textId="77777777" w:rsidR="008142A0" w:rsidRDefault="008142A0">
            <w:pPr>
              <w:ind w:firstLine="480"/>
              <w:rPr>
                <w:rFonts w:ascii="Times New Roman" w:hAnsi="Times New Roman" w:cs="Times New Roman"/>
              </w:rPr>
            </w:pPr>
          </w:p>
        </w:tc>
        <w:tc>
          <w:tcPr>
            <w:tcW w:w="6891" w:type="dxa"/>
            <w:gridSpan w:val="6"/>
            <w:vAlign w:val="center"/>
          </w:tcPr>
          <w:p w14:paraId="5659D0EB" w14:textId="77777777" w:rsidR="008142A0" w:rsidRDefault="008142A0">
            <w:pPr>
              <w:ind w:firstLine="480"/>
              <w:rPr>
                <w:rFonts w:ascii="Times New Roman" w:hAnsi="Times New Roman" w:cs="Times New Roman"/>
              </w:rPr>
            </w:pPr>
          </w:p>
        </w:tc>
        <w:tc>
          <w:tcPr>
            <w:tcW w:w="1275" w:type="dxa"/>
            <w:vAlign w:val="center"/>
          </w:tcPr>
          <w:p w14:paraId="4EB0BD88" w14:textId="77777777" w:rsidR="008142A0" w:rsidRDefault="008142A0">
            <w:pPr>
              <w:ind w:firstLine="480"/>
              <w:rPr>
                <w:rFonts w:ascii="Times New Roman" w:hAnsi="Times New Roman" w:cs="Times New Roman"/>
              </w:rPr>
            </w:pPr>
          </w:p>
        </w:tc>
      </w:tr>
      <w:tr w:rsidR="008142A0" w14:paraId="0B3E1087" w14:textId="77777777">
        <w:trPr>
          <w:cantSplit/>
          <w:trHeight w:val="340"/>
          <w:jc w:val="center"/>
        </w:trPr>
        <w:tc>
          <w:tcPr>
            <w:tcW w:w="765" w:type="dxa"/>
            <w:vAlign w:val="center"/>
          </w:tcPr>
          <w:p w14:paraId="2ECA58F2" w14:textId="77777777" w:rsidR="008142A0" w:rsidRDefault="008142A0">
            <w:pPr>
              <w:ind w:firstLine="480"/>
              <w:rPr>
                <w:rFonts w:ascii="Times New Roman" w:hAnsi="Times New Roman" w:cs="Times New Roman"/>
              </w:rPr>
            </w:pPr>
          </w:p>
        </w:tc>
        <w:tc>
          <w:tcPr>
            <w:tcW w:w="6891" w:type="dxa"/>
            <w:gridSpan w:val="6"/>
            <w:vAlign w:val="center"/>
          </w:tcPr>
          <w:p w14:paraId="23C2FE61" w14:textId="77777777" w:rsidR="008142A0" w:rsidRDefault="008142A0">
            <w:pPr>
              <w:ind w:firstLine="480"/>
              <w:rPr>
                <w:rFonts w:ascii="Times New Roman" w:hAnsi="Times New Roman" w:cs="Times New Roman"/>
              </w:rPr>
            </w:pPr>
          </w:p>
        </w:tc>
        <w:tc>
          <w:tcPr>
            <w:tcW w:w="1275" w:type="dxa"/>
            <w:vAlign w:val="center"/>
          </w:tcPr>
          <w:p w14:paraId="0AA58723" w14:textId="77777777" w:rsidR="008142A0" w:rsidRDefault="008142A0">
            <w:pPr>
              <w:ind w:firstLine="480"/>
              <w:rPr>
                <w:rFonts w:ascii="Times New Roman" w:hAnsi="Times New Roman" w:cs="Times New Roman"/>
              </w:rPr>
            </w:pPr>
          </w:p>
        </w:tc>
      </w:tr>
    </w:tbl>
    <w:p w14:paraId="670CB11B" w14:textId="77777777" w:rsidR="008142A0" w:rsidRDefault="008142A0">
      <w:pPr>
        <w:pStyle w:val="11"/>
        <w:ind w:firstLineChars="0" w:firstLine="0"/>
        <w:jc w:val="center"/>
        <w:rPr>
          <w:rFonts w:ascii="Times New Roman" w:hAnsi="Times New Roman" w:cs="Times New Roman"/>
        </w:rPr>
      </w:pPr>
    </w:p>
    <w:p w14:paraId="6CF33D23" w14:textId="77777777" w:rsidR="008142A0" w:rsidRDefault="0061584E">
      <w:pPr>
        <w:pStyle w:val="af9"/>
        <w:numPr>
          <w:ilvl w:val="0"/>
          <w:numId w:val="12"/>
        </w:numPr>
        <w:ind w:firstLineChars="0"/>
        <w:rPr>
          <w:rFonts w:ascii="Times New Roman" w:hAnsi="Times New Roman"/>
          <w:b w:val="0"/>
          <w:bCs w:val="0"/>
        </w:rPr>
      </w:pPr>
      <w:r>
        <w:rPr>
          <w:rFonts w:ascii="Times New Roman" w:hAnsi="Times New Roman"/>
        </w:rPr>
        <w:t>预期成果</w:t>
      </w:r>
    </w:p>
    <w:p w14:paraId="4A7D49DF" w14:textId="77777777" w:rsidR="008142A0" w:rsidRDefault="008142A0">
      <w:pPr>
        <w:pStyle w:val="11"/>
        <w:ind w:leftChars="200" w:left="480" w:firstLineChars="0" w:firstLine="0"/>
        <w:rPr>
          <w:rFonts w:ascii="Times New Roman" w:hAnsi="Times New Roman" w:cs="Times New Roman"/>
        </w:rPr>
      </w:pPr>
    </w:p>
    <w:p w14:paraId="4387C80D" w14:textId="77777777" w:rsidR="008142A0" w:rsidRDefault="0061584E">
      <w:pPr>
        <w:pStyle w:val="11"/>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4B1284F8" w14:textId="77777777" w:rsidR="008142A0" w:rsidRDefault="008142A0">
      <w:pPr>
        <w:pStyle w:val="11"/>
        <w:ind w:firstLineChars="0" w:firstLine="0"/>
        <w:rPr>
          <w:rFonts w:ascii="Times New Roman" w:hAnsi="Times New Roman" w:cs="Times New Roman"/>
        </w:rPr>
      </w:pPr>
    </w:p>
    <w:p w14:paraId="20840DAA" w14:textId="77777777" w:rsidR="008142A0" w:rsidRDefault="008142A0">
      <w:pPr>
        <w:pStyle w:val="11"/>
        <w:ind w:firstLineChars="0" w:firstLine="0"/>
        <w:rPr>
          <w:rFonts w:ascii="Times New Roman" w:hAnsi="Times New Roman" w:cs="Times New Roman"/>
        </w:rPr>
      </w:pPr>
    </w:p>
    <w:p w14:paraId="050CF7FF" w14:textId="77777777" w:rsidR="008142A0" w:rsidRDefault="008142A0">
      <w:pPr>
        <w:pStyle w:val="11"/>
        <w:ind w:firstLineChars="0" w:firstLine="0"/>
        <w:rPr>
          <w:rFonts w:ascii="Times New Roman" w:hAnsi="Times New Roman" w:cs="Times New Roman"/>
        </w:rPr>
      </w:pPr>
    </w:p>
    <w:p w14:paraId="5D929ED1" w14:textId="77777777" w:rsidR="008142A0" w:rsidRDefault="008142A0">
      <w:pPr>
        <w:pStyle w:val="11"/>
        <w:ind w:firstLineChars="0" w:firstLine="0"/>
        <w:rPr>
          <w:rFonts w:ascii="Times New Roman" w:hAnsi="Times New Roman" w:cs="Times New Roman"/>
        </w:rPr>
      </w:pPr>
    </w:p>
    <w:p w14:paraId="5CE3A612" w14:textId="77777777" w:rsidR="008142A0" w:rsidRDefault="008142A0">
      <w:pPr>
        <w:pStyle w:val="11"/>
        <w:ind w:firstLineChars="0" w:firstLine="0"/>
        <w:rPr>
          <w:rFonts w:ascii="Times New Roman" w:hAnsi="Times New Roman" w:cs="Times New Roman"/>
        </w:rPr>
      </w:pPr>
    </w:p>
    <w:p w14:paraId="2466DAD4" w14:textId="77777777" w:rsidR="008142A0" w:rsidRDefault="008142A0">
      <w:pPr>
        <w:pStyle w:val="11"/>
        <w:ind w:firstLineChars="0" w:firstLine="0"/>
        <w:rPr>
          <w:rFonts w:ascii="Times New Roman" w:hAnsi="Times New Roman" w:cs="Times New Roman"/>
        </w:rPr>
      </w:pPr>
    </w:p>
    <w:p w14:paraId="18E5CC23" w14:textId="77777777" w:rsidR="008142A0" w:rsidRDefault="0061584E">
      <w:pPr>
        <w:pStyle w:val="af9"/>
        <w:numPr>
          <w:ilvl w:val="0"/>
          <w:numId w:val="12"/>
        </w:numPr>
        <w:ind w:firstLineChars="0"/>
        <w:rPr>
          <w:rFonts w:ascii="Times New Roman" w:hAnsi="Times New Roman"/>
          <w:b w:val="0"/>
          <w:bCs w:val="0"/>
        </w:rPr>
      </w:pPr>
      <w:r>
        <w:rPr>
          <w:rFonts w:ascii="Times New Roman" w:hAnsi="Times New Roman"/>
        </w:rPr>
        <w:t>其他参与评审的资料</w:t>
      </w:r>
    </w:p>
    <w:p w14:paraId="42D51B61" w14:textId="77777777" w:rsidR="008142A0" w:rsidRDefault="0061584E">
      <w:pPr>
        <w:pStyle w:val="11"/>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14:paraId="048828B7" w14:textId="77777777" w:rsidR="008142A0" w:rsidRDefault="008142A0">
      <w:pPr>
        <w:widowControl/>
        <w:spacing w:line="240" w:lineRule="auto"/>
        <w:ind w:firstLineChars="0" w:firstLine="0"/>
        <w:jc w:val="left"/>
        <w:rPr>
          <w:rFonts w:ascii="仿宋_GB2312" w:eastAsia="仿宋_GB2312" w:hAnsi="仿宋" w:cs="仿宋"/>
          <w:sz w:val="32"/>
          <w:szCs w:val="32"/>
        </w:rPr>
      </w:pPr>
    </w:p>
    <w:sectPr w:rsidR="008142A0">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15C8E" w14:textId="77777777" w:rsidR="0061584E" w:rsidRDefault="0061584E">
      <w:pPr>
        <w:spacing w:line="240" w:lineRule="auto"/>
        <w:ind w:firstLine="480"/>
      </w:pPr>
      <w:r>
        <w:separator/>
      </w:r>
    </w:p>
  </w:endnote>
  <w:endnote w:type="continuationSeparator" w:id="0">
    <w:p w14:paraId="28B6C5F2" w14:textId="77777777" w:rsidR="0061584E" w:rsidRDefault="0061584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enlo">
    <w:altName w:val="Segoe Print"/>
    <w:charset w:val="00"/>
    <w:family w:val="auto"/>
    <w:pitch w:val="default"/>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4F573" w14:textId="77777777" w:rsidR="008142A0" w:rsidRDefault="008142A0">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36631" w14:textId="77777777" w:rsidR="008142A0" w:rsidRDefault="008142A0">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53B13" w14:textId="77777777" w:rsidR="008142A0" w:rsidRDefault="008142A0">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9F88" w14:textId="77777777" w:rsidR="008142A0" w:rsidRDefault="008142A0">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6D58D" w14:textId="77777777" w:rsidR="008142A0" w:rsidRDefault="0061584E">
    <w:pPr>
      <w:pStyle w:val="ab"/>
      <w:ind w:firstLine="360"/>
    </w:pPr>
    <w:r>
      <w:rPr>
        <w:noProof/>
      </w:rPr>
      <mc:AlternateContent>
        <mc:Choice Requires="wps">
          <w:drawing>
            <wp:anchor distT="0" distB="0" distL="114300" distR="114300" simplePos="0" relativeHeight="251661312" behindDoc="0" locked="0" layoutInCell="1" allowOverlap="1" wp14:anchorId="2AB511CE" wp14:editId="7F78E4B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296C2" w14:textId="77777777" w:rsidR="008142A0" w:rsidRDefault="0061584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B511C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0FF296C2" w14:textId="77777777" w:rsidR="008142A0" w:rsidRDefault="0061584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54E8" w14:textId="77777777" w:rsidR="008142A0" w:rsidRDefault="008142A0">
    <w:pPr>
      <w:pStyle w:val="ab"/>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4F70" w14:textId="77777777" w:rsidR="008142A0" w:rsidRDefault="0061584E">
    <w:pPr>
      <w:pStyle w:val="ab"/>
      <w:ind w:firstLine="360"/>
    </w:pPr>
    <w:r>
      <w:rPr>
        <w:noProof/>
      </w:rPr>
      <mc:AlternateContent>
        <mc:Choice Requires="wps">
          <w:drawing>
            <wp:anchor distT="0" distB="0" distL="114300" distR="114300" simplePos="0" relativeHeight="251662336" behindDoc="0" locked="0" layoutInCell="1" allowOverlap="1" wp14:anchorId="5BEA9133" wp14:editId="50D13A34">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95A04" w14:textId="77777777" w:rsidR="008142A0" w:rsidRDefault="0061584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EA9133"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14:paraId="37895A04" w14:textId="77777777" w:rsidR="008142A0" w:rsidRDefault="0061584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B0079" w14:textId="77777777" w:rsidR="008142A0" w:rsidRDefault="0061584E">
    <w:pPr>
      <w:pStyle w:val="ab"/>
      <w:ind w:firstLine="360"/>
    </w:pPr>
    <w:r>
      <w:rPr>
        <w:noProof/>
      </w:rPr>
      <mc:AlternateContent>
        <mc:Choice Requires="wps">
          <w:drawing>
            <wp:anchor distT="0" distB="0" distL="114300" distR="114300" simplePos="0" relativeHeight="251663360" behindDoc="0" locked="0" layoutInCell="1" allowOverlap="1" wp14:anchorId="05B2AD38" wp14:editId="32ABE608">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B4D41" w14:textId="77777777" w:rsidR="008142A0" w:rsidRDefault="0061584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B2AD38"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14:paraId="377B4D41" w14:textId="77777777" w:rsidR="008142A0" w:rsidRDefault="0061584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F44F2" w14:textId="77777777" w:rsidR="008142A0" w:rsidRDefault="0061584E">
    <w:pPr>
      <w:pStyle w:val="ab"/>
      <w:ind w:firstLine="360"/>
    </w:pPr>
    <w:r>
      <w:rPr>
        <w:noProof/>
      </w:rPr>
      <mc:AlternateContent>
        <mc:Choice Requires="wps">
          <w:drawing>
            <wp:anchor distT="0" distB="0" distL="114300" distR="114300" simplePos="0" relativeHeight="251660288" behindDoc="0" locked="0" layoutInCell="1" allowOverlap="1" wp14:anchorId="07A48C96" wp14:editId="4EB21B8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64B0070" w14:textId="77777777" w:rsidR="008142A0" w:rsidRDefault="0061584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w14:anchorId="07A48C96"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oW7ORbkBAABPAwAADgAAAAAAAAAAAAAAAAAuAgAAZHJzL2Uyb0RvYy54&#10;bWxQSwECLQAUAAYACAAAACEADErw7tYAAAAFAQAADwAAAAAAAAAAAAAAAAATBAAAZHJzL2Rvd25y&#10;ZXYueG1sUEsFBgAAAAAEAAQA8wAAABYFAAAAAA==&#10;" filled="f" stroked="f">
              <v:textbox style="mso-fit-shape-to-text:t" inset="0,0,0,0">
                <w:txbxContent>
                  <w:p w14:paraId="164B0070" w14:textId="77777777" w:rsidR="008142A0" w:rsidRDefault="0061584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EDE11" w14:textId="77777777" w:rsidR="0061584E" w:rsidRDefault="0061584E">
      <w:pPr>
        <w:ind w:firstLine="480"/>
      </w:pPr>
      <w:r>
        <w:separator/>
      </w:r>
    </w:p>
  </w:footnote>
  <w:footnote w:type="continuationSeparator" w:id="0">
    <w:p w14:paraId="6FE38D42" w14:textId="77777777" w:rsidR="0061584E" w:rsidRDefault="0061584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4E29" w14:textId="77777777" w:rsidR="008142A0" w:rsidRDefault="008142A0">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3DF32" w14:textId="77777777" w:rsidR="008142A0" w:rsidRDefault="008142A0">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47C47" w14:textId="77777777" w:rsidR="008142A0" w:rsidRDefault="008142A0">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EA7F8" w14:textId="77777777" w:rsidR="008142A0" w:rsidRDefault="008142A0">
    <w:pPr>
      <w:pStyle w:val="ad"/>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B0FE" w14:textId="77777777" w:rsidR="008142A0" w:rsidRDefault="008142A0">
    <w:pPr>
      <w:pStyle w:val="ad"/>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942BA" w14:textId="77777777" w:rsidR="008142A0" w:rsidRDefault="008142A0">
    <w:pPr>
      <w:pStyle w:val="ad"/>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77E09" w14:textId="77777777" w:rsidR="008142A0" w:rsidRDefault="008142A0">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66DF"/>
    <w:multiLevelType w:val="multilevel"/>
    <w:tmpl w:val="08CA66DF"/>
    <w:lvl w:ilvl="0">
      <w:start w:val="1"/>
      <w:numFmt w:val="decimal"/>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9" w15:restartNumberingAfterBreak="0">
    <w:nsid w:val="61EE6462"/>
    <w:multiLevelType w:val="singleLevel"/>
    <w:tmpl w:val="61EE6462"/>
    <w:lvl w:ilvl="0">
      <w:start w:val="1"/>
      <w:numFmt w:val="chineseCounting"/>
      <w:suff w:val="nothing"/>
      <w:lvlText w:val="%1、"/>
      <w:lvlJc w:val="left"/>
    </w:lvl>
  </w:abstractNum>
  <w:abstractNum w:abstractNumId="10" w15:restartNumberingAfterBreak="0">
    <w:nsid w:val="61EE66D0"/>
    <w:multiLevelType w:val="singleLevel"/>
    <w:tmpl w:val="61EE66D0"/>
    <w:lvl w:ilvl="0">
      <w:start w:val="2"/>
      <w:numFmt w:val="decimal"/>
      <w:suff w:val="nothing"/>
      <w:lvlText w:val="（%1）"/>
      <w:lvlJc w:val="left"/>
    </w:lvl>
  </w:abstractNum>
  <w:abstractNum w:abstractNumId="11"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11"/>
  </w:num>
  <w:num w:numId="2">
    <w:abstractNumId w:val="2"/>
  </w:num>
  <w:num w:numId="3">
    <w:abstractNumId w:val="7"/>
  </w:num>
  <w:num w:numId="4">
    <w:abstractNumId w:val="4"/>
  </w:num>
  <w:num w:numId="5">
    <w:abstractNumId w:val="9"/>
  </w:num>
  <w:num w:numId="6">
    <w:abstractNumId w:val="10"/>
  </w:num>
  <w:num w:numId="7">
    <w:abstractNumId w:val="0"/>
  </w:num>
  <w:num w:numId="8">
    <w:abstractNumId w:val="8"/>
  </w:num>
  <w:num w:numId="9">
    <w:abstractNumId w:val="6"/>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0"/>
  <w:drawingGridVerticalSpacing w:val="164"/>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1MTFhMjQwNWE5ZDdhZmVjNDU5ZDM5YWRkZGRiNjcifQ=="/>
  </w:docVars>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37685"/>
    <w:rsid w:val="0024228A"/>
    <w:rsid w:val="002456DA"/>
    <w:rsid w:val="00260429"/>
    <w:rsid w:val="002604EA"/>
    <w:rsid w:val="00260932"/>
    <w:rsid w:val="00265F85"/>
    <w:rsid w:val="002704D3"/>
    <w:rsid w:val="00276060"/>
    <w:rsid w:val="00276E2D"/>
    <w:rsid w:val="0028207F"/>
    <w:rsid w:val="00283719"/>
    <w:rsid w:val="0029035E"/>
    <w:rsid w:val="002B3066"/>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3FF1"/>
    <w:rsid w:val="003A5443"/>
    <w:rsid w:val="003D3433"/>
    <w:rsid w:val="003D79F5"/>
    <w:rsid w:val="003E2459"/>
    <w:rsid w:val="003E3B7A"/>
    <w:rsid w:val="003E4660"/>
    <w:rsid w:val="003E4B0F"/>
    <w:rsid w:val="003E4DF5"/>
    <w:rsid w:val="003F163F"/>
    <w:rsid w:val="003F577B"/>
    <w:rsid w:val="0040549B"/>
    <w:rsid w:val="004069DE"/>
    <w:rsid w:val="00407C3D"/>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524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17E6"/>
    <w:rsid w:val="00512889"/>
    <w:rsid w:val="00535805"/>
    <w:rsid w:val="00535E89"/>
    <w:rsid w:val="00536243"/>
    <w:rsid w:val="0055314F"/>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66B5"/>
    <w:rsid w:val="005F0C6D"/>
    <w:rsid w:val="005F4AC6"/>
    <w:rsid w:val="006046B7"/>
    <w:rsid w:val="00604C77"/>
    <w:rsid w:val="0060630E"/>
    <w:rsid w:val="0060638E"/>
    <w:rsid w:val="00612EBF"/>
    <w:rsid w:val="0061584E"/>
    <w:rsid w:val="00623FB7"/>
    <w:rsid w:val="00630145"/>
    <w:rsid w:val="00630478"/>
    <w:rsid w:val="0064671D"/>
    <w:rsid w:val="00673CD7"/>
    <w:rsid w:val="00675037"/>
    <w:rsid w:val="006817A3"/>
    <w:rsid w:val="00691CEC"/>
    <w:rsid w:val="00692282"/>
    <w:rsid w:val="006A0845"/>
    <w:rsid w:val="006A7C12"/>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C759D"/>
    <w:rsid w:val="007D01C2"/>
    <w:rsid w:val="007E494C"/>
    <w:rsid w:val="007E50B7"/>
    <w:rsid w:val="007F27F6"/>
    <w:rsid w:val="007F4D23"/>
    <w:rsid w:val="008142A0"/>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8F09EA"/>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43822"/>
    <w:rsid w:val="00A4717D"/>
    <w:rsid w:val="00A55636"/>
    <w:rsid w:val="00A610AA"/>
    <w:rsid w:val="00A61E2F"/>
    <w:rsid w:val="00AA1462"/>
    <w:rsid w:val="00AA69A3"/>
    <w:rsid w:val="00AB3371"/>
    <w:rsid w:val="00AC22F3"/>
    <w:rsid w:val="00AC4F18"/>
    <w:rsid w:val="00AC57C5"/>
    <w:rsid w:val="00AD1A33"/>
    <w:rsid w:val="00AE48AD"/>
    <w:rsid w:val="00B0403B"/>
    <w:rsid w:val="00B052E4"/>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30E9D"/>
    <w:rsid w:val="00E3757D"/>
    <w:rsid w:val="00E3795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87C19"/>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6E63F0"/>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537011"/>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486BE7"/>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3332028"/>
    <w:rsid w:val="34F360C1"/>
    <w:rsid w:val="34F36D60"/>
    <w:rsid w:val="35C01184"/>
    <w:rsid w:val="36331BF5"/>
    <w:rsid w:val="36C25615"/>
    <w:rsid w:val="37604881"/>
    <w:rsid w:val="37B801A4"/>
    <w:rsid w:val="37CD7369"/>
    <w:rsid w:val="37DF563B"/>
    <w:rsid w:val="380C76A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14724E"/>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31ADDD"/>
  <w15:docId w15:val="{60C6C364-CDDF-4AAF-83E2-34F20124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a6"/>
    <w:uiPriority w:val="99"/>
    <w:unhideWhenUsed/>
    <w:qFormat/>
    <w:pPr>
      <w:jc w:val="left"/>
    </w:pPr>
  </w:style>
  <w:style w:type="paragraph" w:styleId="a7">
    <w:name w:val="Body Text"/>
    <w:basedOn w:val="a0"/>
    <w:next w:val="a0"/>
    <w:link w:val="a8"/>
    <w:qFormat/>
    <w:pPr>
      <w:spacing w:line="0" w:lineRule="atLeast"/>
      <w:ind w:firstLineChars="0" w:firstLine="0"/>
      <w:jc w:val="center"/>
    </w:pPr>
    <w:rPr>
      <w:rFonts w:eastAsiaTheme="minorEastAsia"/>
      <w:kern w:val="24"/>
      <w:sz w:val="18"/>
      <w:szCs w:val="20"/>
    </w:rPr>
  </w:style>
  <w:style w:type="paragraph" w:styleId="TOC3">
    <w:name w:val="toc 3"/>
    <w:basedOn w:val="a0"/>
    <w:next w:val="a0"/>
    <w:uiPriority w:val="39"/>
    <w:unhideWhenUsed/>
    <w:qFormat/>
    <w:pPr>
      <w:ind w:leftChars="400" w:left="840"/>
    </w:pPr>
  </w:style>
  <w:style w:type="paragraph" w:styleId="a9">
    <w:name w:val="Balloon Text"/>
    <w:basedOn w:val="a0"/>
    <w:link w:val="aa"/>
    <w:uiPriority w:val="99"/>
    <w:unhideWhenUsed/>
    <w:qFormat/>
    <w:pPr>
      <w:spacing w:line="240" w:lineRule="auto"/>
    </w:pPr>
    <w:rPr>
      <w:sz w:val="18"/>
      <w:szCs w:val="18"/>
    </w:rPr>
  </w:style>
  <w:style w:type="paragraph" w:styleId="ab">
    <w:name w:val="footer"/>
    <w:basedOn w:val="a0"/>
    <w:next w:val="3"/>
    <w:link w:val="ac"/>
    <w:uiPriority w:val="99"/>
    <w:unhideWhenUsed/>
    <w:qFormat/>
    <w:pPr>
      <w:tabs>
        <w:tab w:val="center" w:pos="4153"/>
        <w:tab w:val="right" w:pos="8306"/>
      </w:tabs>
      <w:snapToGrid w:val="0"/>
      <w:jc w:val="left"/>
    </w:pPr>
    <w:rPr>
      <w:sz w:val="18"/>
      <w:szCs w:val="18"/>
    </w:rPr>
  </w:style>
  <w:style w:type="paragraph" w:styleId="ad">
    <w:name w:val="header"/>
    <w:basedOn w:val="a0"/>
    <w:next w:val="3"/>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TOC2">
    <w:name w:val="toc 2"/>
    <w:basedOn w:val="a0"/>
    <w:next w:val="a0"/>
    <w:uiPriority w:val="39"/>
    <w:unhideWhenUsed/>
    <w:qFormat/>
    <w:pPr>
      <w:ind w:leftChars="200" w:left="420"/>
    </w:pPr>
  </w:style>
  <w:style w:type="paragraph" w:styleId="TOC9">
    <w:name w:val="toc 9"/>
    <w:basedOn w:val="a0"/>
    <w:next w:val="a0"/>
    <w:uiPriority w:val="39"/>
    <w:unhideWhenUsed/>
    <w:qFormat/>
    <w:pPr>
      <w:ind w:leftChars="1600" w:left="3360"/>
    </w:pPr>
  </w:style>
  <w:style w:type="paragraph" w:styleId="af">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0">
    <w:name w:val="annotation subject"/>
    <w:basedOn w:val="a5"/>
    <w:next w:val="a5"/>
    <w:link w:val="af1"/>
    <w:uiPriority w:val="99"/>
    <w:unhideWhenUsed/>
    <w:qFormat/>
    <w:rPr>
      <w:b/>
      <w:bCs/>
    </w:rPr>
  </w:style>
  <w:style w:type="table" w:styleId="af2">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uiPriority w:val="22"/>
    <w:qFormat/>
    <w:rPr>
      <w:b/>
    </w:rPr>
  </w:style>
  <w:style w:type="character" w:styleId="af4">
    <w:name w:val="FollowedHyperlink"/>
    <w:basedOn w:val="a2"/>
    <w:uiPriority w:val="99"/>
    <w:unhideWhenUsed/>
    <w:qFormat/>
    <w:rPr>
      <w:color w:val="4C4C4C"/>
      <w:u w:val="none"/>
    </w:rPr>
  </w:style>
  <w:style w:type="character" w:styleId="af5">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6">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7">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ae">
    <w:name w:val="页眉 字符"/>
    <w:basedOn w:val="a2"/>
    <w:link w:val="ad"/>
    <w:uiPriority w:val="99"/>
    <w:qFormat/>
    <w:rPr>
      <w:sz w:val="18"/>
      <w:szCs w:val="18"/>
    </w:rPr>
  </w:style>
  <w:style w:type="character" w:customStyle="1" w:styleId="ac">
    <w:name w:val="页脚 字符"/>
    <w:basedOn w:val="a2"/>
    <w:link w:val="ab"/>
    <w:uiPriority w:val="99"/>
    <w:qFormat/>
    <w:rPr>
      <w:sz w:val="18"/>
      <w:szCs w:val="18"/>
    </w:rPr>
  </w:style>
  <w:style w:type="paragraph" w:customStyle="1" w:styleId="Af8">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0">
    <w:name w:val="标题 2 字符"/>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0">
    <w:name w:val="标题 3 字符"/>
    <w:basedOn w:val="a2"/>
    <w:link w:val="3"/>
    <w:uiPriority w:val="9"/>
    <w:semiHidden/>
    <w:qFormat/>
    <w:rPr>
      <w:b/>
      <w:bCs/>
      <w:sz w:val="32"/>
      <w:szCs w:val="32"/>
    </w:rPr>
  </w:style>
  <w:style w:type="paragraph" w:customStyle="1" w:styleId="af9">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aa">
    <w:name w:val="批注框文本 字符"/>
    <w:basedOn w:val="a2"/>
    <w:link w:val="a9"/>
    <w:uiPriority w:val="99"/>
    <w:semiHidden/>
    <w:qFormat/>
    <w:rPr>
      <w:kern w:val="2"/>
      <w:sz w:val="18"/>
      <w:szCs w:val="18"/>
    </w:rPr>
  </w:style>
  <w:style w:type="character" w:customStyle="1" w:styleId="a6">
    <w:name w:val="批注文字 字符"/>
    <w:basedOn w:val="a2"/>
    <w:link w:val="a5"/>
    <w:uiPriority w:val="99"/>
    <w:semiHidden/>
    <w:qFormat/>
    <w:rPr>
      <w:kern w:val="2"/>
      <w:sz w:val="24"/>
      <w:szCs w:val="22"/>
    </w:rPr>
  </w:style>
  <w:style w:type="character" w:customStyle="1" w:styleId="af1">
    <w:name w:val="批注主题 字符"/>
    <w:basedOn w:val="a6"/>
    <w:link w:val="af0"/>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a8">
    <w:name w:val="正文文本 字符"/>
    <w:basedOn w:val="a2"/>
    <w:link w:val="a7"/>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paragraph" w:customStyle="1" w:styleId="7">
    <w:name w:val="列出段落7"/>
    <w:basedOn w:val="a0"/>
    <w:uiPriority w:val="34"/>
    <w:qFormat/>
    <w:pPr>
      <w:spacing w:line="240" w:lineRule="auto"/>
      <w:ind w:firstLine="42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jpeg"/><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97474-2A0A-452E-9D90-5CCC2742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hbwuli1203@163.com</cp:lastModifiedBy>
  <cp:revision>11</cp:revision>
  <dcterms:created xsi:type="dcterms:W3CDTF">2022-10-25T04:05:00Z</dcterms:created>
  <dcterms:modified xsi:type="dcterms:W3CDTF">2022-11-14T08:24:00Z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4D8F9F769E884C8786899F76F0021149</vt:lpwstr>
  </property>
</Properties>
</file>