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08F4A" w14:textId="77777777" w:rsidR="00BD2F87" w:rsidRDefault="005349C6" w:rsidP="00BD2F87">
      <w:pPr>
        <w:spacing w:line="580" w:lineRule="exact"/>
        <w:rPr>
          <w:rFonts w:ascii="小标宋" w:eastAsia="黑体" w:hAnsi="宋体"/>
          <w:sz w:val="44"/>
          <w:szCs w:val="44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 w:rsidR="00BD2F87">
        <w:rPr>
          <w:rFonts w:ascii="黑体" w:eastAsia="黑体" w:hAnsi="黑体" w:hint="eastAsia"/>
          <w:sz w:val="32"/>
          <w:szCs w:val="32"/>
        </w:rPr>
        <w:t>附件3</w:t>
      </w:r>
    </w:p>
    <w:p w14:paraId="10208F4B" w14:textId="77777777" w:rsidR="00BD2F87" w:rsidRPr="00063487" w:rsidRDefault="00BD2F87" w:rsidP="00BD2F87">
      <w:pPr>
        <w:adjustRightInd w:val="0"/>
        <w:snapToGrid w:val="0"/>
        <w:ind w:firstLine="193"/>
        <w:jc w:val="center"/>
        <w:rPr>
          <w:rFonts w:ascii="小标宋" w:eastAsia="小标宋" w:hAnsi="Times"/>
          <w:sz w:val="44"/>
          <w:szCs w:val="44"/>
        </w:rPr>
      </w:pPr>
      <w:r w:rsidRPr="00063487">
        <w:rPr>
          <w:rFonts w:ascii="小标宋" w:eastAsia="小标宋" w:hAnsi="Times" w:hint="eastAsia"/>
          <w:sz w:val="44"/>
          <w:szCs w:val="44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BD2F87" w14:paraId="10208F4F" w14:textId="77777777" w:rsidTr="005F09DE">
        <w:trPr>
          <w:trHeight w:val="606"/>
        </w:trPr>
        <w:tc>
          <w:tcPr>
            <w:tcW w:w="1557" w:type="dxa"/>
            <w:vAlign w:val="center"/>
          </w:tcPr>
          <w:p w14:paraId="10208F4C" w14:textId="77777777" w:rsidR="00BD2F87" w:rsidRDefault="00BD2F87" w:rsidP="00332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14:paraId="10208F4D" w14:textId="77777777" w:rsidR="00BD2F87" w:rsidRDefault="00BD2F87" w:rsidP="00332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14:paraId="10208F4E" w14:textId="77777777" w:rsidR="00BD2F87" w:rsidRDefault="00BD2F87" w:rsidP="003321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BD2F87" w14:paraId="10208F51" w14:textId="77777777" w:rsidTr="005F09DE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14:paraId="10208F50" w14:textId="1DF1F28E" w:rsidR="00BD2F87" w:rsidRDefault="00BD2F87" w:rsidP="003321F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 w:rsidR="00706578">
              <w:rPr>
                <w:rFonts w:ascii="宋体" w:hAnsi="宋体" w:hint="eastAsia"/>
                <w:b/>
                <w:sz w:val="24"/>
              </w:rPr>
              <w:t>5</w:t>
            </w:r>
            <w:r w:rsidR="00422405"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14:paraId="10208F55" w14:textId="77777777" w:rsidTr="005F09DE">
        <w:trPr>
          <w:cantSplit/>
          <w:trHeight w:val="1969"/>
        </w:trPr>
        <w:tc>
          <w:tcPr>
            <w:tcW w:w="1557" w:type="dxa"/>
            <w:vAlign w:val="center"/>
          </w:tcPr>
          <w:p w14:paraId="10208F52" w14:textId="77777777" w:rsidR="00BD2F87" w:rsidRDefault="00BD2F87" w:rsidP="003321F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14:paraId="10208F53" w14:textId="1BFD47C9" w:rsidR="00BD2F87" w:rsidRDefault="00706578" w:rsidP="003321F7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422405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="00BD2F87"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54" w14:textId="77777777" w:rsidR="00BD2F87" w:rsidRDefault="00BD2F8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BD2F87" w14:paraId="10208F57" w14:textId="77777777" w:rsidTr="005F09DE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14:paraId="10208F56" w14:textId="5EB79F24" w:rsidR="00BD2F87" w:rsidRDefault="00BD2F87" w:rsidP="003321F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二、商务部分 </w:t>
            </w:r>
            <w:r w:rsidR="00AC43DA">
              <w:rPr>
                <w:rFonts w:ascii="宋体" w:hAnsi="宋体" w:hint="eastAsia"/>
                <w:b/>
                <w:sz w:val="24"/>
              </w:rPr>
              <w:t>10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14:paraId="10208F5D" w14:textId="77777777" w:rsidTr="005F09DE">
        <w:trPr>
          <w:cantSplit/>
          <w:trHeight w:val="1479"/>
        </w:trPr>
        <w:tc>
          <w:tcPr>
            <w:tcW w:w="1557" w:type="dxa"/>
            <w:vAlign w:val="center"/>
          </w:tcPr>
          <w:p w14:paraId="10208F58" w14:textId="77777777" w:rsidR="00BD2F87" w:rsidRDefault="00BD2F8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0208F59" w14:textId="77777777" w:rsidR="00BD2F87" w:rsidRDefault="00BD2F8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2.类似项目业绩</w:t>
            </w:r>
          </w:p>
          <w:p w14:paraId="10208F5A" w14:textId="77777777" w:rsidR="00BD2F87" w:rsidRDefault="00BD2F8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10208F5B" w14:textId="77777777" w:rsidR="00BD2F87" w:rsidRDefault="00BD2F87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14:paraId="10208F5C" w14:textId="3DCC7E80" w:rsidR="00BD2F87" w:rsidRDefault="005958BC" w:rsidP="003321F7">
            <w:pPr>
              <w:widowControl/>
              <w:snapToGrid w:val="0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申报人近</w:t>
            </w:r>
            <w:r w:rsidR="005349C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年承担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施工监理、布展监理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等类似项目业绩，近</w:t>
            </w:r>
            <w:r w:rsidR="00D61A8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三年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</w:t>
            </w:r>
            <w:r w:rsidR="00D61A8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 w:rsidR="00B624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月至响应文件递交截止日，业绩以提供合同为准，要求必须提供加盖公章的合同首页、服务内容页、合同金额所在页、签字盖章页复印件等。每提供1个业绩得1分，最高得5分。</w:t>
            </w:r>
          </w:p>
        </w:tc>
      </w:tr>
      <w:tr w:rsidR="00B82101" w14:paraId="10208F61" w14:textId="77777777" w:rsidTr="005F09DE">
        <w:trPr>
          <w:cantSplit/>
          <w:trHeight w:val="1479"/>
        </w:trPr>
        <w:tc>
          <w:tcPr>
            <w:tcW w:w="1557" w:type="dxa"/>
            <w:vAlign w:val="center"/>
          </w:tcPr>
          <w:p w14:paraId="10208F5E" w14:textId="77777777" w:rsidR="00B82101" w:rsidRDefault="00B82101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认证证书</w:t>
            </w:r>
          </w:p>
        </w:tc>
        <w:tc>
          <w:tcPr>
            <w:tcW w:w="750" w:type="dxa"/>
            <w:vAlign w:val="center"/>
          </w:tcPr>
          <w:p w14:paraId="10208F5F" w14:textId="77777777" w:rsidR="00B82101" w:rsidRDefault="00B82101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14:paraId="10208F60" w14:textId="691DC785" w:rsidR="00B82101" w:rsidRDefault="00EF3B58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人具有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质量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体系认证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环境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体系认证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职业健康安全管理体系认证</w:t>
            </w:r>
            <w:r w:rsidR="00B82101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的，每提供一项得</w:t>
            </w:r>
            <w:r w:rsidR="00B82101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1分，最高得3分。（需提供有效证书复印件，不提供不得分）</w:t>
            </w:r>
          </w:p>
        </w:tc>
      </w:tr>
      <w:tr w:rsidR="00AD06BA" w14:paraId="10208F65" w14:textId="77777777" w:rsidTr="005F09DE">
        <w:trPr>
          <w:cantSplit/>
          <w:trHeight w:val="1479"/>
        </w:trPr>
        <w:tc>
          <w:tcPr>
            <w:tcW w:w="1557" w:type="dxa"/>
            <w:vAlign w:val="center"/>
          </w:tcPr>
          <w:p w14:paraId="10208F62" w14:textId="367C1D0C" w:rsidR="00AD06BA" w:rsidRDefault="00AB67A6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4.</w:t>
            </w:r>
            <w:r w:rsidR="00EF3B5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</w:t>
            </w:r>
            <w:r w:rsidR="00AD06BA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文件编制</w:t>
            </w:r>
          </w:p>
        </w:tc>
        <w:tc>
          <w:tcPr>
            <w:tcW w:w="750" w:type="dxa"/>
            <w:vAlign w:val="center"/>
          </w:tcPr>
          <w:p w14:paraId="10208F63" w14:textId="77777777" w:rsidR="00AD06BA" w:rsidRDefault="00AD06BA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2分</w:t>
            </w:r>
          </w:p>
        </w:tc>
        <w:tc>
          <w:tcPr>
            <w:tcW w:w="6340" w:type="dxa"/>
            <w:vAlign w:val="center"/>
          </w:tcPr>
          <w:p w14:paraId="10208F64" w14:textId="52732622" w:rsidR="00AD06BA" w:rsidRPr="00285EEE" w:rsidRDefault="00EF3B58" w:rsidP="003321F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</w:t>
            </w:r>
            <w:r w:rsidR="00AD06BA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文件完全按照</w:t>
            </w:r>
            <w:r w:rsidR="007C58C6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申报评审</w:t>
            </w:r>
            <w:r w:rsidR="00AD06BA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要求编制，目录索引、页码、标题、编号、正文、表格等排版规范无错乱，内容完整，条理清晰，得</w:t>
            </w:r>
            <w:r w:rsidR="00AD06BA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2分，每出现一个错误扣0.5分，扣完为止。</w:t>
            </w:r>
          </w:p>
        </w:tc>
      </w:tr>
      <w:tr w:rsidR="00BD2F87" w14:paraId="10208F67" w14:textId="77777777" w:rsidTr="005F09DE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14:paraId="10208F66" w14:textId="32E23626" w:rsidR="00BD2F87" w:rsidRDefault="00BD2F87" w:rsidP="003321F7">
            <w:pPr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 w:rsidR="00E33742">
              <w:rPr>
                <w:rFonts w:ascii="宋体" w:hAnsi="宋体" w:hint="eastAsia"/>
                <w:b/>
                <w:sz w:val="24"/>
              </w:rPr>
              <w:t>4</w:t>
            </w:r>
            <w:r w:rsidR="00F37A90"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14:paraId="10208F6C" w14:textId="77777777" w:rsidTr="005F09DE">
        <w:trPr>
          <w:cantSplit/>
          <w:trHeight w:val="1589"/>
        </w:trPr>
        <w:tc>
          <w:tcPr>
            <w:tcW w:w="1557" w:type="dxa"/>
            <w:vAlign w:val="center"/>
          </w:tcPr>
          <w:p w14:paraId="10208F68" w14:textId="35CC85B3" w:rsidR="00BD2F87" w:rsidRPr="00B22E14" w:rsidRDefault="003321F7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  <w:r w:rsidR="00122DD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</w:t>
            </w:r>
            <w:r w:rsidR="00FB456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监理方案</w:t>
            </w:r>
            <w:r w:rsidR="00B22E1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--</w:t>
            </w:r>
            <w:r w:rsidR="00B22E14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总体</w:t>
            </w:r>
            <w:r w:rsidR="00B22E14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工作计划</w:t>
            </w:r>
          </w:p>
        </w:tc>
        <w:tc>
          <w:tcPr>
            <w:tcW w:w="750" w:type="dxa"/>
            <w:vAlign w:val="center"/>
          </w:tcPr>
          <w:p w14:paraId="10208F69" w14:textId="730DEDC3" w:rsidR="00BD2F87" w:rsidRDefault="00DF7DC8" w:rsidP="003321F7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6A" w14:textId="77777777" w:rsidR="00994AD4" w:rsidRPr="003321F7" w:rsidRDefault="00994A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需求书中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度计划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时间安排和工作目标，提供的进度计划实施方案内容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详实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，计划安排合理，阶段性目标明确，能确保按招标文件质量要求如期完工。</w:t>
            </w:r>
          </w:p>
          <w:p w14:paraId="10208F6B" w14:textId="111DACA8" w:rsidR="00BD2F87" w:rsidRDefault="00994AD4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完全满足得：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分；基本满足得：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分；仅部分满足得：</w:t>
            </w:r>
            <w:r w:rsidR="00DF7DC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分；不能满足得：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0分</w:t>
            </w:r>
          </w:p>
        </w:tc>
      </w:tr>
      <w:tr w:rsidR="00994AD4" w14:paraId="10208F71" w14:textId="77777777" w:rsidTr="005F09DE">
        <w:trPr>
          <w:cantSplit/>
          <w:trHeight w:val="1589"/>
        </w:trPr>
        <w:tc>
          <w:tcPr>
            <w:tcW w:w="1557" w:type="dxa"/>
            <w:vAlign w:val="center"/>
          </w:tcPr>
          <w:p w14:paraId="10208F6D" w14:textId="5260C545" w:rsidR="00994AD4" w:rsidRPr="00F46E7E" w:rsidRDefault="003321F7" w:rsidP="003321F7">
            <w:pPr>
              <w:widowControl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  <w:r w:rsidR="00F46E7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.项目监理方案--</w:t>
            </w:r>
            <w:r w:rsidR="00F46E7E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</w:t>
            </w:r>
            <w:r w:rsidR="00F46E7E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控制</w:t>
            </w:r>
          </w:p>
        </w:tc>
        <w:tc>
          <w:tcPr>
            <w:tcW w:w="750" w:type="dxa"/>
            <w:vAlign w:val="center"/>
          </w:tcPr>
          <w:p w14:paraId="10208F6E" w14:textId="77777777" w:rsidR="00994AD4" w:rsidRDefault="00736D51" w:rsidP="003321F7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  <w:r w:rsidR="0096161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6F" w14:textId="77777777" w:rsidR="00141EC6" w:rsidRPr="003321F7" w:rsidRDefault="00141EC6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本项目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的服务要求，制定质量控制方案，方案内容不限于质量控制目标方法措施、布展施工过程中的质量控制、验收的质量控制、试运行的质量控制。</w:t>
            </w:r>
          </w:p>
          <w:p w14:paraId="10208F70" w14:textId="77777777" w:rsidR="00994AD4" w:rsidRPr="00DD730D" w:rsidRDefault="00141EC6" w:rsidP="003321F7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方案内容完整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、合理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、可执行性强得5分；方案一般得3分；方案不完善、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合理性欠缺得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1分；未提供方案不得分。</w:t>
            </w:r>
          </w:p>
        </w:tc>
      </w:tr>
      <w:tr w:rsidR="00994AD4" w14:paraId="10208F76" w14:textId="77777777" w:rsidTr="005F09DE">
        <w:trPr>
          <w:cantSplit/>
          <w:trHeight w:val="1589"/>
        </w:trPr>
        <w:tc>
          <w:tcPr>
            <w:tcW w:w="1557" w:type="dxa"/>
            <w:vAlign w:val="center"/>
          </w:tcPr>
          <w:p w14:paraId="10208F72" w14:textId="7DC04E9C" w:rsidR="00994AD4" w:rsidRPr="00F46E7E" w:rsidRDefault="003321F7" w:rsidP="003321F7">
            <w:pPr>
              <w:widowControl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7</w:t>
            </w:r>
            <w:r w:rsidR="00F46E7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.项目监理方案--</w:t>
            </w:r>
            <w:r w:rsidR="00F46E7E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安全</w:t>
            </w:r>
            <w:r w:rsidR="00F46E7E">
              <w:rPr>
                <w:rFonts w:ascii="仿宋_GB2312" w:eastAsia="仿宋_GB2312" w:hAnsi="仿宋_GB2312" w:cs="仿宋_GB2312"/>
                <w:color w:val="000000"/>
                <w:sz w:val="24"/>
              </w:rPr>
              <w:t>管理</w:t>
            </w:r>
          </w:p>
        </w:tc>
        <w:tc>
          <w:tcPr>
            <w:tcW w:w="750" w:type="dxa"/>
            <w:vAlign w:val="center"/>
          </w:tcPr>
          <w:p w14:paraId="10208F73" w14:textId="77777777" w:rsidR="00994AD4" w:rsidRDefault="00A76BE8" w:rsidP="003321F7">
            <w:pPr>
              <w:widowControl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14:paraId="10208F74" w14:textId="77777777" w:rsidR="00141EC6" w:rsidRPr="003321F7" w:rsidRDefault="00141EC6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本项目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的特点和要求，制定安全管理方案，方案内容不限于项目安全原则和内容、安全体系构建、安全管理方法、安全管理措施、安全管理手段。</w:t>
            </w:r>
          </w:p>
          <w:p w14:paraId="10208F75" w14:textId="77777777" w:rsidR="00994AD4" w:rsidRPr="00960FF7" w:rsidRDefault="00141EC6" w:rsidP="003321F7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方案内容完整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、合理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、可执行性强得5分；方案一般得3分；方案不完善、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合理性欠缺得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1分；未提供方案不得分。</w:t>
            </w:r>
          </w:p>
        </w:tc>
      </w:tr>
      <w:tr w:rsidR="00BD2F87" w14:paraId="10208F7B" w14:textId="77777777" w:rsidTr="005F09DE">
        <w:trPr>
          <w:cantSplit/>
          <w:trHeight w:val="1517"/>
        </w:trPr>
        <w:tc>
          <w:tcPr>
            <w:tcW w:w="1557" w:type="dxa"/>
            <w:vAlign w:val="center"/>
          </w:tcPr>
          <w:p w14:paraId="10208F77" w14:textId="4307FA44" w:rsidR="00BD2F87" w:rsidRDefault="003321F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  <w:r w:rsidR="00EC3433" w:rsidRPr="00CA0823">
              <w:rPr>
                <w:rFonts w:ascii="宋体" w:hAnsi="宋体" w:hint="eastAsia"/>
                <w:szCs w:val="21"/>
                <w:lang w:val="zh-CN"/>
              </w:rPr>
              <w:t xml:space="preserve"> </w:t>
            </w:r>
            <w:r w:rsidR="00EC3433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展厅室内环境污染防治方案</w:t>
            </w:r>
          </w:p>
        </w:tc>
        <w:tc>
          <w:tcPr>
            <w:tcW w:w="750" w:type="dxa"/>
            <w:vAlign w:val="center"/>
          </w:tcPr>
          <w:p w14:paraId="10208F78" w14:textId="157F1C1F" w:rsidR="00BD2F87" w:rsidRDefault="00960FF7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79" w14:textId="77777777" w:rsidR="00EC3433" w:rsidRPr="003321F7" w:rsidRDefault="00EC3433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针对</w:t>
            </w:r>
            <w:r w:rsidR="0076204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布展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制作全过程中产生的甲醛、苯、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TVOC等污染物制定详细的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预防及治理技术措施，能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有效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保障展厅在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布展施工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过程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中及开展后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空气质量达标，方案科学合理，可行性强。</w:t>
            </w:r>
          </w:p>
          <w:p w14:paraId="10208F7A" w14:textId="292073B9" w:rsidR="00BD2F87" w:rsidRDefault="00EC3433" w:rsidP="003321F7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方案内容完整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、合理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、可执行性强得5分；方案一般得3分；方案不完善、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合理性欠缺得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1分；未提供方案不得分。</w:t>
            </w:r>
          </w:p>
        </w:tc>
      </w:tr>
      <w:tr w:rsidR="00960FF7" w14:paraId="10208F7F" w14:textId="77777777" w:rsidTr="005F09DE">
        <w:trPr>
          <w:cantSplit/>
          <w:trHeight w:val="1517"/>
        </w:trPr>
        <w:tc>
          <w:tcPr>
            <w:tcW w:w="1557" w:type="dxa"/>
            <w:vAlign w:val="center"/>
          </w:tcPr>
          <w:p w14:paraId="10208F7C" w14:textId="6872B66F" w:rsidR="00960FF7" w:rsidRDefault="003321F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  <w:r w:rsidR="00B06F9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  <w:r w:rsidR="00D1389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服务人员</w:t>
            </w:r>
          </w:p>
        </w:tc>
        <w:tc>
          <w:tcPr>
            <w:tcW w:w="750" w:type="dxa"/>
            <w:vAlign w:val="center"/>
          </w:tcPr>
          <w:p w14:paraId="10208F7D" w14:textId="77777777" w:rsidR="00960FF7" w:rsidDel="00960FF7" w:rsidRDefault="009E4652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A76BE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7E" w14:textId="77777777" w:rsidR="00960FF7" w:rsidRPr="009E4652" w:rsidDel="00960FF7" w:rsidRDefault="00D13892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人员安排满足项目各个阶段</w:t>
            </w:r>
            <w:r w:rsidR="002570FF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需求，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人员安排合理、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专业齐全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，岗位设置完善、职责分工明确，工作机制合理可行：完全满足得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5分；基本满足得3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分；部分满足得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0分。</w:t>
            </w:r>
          </w:p>
        </w:tc>
      </w:tr>
      <w:tr w:rsidR="00555BDA" w14:paraId="10208F84" w14:textId="77777777" w:rsidTr="005F09DE">
        <w:trPr>
          <w:cantSplit/>
          <w:trHeight w:val="1517"/>
        </w:trPr>
        <w:tc>
          <w:tcPr>
            <w:tcW w:w="1557" w:type="dxa"/>
            <w:vAlign w:val="center"/>
          </w:tcPr>
          <w:p w14:paraId="10208F80" w14:textId="1D808601" w:rsidR="00555BDA" w:rsidRDefault="003321F7" w:rsidP="003321F7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="005115D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  <w:r w:rsidR="00141EC6" w:rsidRPr="003F3DE1">
              <w:rPr>
                <w:rFonts w:hint="eastAsia"/>
              </w:rPr>
              <w:t xml:space="preserve"> </w:t>
            </w:r>
            <w:r w:rsidR="00141EC6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报告甲方文件模板（日志、周报、月报等）</w:t>
            </w:r>
          </w:p>
        </w:tc>
        <w:tc>
          <w:tcPr>
            <w:tcW w:w="750" w:type="dxa"/>
            <w:vAlign w:val="center"/>
          </w:tcPr>
          <w:p w14:paraId="10208F81" w14:textId="77777777" w:rsidR="00555BDA" w:rsidRDefault="00141EC6" w:rsidP="003321F7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A76BE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14:paraId="10208F82" w14:textId="77777777" w:rsidR="00141EC6" w:rsidRPr="003321F7" w:rsidRDefault="00EF3B58" w:rsidP="003321F7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提供报告文件模板，</w:t>
            </w:r>
            <w:r w:rsidR="00141EC6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模板内容设置合理、全面，符合项目各阶段的</w:t>
            </w:r>
            <w:r w:rsidR="00141EC6"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工作</w:t>
            </w:r>
            <w:r w:rsidR="00141EC6"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特点，条目清晰、涵盖项目监理内容。</w:t>
            </w:r>
          </w:p>
          <w:p w14:paraId="10208F83" w14:textId="77777777" w:rsidR="00555BDA" w:rsidRPr="003321F7" w:rsidRDefault="00141EC6" w:rsidP="003321F7">
            <w:pPr>
              <w:rPr>
                <w:rFonts w:cs="仿宋_GB2312"/>
                <w:color w:val="000000"/>
              </w:rPr>
            </w:pP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分；基本满足得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分；部分满足得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3321F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分；不满足得</w:t>
            </w:r>
            <w:r w:rsidRPr="003321F7">
              <w:rPr>
                <w:rFonts w:ascii="仿宋_GB2312" w:eastAsia="仿宋_GB2312" w:hAnsi="仿宋_GB2312" w:cs="仿宋_GB2312"/>
                <w:color w:val="000000"/>
                <w:sz w:val="24"/>
              </w:rPr>
              <w:t>0分。</w:t>
            </w:r>
          </w:p>
        </w:tc>
      </w:tr>
    </w:tbl>
    <w:p w14:paraId="10208F85" w14:textId="77777777" w:rsidR="00BD2F87" w:rsidRPr="003E2F1E" w:rsidRDefault="00BD2F87" w:rsidP="00BD2F87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10208F86" w14:textId="77777777" w:rsidR="00C63DD5" w:rsidRPr="00BD2F87" w:rsidRDefault="00C63DD5"/>
    <w:sectPr w:rsidR="00C63DD5" w:rsidRPr="00BD2F87" w:rsidSect="0090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08F89" w14:textId="77777777" w:rsidR="00287441" w:rsidRDefault="00287441" w:rsidP="00BD2F87">
      <w:r>
        <w:separator/>
      </w:r>
    </w:p>
  </w:endnote>
  <w:endnote w:type="continuationSeparator" w:id="0">
    <w:p w14:paraId="10208F8A" w14:textId="77777777" w:rsidR="00287441" w:rsidRDefault="00287441" w:rsidP="00B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08F87" w14:textId="77777777" w:rsidR="00287441" w:rsidRDefault="00287441" w:rsidP="00BD2F87">
      <w:r>
        <w:separator/>
      </w:r>
    </w:p>
  </w:footnote>
  <w:footnote w:type="continuationSeparator" w:id="0">
    <w:p w14:paraId="10208F88" w14:textId="77777777" w:rsidR="00287441" w:rsidRDefault="00287441" w:rsidP="00BD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D40"/>
    <w:rsid w:val="00063487"/>
    <w:rsid w:val="00122DD5"/>
    <w:rsid w:val="00141EC6"/>
    <w:rsid w:val="0016396E"/>
    <w:rsid w:val="00167B1D"/>
    <w:rsid w:val="00187D40"/>
    <w:rsid w:val="00196CB9"/>
    <w:rsid w:val="001A203C"/>
    <w:rsid w:val="001F538D"/>
    <w:rsid w:val="00241D66"/>
    <w:rsid w:val="002570FF"/>
    <w:rsid w:val="00264CB8"/>
    <w:rsid w:val="002668A5"/>
    <w:rsid w:val="00287441"/>
    <w:rsid w:val="002D55A4"/>
    <w:rsid w:val="003321F7"/>
    <w:rsid w:val="00337A85"/>
    <w:rsid w:val="00371171"/>
    <w:rsid w:val="00422405"/>
    <w:rsid w:val="004674F8"/>
    <w:rsid w:val="004D62DF"/>
    <w:rsid w:val="005115D1"/>
    <w:rsid w:val="005349C6"/>
    <w:rsid w:val="00555BDA"/>
    <w:rsid w:val="005958BC"/>
    <w:rsid w:val="00706578"/>
    <w:rsid w:val="00736D51"/>
    <w:rsid w:val="0076204F"/>
    <w:rsid w:val="0078604A"/>
    <w:rsid w:val="007C58C6"/>
    <w:rsid w:val="00822A6D"/>
    <w:rsid w:val="00906AFC"/>
    <w:rsid w:val="00960FF7"/>
    <w:rsid w:val="0096161F"/>
    <w:rsid w:val="00994AD4"/>
    <w:rsid w:val="009E4652"/>
    <w:rsid w:val="00A06C63"/>
    <w:rsid w:val="00A5786B"/>
    <w:rsid w:val="00A76BE8"/>
    <w:rsid w:val="00AB67A6"/>
    <w:rsid w:val="00AC43DA"/>
    <w:rsid w:val="00AD06BA"/>
    <w:rsid w:val="00B06F94"/>
    <w:rsid w:val="00B22E14"/>
    <w:rsid w:val="00B5232D"/>
    <w:rsid w:val="00B6241B"/>
    <w:rsid w:val="00B82101"/>
    <w:rsid w:val="00BA33E5"/>
    <w:rsid w:val="00BD2F87"/>
    <w:rsid w:val="00BF3EE6"/>
    <w:rsid w:val="00C34152"/>
    <w:rsid w:val="00C63DD5"/>
    <w:rsid w:val="00CA00D1"/>
    <w:rsid w:val="00D13892"/>
    <w:rsid w:val="00D60922"/>
    <w:rsid w:val="00D61A88"/>
    <w:rsid w:val="00DA5529"/>
    <w:rsid w:val="00DD730D"/>
    <w:rsid w:val="00DF7DC8"/>
    <w:rsid w:val="00E07F5D"/>
    <w:rsid w:val="00E13C46"/>
    <w:rsid w:val="00E33742"/>
    <w:rsid w:val="00EA3A9A"/>
    <w:rsid w:val="00EC3433"/>
    <w:rsid w:val="00EF3B58"/>
    <w:rsid w:val="00F17BE3"/>
    <w:rsid w:val="00F37A90"/>
    <w:rsid w:val="00F46E7E"/>
    <w:rsid w:val="00F703C7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208F4A"/>
  <w15:docId w15:val="{8785D549-16CB-421C-9D44-2D11A0F5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F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68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68A5"/>
    <w:rPr>
      <w:sz w:val="18"/>
      <w:szCs w:val="18"/>
    </w:rPr>
  </w:style>
  <w:style w:type="character" w:customStyle="1" w:styleId="NormalCharacter">
    <w:name w:val="NormalCharacter"/>
    <w:rsid w:val="00B5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郑 力荣</cp:lastModifiedBy>
  <cp:revision>57</cp:revision>
  <dcterms:created xsi:type="dcterms:W3CDTF">2020-09-03T08:18:00Z</dcterms:created>
  <dcterms:modified xsi:type="dcterms:W3CDTF">2020-12-08T11:41:00Z</dcterms:modified>
</cp:coreProperties>
</file>