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54" w:rsidRDefault="009C6DAA" w:rsidP="00112554">
      <w:pPr>
        <w:spacing w:line="560" w:lineRule="exact"/>
        <w:rPr>
          <w:rFonts w:ascii="小标宋" w:eastAsia="小标宋" w:hAnsi="Times New Roman" w:cs="Times New Roman"/>
          <w:sz w:val="44"/>
          <w:szCs w:val="44"/>
        </w:rPr>
      </w:pPr>
      <w:r w:rsidRPr="00992FF9">
        <w:rPr>
          <w:rFonts w:ascii="黑体" w:eastAsia="黑体" w:hAnsi="黑体" w:hint="eastAsia"/>
          <w:sz w:val="32"/>
          <w:szCs w:val="32"/>
        </w:rPr>
        <w:t>附件1</w:t>
      </w:r>
    </w:p>
    <w:p w:rsidR="00112554" w:rsidRDefault="00112554" w:rsidP="00112554">
      <w:pPr>
        <w:spacing w:line="5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 w:rsidRPr="001F28C5">
        <w:rPr>
          <w:rFonts w:ascii="小标宋" w:eastAsia="小标宋" w:hAnsi="Times New Roman" w:cs="Times New Roman" w:hint="eastAsia"/>
          <w:sz w:val="44"/>
          <w:szCs w:val="44"/>
        </w:rPr>
        <w:t>“万物互联时代”主题常设展览</w:t>
      </w:r>
    </w:p>
    <w:p w:rsidR="00112554" w:rsidRDefault="00112554" w:rsidP="00112554">
      <w:pPr>
        <w:spacing w:line="5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 w:rsidRPr="001F28C5">
        <w:rPr>
          <w:rFonts w:ascii="小标宋" w:eastAsia="小标宋" w:hAnsi="Times New Roman" w:cs="Times New Roman" w:hint="eastAsia"/>
          <w:sz w:val="44"/>
          <w:szCs w:val="44"/>
        </w:rPr>
        <w:t>布展监理服务项目需求</w:t>
      </w:r>
    </w:p>
    <w:p w:rsidR="00112554" w:rsidRPr="0060126A" w:rsidRDefault="00112554" w:rsidP="00112554">
      <w:pPr>
        <w:spacing w:line="580" w:lineRule="exact"/>
        <w:ind w:firstLine="880"/>
        <w:jc w:val="center"/>
        <w:rPr>
          <w:rFonts w:ascii="小标宋" w:eastAsia="小标宋" w:hAnsi="Times New Roman" w:cs="Times New Roman"/>
          <w:sz w:val="44"/>
          <w:szCs w:val="44"/>
        </w:rPr>
      </w:pPr>
    </w:p>
    <w:p w:rsidR="00112554" w:rsidRDefault="00112554" w:rsidP="0011255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441C">
        <w:rPr>
          <w:rFonts w:ascii="Times New Roman" w:eastAsia="仿宋_GB2312" w:hAnsi="Times New Roman" w:cs="Times New Roman" w:hint="eastAsia"/>
          <w:sz w:val="32"/>
          <w:szCs w:val="32"/>
        </w:rPr>
        <w:t>依据“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万物互联时代</w:t>
      </w:r>
      <w:r w:rsidRPr="00FF441C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主题</w:t>
      </w:r>
      <w:r w:rsidRPr="00FF441C">
        <w:rPr>
          <w:rFonts w:ascii="Times New Roman" w:eastAsia="仿宋_GB2312" w:hAnsi="Times New Roman" w:cs="Times New Roman" w:hint="eastAsia"/>
          <w:sz w:val="32"/>
          <w:szCs w:val="32"/>
        </w:rPr>
        <w:t>常设展览项目工作要求及特点，提供项目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全部内容（</w:t>
      </w:r>
      <w:r w:rsidRPr="00F96B7B">
        <w:rPr>
          <w:rFonts w:ascii="Times New Roman" w:eastAsia="仿宋_GB2312" w:hAnsi="Times New Roman" w:cs="Times New Roman" w:hint="eastAsia"/>
          <w:sz w:val="32"/>
          <w:szCs w:val="32"/>
        </w:rPr>
        <w:t>布展制作及相关服务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FF441C">
        <w:rPr>
          <w:rFonts w:ascii="Times New Roman" w:eastAsia="仿宋_GB2312" w:hAnsi="Times New Roman" w:cs="Times New Roman" w:hint="eastAsia"/>
          <w:sz w:val="32"/>
          <w:szCs w:val="32"/>
        </w:rPr>
        <w:t>实施全过程（包括但不限于设计、制作、安装调试、布展施工、竣工验收、试运行等）的管理咨询服务、进度督管、各阶段现场检查、质量控制、安全管理、项目监理资料管理及技术资料收缴等工作，确保项目顺利执行，并提供专业咨询意见。</w:t>
      </w:r>
    </w:p>
    <w:p w:rsidR="00112554" w:rsidRPr="00112554" w:rsidRDefault="00112554" w:rsidP="00112554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Pr="00112554">
        <w:rPr>
          <w:rFonts w:ascii="黑体" w:eastAsia="黑体" w:hAnsi="黑体" w:cs="Times New Roman" w:hint="eastAsia"/>
          <w:sz w:val="32"/>
          <w:szCs w:val="32"/>
        </w:rPr>
        <w:t>管理咨询服务</w:t>
      </w:r>
    </w:p>
    <w:p w:rsidR="00112554" w:rsidRDefault="00112554" w:rsidP="0011255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完成“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万物互联时代</w:t>
      </w:r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主题</w:t>
      </w:r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常设展览项目管理流程和运作方式的建议方案，提供项目管理相关的政策和法律咨询服务；</w:t>
      </w:r>
      <w:r w:rsidRPr="00CF58BE">
        <w:rPr>
          <w:rFonts w:ascii="Times New Roman" w:eastAsia="仿宋_GB2312" w:hAnsi="Times New Roman" w:cs="Times New Roman"/>
          <w:sz w:val="32"/>
          <w:szCs w:val="32"/>
        </w:rPr>
        <w:t>在中标单位产生后，协助甲方组织中标单位完成项目技术交流和交底。</w:t>
      </w:r>
    </w:p>
    <w:p w:rsidR="00112554" w:rsidRPr="00112554" w:rsidRDefault="00112554" w:rsidP="00112554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 w:rsidRPr="00112554">
        <w:rPr>
          <w:rFonts w:ascii="黑体" w:eastAsia="黑体" w:hAnsi="黑体" w:cs="Times New Roman" w:hint="eastAsia"/>
          <w:sz w:val="32"/>
          <w:szCs w:val="32"/>
        </w:rPr>
        <w:t>进度督管</w:t>
      </w:r>
    </w:p>
    <w:p w:rsidR="00F16A91" w:rsidRDefault="00112554" w:rsidP="00F16A91">
      <w:pPr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严格按照合同工期要求，督促中标公司编制总进度计划、月进度计划、周进度计划，审核进度安排的合理性及各采购</w:t>
      </w:r>
      <w:proofErr w:type="gramStart"/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包之间</w:t>
      </w:r>
      <w:proofErr w:type="gramEnd"/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制作进度的合理衔接，并在监理公司备案，使项目进度督管有依据；</w:t>
      </w:r>
      <w:r w:rsidRPr="00CF58BE">
        <w:rPr>
          <w:rFonts w:ascii="Times New Roman" w:eastAsia="仿宋_GB2312" w:hAnsi="Times New Roman" w:cs="Times New Roman"/>
          <w:sz w:val="32"/>
          <w:szCs w:val="32"/>
        </w:rPr>
        <w:t>预测各种干扰因素及外部协作条件等，制定进度保证措施，确保项目如期完成。</w:t>
      </w:r>
    </w:p>
    <w:p w:rsidR="00F16A91" w:rsidRDefault="00F16A91" w:rsidP="00F16A91">
      <w:pPr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16A91">
        <w:rPr>
          <w:rFonts w:ascii="Times New Roman" w:eastAsia="仿宋_GB2312" w:hAnsi="Times New Roman" w:cs="Times New Roman" w:hint="eastAsia"/>
          <w:sz w:val="32"/>
          <w:szCs w:val="32"/>
        </w:rPr>
        <w:t>本合同项目的具体进度如下：</w:t>
      </w:r>
    </w:p>
    <w:p w:rsidR="00F16A91" w:rsidRPr="00F16A91" w:rsidRDefault="00F16A91" w:rsidP="00F16A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913"/>
        <w:gridCol w:w="3832"/>
      </w:tblGrid>
      <w:tr w:rsidR="00F16A91" w:rsidRPr="00F16A91" w:rsidTr="00F9693D">
        <w:trPr>
          <w:trHeight w:val="454"/>
        </w:trPr>
        <w:tc>
          <w:tcPr>
            <w:tcW w:w="817" w:type="dxa"/>
            <w:vAlign w:val="center"/>
          </w:tcPr>
          <w:p w:rsidR="00F16A91" w:rsidRPr="00F16A91" w:rsidRDefault="00F16A91" w:rsidP="00F16A91">
            <w:pPr>
              <w:spacing w:beforeLines="50" w:before="156" w:afterLines="50" w:after="156" w:line="400" w:lineRule="atLeast"/>
              <w:rPr>
                <w:rFonts w:ascii="仿宋_GB2312" w:eastAsia="仿宋_GB2312" w:hAnsi="宋体" w:hint="eastAsia"/>
                <w:b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/>
                <w:bCs/>
                <w:sz w:val="22"/>
              </w:rPr>
              <w:lastRenderedPageBreak/>
              <w:t>序号</w:t>
            </w:r>
          </w:p>
        </w:tc>
        <w:tc>
          <w:tcPr>
            <w:tcW w:w="4281" w:type="dxa"/>
            <w:vAlign w:val="center"/>
          </w:tcPr>
          <w:p w:rsidR="00F16A91" w:rsidRPr="00F16A91" w:rsidRDefault="00F16A91" w:rsidP="00F9693D">
            <w:pPr>
              <w:spacing w:line="400" w:lineRule="atLeast"/>
              <w:jc w:val="center"/>
              <w:rPr>
                <w:rFonts w:ascii="仿宋_GB2312" w:eastAsia="仿宋_GB2312" w:hAnsi="宋体" w:hint="eastAsia"/>
                <w:b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/>
                <w:bCs/>
                <w:sz w:val="22"/>
              </w:rPr>
              <w:t>时间节点</w:t>
            </w:r>
          </w:p>
        </w:tc>
        <w:tc>
          <w:tcPr>
            <w:tcW w:w="4203" w:type="dxa"/>
            <w:vAlign w:val="center"/>
          </w:tcPr>
          <w:p w:rsidR="00F16A91" w:rsidRPr="00F16A91" w:rsidRDefault="00F16A91" w:rsidP="00F9693D">
            <w:pPr>
              <w:spacing w:line="400" w:lineRule="atLeast"/>
              <w:jc w:val="center"/>
              <w:rPr>
                <w:rFonts w:ascii="仿宋_GB2312" w:eastAsia="仿宋_GB2312" w:hAnsi="宋体" w:hint="eastAsia"/>
                <w:b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/>
                <w:bCs/>
                <w:sz w:val="22"/>
              </w:rPr>
              <w:t>进度安排</w:t>
            </w:r>
          </w:p>
        </w:tc>
      </w:tr>
      <w:tr w:rsidR="00F16A91" w:rsidRPr="00F16A91" w:rsidTr="00F9693D">
        <w:trPr>
          <w:trHeight w:val="454"/>
        </w:trPr>
        <w:tc>
          <w:tcPr>
            <w:tcW w:w="817" w:type="dxa"/>
            <w:vAlign w:val="center"/>
          </w:tcPr>
          <w:p w:rsidR="00F16A91" w:rsidRPr="00F16A91" w:rsidRDefault="00F16A91" w:rsidP="00F9693D">
            <w:pPr>
              <w:spacing w:line="400" w:lineRule="atLeast"/>
              <w:jc w:val="center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1</w:t>
            </w:r>
          </w:p>
        </w:tc>
        <w:tc>
          <w:tcPr>
            <w:tcW w:w="4281" w:type="dxa"/>
            <w:vAlign w:val="center"/>
          </w:tcPr>
          <w:p w:rsidR="00F16A91" w:rsidRPr="00F16A91" w:rsidRDefault="00F16A91" w:rsidP="0088074B">
            <w:pPr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</w:pPr>
            <w:r w:rsidRPr="00F16A91"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  <w:t>2021年1月10日</w:t>
            </w:r>
            <w:r w:rsidR="0088074B"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  <w:t>前</w:t>
            </w:r>
          </w:p>
        </w:tc>
        <w:tc>
          <w:tcPr>
            <w:tcW w:w="4203" w:type="dxa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完成布展设计优化；进行布展设施场外加工，完成布展设施场外加工出厂检查。</w:t>
            </w:r>
          </w:p>
        </w:tc>
      </w:tr>
      <w:tr w:rsidR="00F16A91" w:rsidRPr="00F16A91" w:rsidTr="00F9693D">
        <w:trPr>
          <w:trHeight w:val="454"/>
        </w:trPr>
        <w:tc>
          <w:tcPr>
            <w:tcW w:w="817" w:type="dxa"/>
            <w:vAlign w:val="center"/>
          </w:tcPr>
          <w:p w:rsidR="00F16A91" w:rsidRPr="00F16A91" w:rsidRDefault="00F16A91" w:rsidP="00F9693D">
            <w:pPr>
              <w:spacing w:line="400" w:lineRule="atLeast"/>
              <w:jc w:val="center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2</w:t>
            </w:r>
          </w:p>
        </w:tc>
        <w:tc>
          <w:tcPr>
            <w:tcW w:w="4281" w:type="dxa"/>
          </w:tcPr>
          <w:p w:rsidR="00F16A91" w:rsidRPr="00F16A91" w:rsidRDefault="00F16A91" w:rsidP="00F9693D">
            <w:pPr>
              <w:spacing w:line="400" w:lineRule="atLeast"/>
              <w:rPr>
                <w:rFonts w:ascii="仿宋_GB2312" w:eastAsia="仿宋_GB2312" w:hint="eastAsia"/>
                <w:sz w:val="22"/>
              </w:rPr>
            </w:pPr>
            <w:r w:rsidRPr="00F16A91"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  <w:t>2020年12月15日—2021年1月10日</w:t>
            </w:r>
          </w:p>
        </w:tc>
        <w:tc>
          <w:tcPr>
            <w:tcW w:w="4203" w:type="dxa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完成原有展厅拆除工作。</w:t>
            </w:r>
          </w:p>
        </w:tc>
      </w:tr>
      <w:tr w:rsidR="00F16A91" w:rsidRPr="00F16A91" w:rsidTr="00F9693D">
        <w:trPr>
          <w:trHeight w:val="454"/>
        </w:trPr>
        <w:tc>
          <w:tcPr>
            <w:tcW w:w="817" w:type="dxa"/>
            <w:vAlign w:val="center"/>
          </w:tcPr>
          <w:p w:rsidR="00F16A91" w:rsidRPr="00F16A91" w:rsidRDefault="00F16A91" w:rsidP="00F9693D">
            <w:pPr>
              <w:spacing w:line="400" w:lineRule="atLeast"/>
              <w:jc w:val="center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3</w:t>
            </w:r>
          </w:p>
        </w:tc>
        <w:tc>
          <w:tcPr>
            <w:tcW w:w="4281" w:type="dxa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</w:pPr>
            <w:r w:rsidRPr="00F16A91"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  <w:t>2021年1月11日—2021年3月10日</w:t>
            </w:r>
          </w:p>
        </w:tc>
        <w:tc>
          <w:tcPr>
            <w:tcW w:w="4203" w:type="dxa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完成展厅基础布展施工，进行中期检查及隐蔽工程验收。</w:t>
            </w:r>
          </w:p>
        </w:tc>
      </w:tr>
      <w:tr w:rsidR="00F16A91" w:rsidRPr="00F16A91" w:rsidTr="00F9693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center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</w:pPr>
            <w:r w:rsidRPr="00F16A91"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  <w:t>2021年3月11日—2021年4月30日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完成全部布展施工，并配合展品制作单位完成展品现场安装调试。</w:t>
            </w:r>
          </w:p>
        </w:tc>
      </w:tr>
      <w:tr w:rsidR="00F16A91" w:rsidRPr="00F16A91" w:rsidTr="00F9693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center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5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</w:pPr>
            <w:r w:rsidRPr="00F16A91"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  <w:t>2021年5月1日—2021年6月30日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完成竣工验收及整改。</w:t>
            </w:r>
          </w:p>
        </w:tc>
      </w:tr>
      <w:tr w:rsidR="00F16A91" w:rsidRPr="00F16A91" w:rsidTr="00F9693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center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6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</w:pPr>
            <w:r w:rsidRPr="00F16A91"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  <w:t>2021年7月1日—2021年12月31日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布展试运行，并完成试运行验收。</w:t>
            </w:r>
          </w:p>
        </w:tc>
      </w:tr>
      <w:tr w:rsidR="00F16A91" w:rsidRPr="00F16A91" w:rsidTr="00F9693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center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</w:pPr>
            <w:r w:rsidRPr="00F16A91">
              <w:rPr>
                <w:rFonts w:ascii="仿宋_GB2312" w:eastAsia="仿宋_GB2312" w:hAnsi="宋体" w:hint="eastAsia"/>
                <w:kern w:val="0"/>
                <w:sz w:val="22"/>
                <w:u w:val="single"/>
              </w:rPr>
              <w:t>2022年1月1日-2023年6月30日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16A91" w:rsidRPr="00F16A91" w:rsidRDefault="00F16A91" w:rsidP="00F9693D">
            <w:pPr>
              <w:spacing w:line="400" w:lineRule="atLeast"/>
              <w:jc w:val="left"/>
              <w:rPr>
                <w:rFonts w:ascii="仿宋_GB2312" w:eastAsia="仿宋_GB2312" w:hAnsi="宋体" w:hint="eastAsia"/>
                <w:bCs/>
                <w:sz w:val="22"/>
              </w:rPr>
            </w:pPr>
            <w:r w:rsidRPr="00F16A91">
              <w:rPr>
                <w:rFonts w:ascii="仿宋_GB2312" w:eastAsia="仿宋_GB2312" w:hAnsi="宋体" w:hint="eastAsia"/>
                <w:bCs/>
                <w:sz w:val="22"/>
              </w:rPr>
              <w:t>进行质保期服务，并完成质保期验收。</w:t>
            </w:r>
          </w:p>
        </w:tc>
      </w:tr>
    </w:tbl>
    <w:p w:rsidR="00112554" w:rsidRPr="00112554" w:rsidRDefault="00112554" w:rsidP="00112554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 w:rsidRPr="00112554">
        <w:rPr>
          <w:rFonts w:ascii="黑体" w:eastAsia="黑体" w:hAnsi="黑体" w:cs="Times New Roman" w:hint="eastAsia"/>
          <w:sz w:val="32"/>
          <w:szCs w:val="32"/>
        </w:rPr>
        <w:t>质量控制</w:t>
      </w:r>
    </w:p>
    <w:p w:rsidR="00112554" w:rsidRDefault="00112554" w:rsidP="0011255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配合甲方</w:t>
      </w:r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，对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布展</w:t>
      </w:r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制作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的工程设计、制作、现场装调、试运行等阶段，</w:t>
      </w:r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全过程进行质量跟踪，确保布展制作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符合采购技术要求。监管中标公司配合甲方</w:t>
      </w:r>
      <w:r w:rsidRPr="00CF58BE">
        <w:rPr>
          <w:rFonts w:ascii="Times New Roman" w:eastAsia="仿宋_GB2312" w:hAnsi="Times New Roman" w:cs="Times New Roman" w:hint="eastAsia"/>
          <w:sz w:val="32"/>
          <w:szCs w:val="32"/>
        </w:rPr>
        <w:t>完成相关环保防治工作。</w:t>
      </w:r>
    </w:p>
    <w:p w:rsidR="00112554" w:rsidRPr="00112554" w:rsidRDefault="00112554" w:rsidP="00112554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 w:rsidRPr="00112554">
        <w:rPr>
          <w:rFonts w:ascii="黑体" w:eastAsia="黑体" w:hAnsi="黑体" w:cs="Times New Roman" w:hint="eastAsia"/>
          <w:sz w:val="32"/>
          <w:szCs w:val="32"/>
        </w:rPr>
        <w:t>安全管理</w:t>
      </w:r>
    </w:p>
    <w:p w:rsidR="00112554" w:rsidRDefault="00112554" w:rsidP="0011255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23E64">
        <w:rPr>
          <w:rFonts w:ascii="Times New Roman" w:eastAsia="仿宋_GB2312" w:hAnsi="Times New Roman" w:cs="Times New Roman" w:hint="eastAsia"/>
          <w:sz w:val="32"/>
          <w:szCs w:val="32"/>
        </w:rPr>
        <w:t>坚持“安全第一、预防为主、综合治理”的安全生产方针，认真执行现行建设工程安全监理法律、法规、文件、规程、规范、标准，切实履行安全监理职责；预防并杜绝安全事故发生；确保现场安全及文明施工达到合同规定的标准。</w:t>
      </w:r>
    </w:p>
    <w:p w:rsidR="00112554" w:rsidRPr="00112554" w:rsidRDefault="00112554" w:rsidP="00112554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 w:rsidRPr="00112554">
        <w:rPr>
          <w:rFonts w:ascii="黑体" w:eastAsia="黑体" w:hAnsi="黑体" w:cs="Times New Roman"/>
          <w:sz w:val="32"/>
          <w:szCs w:val="32"/>
        </w:rPr>
        <w:t>项目监理资料管理及技术资料收缴</w:t>
      </w:r>
    </w:p>
    <w:p w:rsidR="009C6DAA" w:rsidRPr="00112554" w:rsidRDefault="00112554" w:rsidP="0088074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3E64">
        <w:rPr>
          <w:rFonts w:ascii="Times New Roman" w:eastAsia="仿宋_GB2312" w:hAnsi="Times New Roman" w:cs="Times New Roman"/>
          <w:sz w:val="32"/>
          <w:szCs w:val="32"/>
        </w:rPr>
        <w:t>收集、汇总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布展制作项目</w:t>
      </w:r>
      <w:r>
        <w:rPr>
          <w:rFonts w:ascii="Times New Roman" w:eastAsia="仿宋_GB2312" w:hAnsi="Times New Roman" w:cs="Times New Roman"/>
          <w:sz w:val="32"/>
          <w:szCs w:val="32"/>
        </w:rPr>
        <w:t>设计资料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设计审查及设计确认资料、中期检查资料、出厂检查资料、验收资料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，并收集、汇总</w:t>
      </w:r>
      <w:r w:rsidRPr="00F23E64">
        <w:rPr>
          <w:rFonts w:ascii="Times New Roman" w:eastAsia="仿宋_GB2312" w:hAnsi="Times New Roman" w:cs="Times New Roman"/>
          <w:sz w:val="32"/>
          <w:szCs w:val="32"/>
        </w:rPr>
        <w:t>项目实施过程中的沟通和协调类信息资料，形成完整档案，在协议期满后完整移交给采购人。</w:t>
      </w:r>
      <w:bookmarkStart w:id="0" w:name="_GoBack"/>
      <w:bookmarkEnd w:id="0"/>
    </w:p>
    <w:sectPr w:rsidR="009C6DAA" w:rsidRPr="0011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92" w:rsidRDefault="00641A92" w:rsidP="009C6DAA">
      <w:r>
        <w:separator/>
      </w:r>
    </w:p>
  </w:endnote>
  <w:endnote w:type="continuationSeparator" w:id="0">
    <w:p w:rsidR="00641A92" w:rsidRDefault="00641A92" w:rsidP="009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92" w:rsidRDefault="00641A92" w:rsidP="009C6DAA">
      <w:r>
        <w:separator/>
      </w:r>
    </w:p>
  </w:footnote>
  <w:footnote w:type="continuationSeparator" w:id="0">
    <w:p w:rsidR="00641A92" w:rsidRDefault="00641A92" w:rsidP="009C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8F9"/>
    <w:multiLevelType w:val="multilevel"/>
    <w:tmpl w:val="31C638F9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BB635E"/>
    <w:multiLevelType w:val="multilevel"/>
    <w:tmpl w:val="4CBB635E"/>
    <w:lvl w:ilvl="0">
      <w:start w:val="1"/>
      <w:numFmt w:val="chineseCounting"/>
      <w:suff w:val="space"/>
      <w:lvlText w:val="第%1条"/>
      <w:lvlJc w:val="left"/>
      <w:pPr>
        <w:tabs>
          <w:tab w:val="left" w:pos="1304"/>
        </w:tabs>
        <w:ind w:firstLine="556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space"/>
      <w:lvlText w:val="(%2)"/>
      <w:lvlJc w:val="left"/>
      <w:pPr>
        <w:tabs>
          <w:tab w:val="left" w:pos="420"/>
        </w:tabs>
        <w:ind w:firstLine="556"/>
      </w:pPr>
      <w:rPr>
        <w:rFonts w:ascii="宋体" w:eastAsia="宋体" w:hAnsi="宋体" w:cs="宋体" w:hint="eastAsia"/>
      </w:rPr>
    </w:lvl>
    <w:lvl w:ilvl="2">
      <w:start w:val="1"/>
      <w:numFmt w:val="decimal"/>
      <w:suff w:val="space"/>
      <w:lvlText w:val="%3."/>
      <w:lvlJc w:val="left"/>
      <w:pPr>
        <w:tabs>
          <w:tab w:val="left" w:pos="2204"/>
        </w:tabs>
        <w:ind w:left="-346" w:firstLine="556"/>
      </w:pPr>
      <w:rPr>
        <w:rFonts w:ascii="宋体" w:eastAsia="宋体" w:hAnsi="宋体" w:cs="宋体" w:hint="eastAsia"/>
      </w:rPr>
    </w:lvl>
    <w:lvl w:ilvl="3">
      <w:start w:val="1"/>
      <w:numFmt w:val="decimal"/>
      <w:suff w:val="space"/>
      <w:lvlText w:val="(%4)"/>
      <w:lvlJc w:val="left"/>
      <w:pPr>
        <w:tabs>
          <w:tab w:val="left" w:pos="420"/>
        </w:tabs>
        <w:ind w:firstLine="556"/>
      </w:pPr>
      <w:rPr>
        <w:rFonts w:ascii="宋体" w:eastAsia="宋体" w:hAnsi="宋体" w:cs="宋体" w:hint="eastAsia"/>
      </w:rPr>
    </w:lvl>
    <w:lvl w:ilvl="4">
      <w:start w:val="1"/>
      <w:numFmt w:val="decimal"/>
      <w:suff w:val="nothing"/>
      <w:lvlText w:val="%5）"/>
      <w:lvlJc w:val="left"/>
      <w:pPr>
        <w:ind w:firstLine="402"/>
      </w:pPr>
      <w:rPr>
        <w:rFonts w:cs="Times New Roman"/>
      </w:rPr>
    </w:lvl>
    <w:lvl w:ilvl="5">
      <w:start w:val="1"/>
      <w:numFmt w:val="lowerLetter"/>
      <w:suff w:val="nothing"/>
      <w:lvlText w:val="%6．"/>
      <w:lvlJc w:val="left"/>
      <w:pPr>
        <w:ind w:firstLine="402"/>
      </w:pPr>
      <w:rPr>
        <w:rFonts w:cs="Times New Roman"/>
      </w:rPr>
    </w:lvl>
    <w:lvl w:ilvl="6">
      <w:start w:val="1"/>
      <w:numFmt w:val="lowerLetter"/>
      <w:suff w:val="nothing"/>
      <w:lvlText w:val="%7）"/>
      <w:lvlJc w:val="left"/>
      <w:pPr>
        <w:ind w:firstLine="402"/>
      </w:pPr>
      <w:rPr>
        <w:rFonts w:cs="Times New Roman"/>
      </w:rPr>
    </w:lvl>
    <w:lvl w:ilvl="7">
      <w:start w:val="1"/>
      <w:numFmt w:val="lowerRoman"/>
      <w:suff w:val="nothing"/>
      <w:lvlText w:val="%8. "/>
      <w:lvlJc w:val="left"/>
      <w:pPr>
        <w:ind w:firstLine="402"/>
      </w:pPr>
      <w:rPr>
        <w:rFonts w:cs="Times New Roman"/>
      </w:rPr>
    </w:lvl>
    <w:lvl w:ilvl="8">
      <w:start w:val="1"/>
      <w:numFmt w:val="lowerRoman"/>
      <w:suff w:val="nothing"/>
      <w:lvlText w:val="%9）"/>
      <w:lvlJc w:val="left"/>
      <w:pPr>
        <w:ind w:firstLine="402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58"/>
    <w:rsid w:val="00072665"/>
    <w:rsid w:val="00112554"/>
    <w:rsid w:val="005073D4"/>
    <w:rsid w:val="00641A92"/>
    <w:rsid w:val="00650A58"/>
    <w:rsid w:val="0088074B"/>
    <w:rsid w:val="0093113A"/>
    <w:rsid w:val="009C6DAA"/>
    <w:rsid w:val="00C63DD5"/>
    <w:rsid w:val="00D73AC2"/>
    <w:rsid w:val="00F1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6A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6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12554"/>
    <w:pPr>
      <w:ind w:firstLineChars="200" w:firstLine="420"/>
    </w:pPr>
  </w:style>
  <w:style w:type="character" w:customStyle="1" w:styleId="CharCharCharChar">
    <w:name w:val="列出段落 Char Char Char Char"/>
    <w:link w:val="1"/>
    <w:qFormat/>
    <w:locked/>
    <w:rsid w:val="00F16A91"/>
    <w:rPr>
      <w:rFonts w:ascii="宋体" w:hAnsi="Calibri"/>
      <w:sz w:val="24"/>
      <w:szCs w:val="21"/>
    </w:rPr>
  </w:style>
  <w:style w:type="paragraph" w:customStyle="1" w:styleId="1">
    <w:name w:val="列出段落1"/>
    <w:basedOn w:val="a"/>
    <w:next w:val="3"/>
    <w:link w:val="CharCharCharChar"/>
    <w:qFormat/>
    <w:rsid w:val="00F16A91"/>
    <w:pPr>
      <w:adjustRightInd w:val="0"/>
      <w:snapToGrid w:val="0"/>
      <w:spacing w:line="300" w:lineRule="auto"/>
      <w:ind w:firstLineChars="200" w:firstLine="420"/>
    </w:pPr>
    <w:rPr>
      <w:rFonts w:ascii="宋体" w:hAnsi="Calibri"/>
      <w:sz w:val="24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F16A91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6A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6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12554"/>
    <w:pPr>
      <w:ind w:firstLineChars="200" w:firstLine="420"/>
    </w:pPr>
  </w:style>
  <w:style w:type="character" w:customStyle="1" w:styleId="CharCharCharChar">
    <w:name w:val="列出段落 Char Char Char Char"/>
    <w:link w:val="1"/>
    <w:qFormat/>
    <w:locked/>
    <w:rsid w:val="00F16A91"/>
    <w:rPr>
      <w:rFonts w:ascii="宋体" w:hAnsi="Calibri"/>
      <w:sz w:val="24"/>
      <w:szCs w:val="21"/>
    </w:rPr>
  </w:style>
  <w:style w:type="paragraph" w:customStyle="1" w:styleId="1">
    <w:name w:val="列出段落1"/>
    <w:basedOn w:val="a"/>
    <w:next w:val="3"/>
    <w:link w:val="CharCharCharChar"/>
    <w:qFormat/>
    <w:rsid w:val="00F16A91"/>
    <w:pPr>
      <w:adjustRightInd w:val="0"/>
      <w:snapToGrid w:val="0"/>
      <w:spacing w:line="300" w:lineRule="auto"/>
      <w:ind w:firstLineChars="200" w:firstLine="420"/>
    </w:pPr>
    <w:rPr>
      <w:rFonts w:ascii="宋体" w:hAnsi="Calibri"/>
      <w:sz w:val="24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F16A9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未定义</cp:lastModifiedBy>
  <cp:revision>5</cp:revision>
  <dcterms:created xsi:type="dcterms:W3CDTF">2020-09-03T08:16:00Z</dcterms:created>
  <dcterms:modified xsi:type="dcterms:W3CDTF">2020-12-03T06:37:00Z</dcterms:modified>
</cp:coreProperties>
</file>