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7" w:rsidRDefault="00BD2F87" w:rsidP="00BD2F87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9C7C28" w:rsidRDefault="009C7C28" w:rsidP="00BD2F87">
      <w:pPr>
        <w:spacing w:line="580" w:lineRule="exact"/>
        <w:rPr>
          <w:rFonts w:ascii="小标宋" w:eastAsia="黑体" w:hAnsi="宋体"/>
          <w:sz w:val="44"/>
          <w:szCs w:val="44"/>
        </w:rPr>
      </w:pPr>
      <w:bookmarkStart w:id="0" w:name="_GoBack"/>
      <w:bookmarkEnd w:id="0"/>
    </w:p>
    <w:p w:rsidR="00BD2F87" w:rsidRDefault="00BD2F87" w:rsidP="00BD2F87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  <w:r>
        <w:rPr>
          <w:rFonts w:ascii="小标宋" w:eastAsia="小标宋" w:hAnsi="Times" w:hint="eastAsia"/>
          <w:sz w:val="36"/>
          <w:szCs w:val="36"/>
        </w:rPr>
        <w:t>项目评分细则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750"/>
        <w:gridCol w:w="6340"/>
      </w:tblGrid>
      <w:tr w:rsidR="00BD2F87" w:rsidTr="005F09DE">
        <w:trPr>
          <w:trHeight w:val="606"/>
        </w:trPr>
        <w:tc>
          <w:tcPr>
            <w:tcW w:w="1557" w:type="dxa"/>
            <w:vAlign w:val="center"/>
          </w:tcPr>
          <w:p w:rsidR="00BD2F87" w:rsidRDefault="00BD2F87" w:rsidP="005F09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评审项目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评分标准说明</w:t>
            </w:r>
          </w:p>
        </w:tc>
      </w:tr>
      <w:tr w:rsidR="00BD2F87" w:rsidTr="005F09DE">
        <w:trPr>
          <w:cantSplit/>
          <w:trHeight w:val="558"/>
        </w:trPr>
        <w:tc>
          <w:tcPr>
            <w:tcW w:w="8647" w:type="dxa"/>
            <w:gridSpan w:val="3"/>
            <w:vAlign w:val="center"/>
          </w:tcPr>
          <w:p w:rsidR="00BD2F87" w:rsidRDefault="00BD2F87" w:rsidP="002668A5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一、价格部分 8</w:t>
            </w:r>
            <w:r w:rsidR="002668A5"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BD2F87" w:rsidTr="005F09DE">
        <w:trPr>
          <w:cantSplit/>
          <w:trHeight w:val="1969"/>
        </w:trPr>
        <w:tc>
          <w:tcPr>
            <w:tcW w:w="1557" w:type="dxa"/>
            <w:vAlign w:val="center"/>
          </w:tcPr>
          <w:p w:rsidR="00BD2F87" w:rsidRDefault="00BD2F87" w:rsidP="005F09D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1.总报价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tabs>
                <w:tab w:val="center" w:pos="540"/>
                <w:tab w:val="center" w:pos="108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 w:rsidR="002668A5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。</w:t>
            </w:r>
          </w:p>
        </w:tc>
      </w:tr>
      <w:tr w:rsidR="00BD2F87" w:rsidTr="005F09DE">
        <w:trPr>
          <w:cantSplit/>
          <w:trHeight w:val="551"/>
        </w:trPr>
        <w:tc>
          <w:tcPr>
            <w:tcW w:w="8647" w:type="dxa"/>
            <w:gridSpan w:val="3"/>
            <w:vAlign w:val="center"/>
          </w:tcPr>
          <w:p w:rsidR="00BD2F87" w:rsidRDefault="00BD2F87" w:rsidP="005F09DE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二、商务部分 </w:t>
            </w:r>
            <w:r w:rsidR="002668A5"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BD2F87" w:rsidTr="005F09DE">
        <w:trPr>
          <w:cantSplit/>
          <w:trHeight w:val="1479"/>
        </w:trPr>
        <w:tc>
          <w:tcPr>
            <w:tcW w:w="1557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2.类似项目业绩</w:t>
            </w:r>
          </w:p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申报人近三年承担科普图书编写、出版、经销等类似项目业绩，近三年是指2017年</w:t>
            </w:r>
            <w:r w:rsidR="00B624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月至响应文件递交截止日，业绩以提供合同为准，要求必须提供加盖公章的合同首页、服务内容页、合同金额所在页、签字盖章页复印件等。每提供1个业绩得1分，最高得5分。</w:t>
            </w:r>
          </w:p>
        </w:tc>
      </w:tr>
      <w:tr w:rsidR="00BD2F87" w:rsidTr="005F09DE">
        <w:trPr>
          <w:cantSplit/>
          <w:trHeight w:val="557"/>
        </w:trPr>
        <w:tc>
          <w:tcPr>
            <w:tcW w:w="8647" w:type="dxa"/>
            <w:gridSpan w:val="3"/>
            <w:vAlign w:val="center"/>
          </w:tcPr>
          <w:p w:rsidR="00BD2F87" w:rsidRDefault="00BD2F87" w:rsidP="005F09DE">
            <w:pPr>
              <w:spacing w:line="360" w:lineRule="auto"/>
              <w:jc w:val="left"/>
              <w:rPr>
                <w:rFonts w:ascii="仿宋_GB2312" w:eastAsia="仿宋_GB2312" w:hAnsi="微软雅黑" w:cs="微软雅黑"/>
                <w:b/>
                <w:color w:val="000000"/>
              </w:rPr>
            </w:pPr>
            <w:r>
              <w:rPr>
                <w:rFonts w:ascii="宋体" w:hAnsi="宋体" w:hint="eastAsia"/>
                <w:b/>
                <w:sz w:val="24"/>
              </w:rPr>
              <w:t>三、技术部分 10分</w:t>
            </w:r>
          </w:p>
        </w:tc>
      </w:tr>
      <w:tr w:rsidR="00BD2F87" w:rsidTr="005F09DE">
        <w:trPr>
          <w:cantSplit/>
          <w:trHeight w:val="1589"/>
        </w:trPr>
        <w:tc>
          <w:tcPr>
            <w:tcW w:w="1557" w:type="dxa"/>
            <w:vAlign w:val="center"/>
          </w:tcPr>
          <w:p w:rsidR="00BD2F87" w:rsidRDefault="002668A5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.货物质量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申报人对拟提供货物质量及要说明的问题进行阐释，分析阐述清晰针对性强得5分；分析阐述较为清晰得3分；分析阐述较差得1分。</w:t>
            </w:r>
          </w:p>
        </w:tc>
      </w:tr>
      <w:tr w:rsidR="00BD2F87" w:rsidTr="005F09DE">
        <w:trPr>
          <w:cantSplit/>
          <w:trHeight w:val="1517"/>
        </w:trPr>
        <w:tc>
          <w:tcPr>
            <w:tcW w:w="1557" w:type="dxa"/>
            <w:vAlign w:val="center"/>
          </w:tcPr>
          <w:p w:rsidR="00BD2F87" w:rsidRDefault="002668A5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  <w:r w:rsidR="00BD2F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.供货服务</w:t>
            </w:r>
          </w:p>
        </w:tc>
        <w:tc>
          <w:tcPr>
            <w:tcW w:w="75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BD2F87" w:rsidRDefault="00BD2F87" w:rsidP="005F09DE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申报人对包括运输方式、货物保护措施等供货服务情况进行阐述，承诺货物送达的时间。反应速度快、时间短、货物保护措施有力得5分，一般得3分，较差得1分。</w:t>
            </w:r>
          </w:p>
        </w:tc>
      </w:tr>
    </w:tbl>
    <w:p w:rsidR="00BD2F87" w:rsidRPr="003E2F1E" w:rsidRDefault="00BD2F87" w:rsidP="00BD2F8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63DD5" w:rsidRPr="00BD2F87" w:rsidRDefault="00C63DD5"/>
    <w:sectPr w:rsidR="00C63DD5" w:rsidRPr="00BD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3A" w:rsidRDefault="00685A3A" w:rsidP="00BD2F87">
      <w:r>
        <w:separator/>
      </w:r>
    </w:p>
  </w:endnote>
  <w:endnote w:type="continuationSeparator" w:id="0">
    <w:p w:rsidR="00685A3A" w:rsidRDefault="00685A3A" w:rsidP="00BD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3A" w:rsidRDefault="00685A3A" w:rsidP="00BD2F87">
      <w:r>
        <w:separator/>
      </w:r>
    </w:p>
  </w:footnote>
  <w:footnote w:type="continuationSeparator" w:id="0">
    <w:p w:rsidR="00685A3A" w:rsidRDefault="00685A3A" w:rsidP="00BD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40"/>
    <w:rsid w:val="0016396E"/>
    <w:rsid w:val="00167B1D"/>
    <w:rsid w:val="00187D40"/>
    <w:rsid w:val="002668A5"/>
    <w:rsid w:val="002D55A4"/>
    <w:rsid w:val="00685A3A"/>
    <w:rsid w:val="009C7C28"/>
    <w:rsid w:val="00A5786B"/>
    <w:rsid w:val="00B6241B"/>
    <w:rsid w:val="00BD2F87"/>
    <w:rsid w:val="00BF3EE6"/>
    <w:rsid w:val="00C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F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68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68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F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F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68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6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8</cp:revision>
  <cp:lastPrinted>2020-11-05T07:01:00Z</cp:lastPrinted>
  <dcterms:created xsi:type="dcterms:W3CDTF">2020-09-03T08:18:00Z</dcterms:created>
  <dcterms:modified xsi:type="dcterms:W3CDTF">2020-11-05T07:02:00Z</dcterms:modified>
</cp:coreProperties>
</file>